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C02393" w14:textId="77777777" w:rsidR="007B5603" w:rsidRDefault="007B5603" w:rsidP="007B5603">
      <w:pPr>
        <w:spacing w:line="360" w:lineRule="auto"/>
        <w:jc w:val="both"/>
        <w:rPr>
          <w:rStyle w:val="Egyiksem"/>
          <w:rFonts w:ascii="Palatino Linotype" w:eastAsia="Palatino Linotype" w:hAnsi="Palatino Linotype" w:cs="Palatino Linotype"/>
          <w:b/>
          <w:bCs/>
          <w:sz w:val="24"/>
          <w:szCs w:val="24"/>
        </w:rPr>
      </w:pPr>
      <w:r>
        <w:rPr>
          <w:rStyle w:val="Egyiksem"/>
          <w:rFonts w:ascii="Palatino Linotype" w:eastAsia="Palatino Linotype" w:hAnsi="Palatino Linotype" w:cs="Palatino Linotype"/>
          <w:b/>
          <w:bCs/>
          <w:sz w:val="24"/>
          <w:szCs w:val="24"/>
        </w:rPr>
        <w:t xml:space="preserve">Atribuţiile şi răspunderile ce revin angajatului: </w:t>
      </w:r>
    </w:p>
    <w:p w14:paraId="1521BE28" w14:textId="77777777" w:rsidR="007B5603" w:rsidRDefault="007B5603" w:rsidP="007B5603">
      <w:pPr>
        <w:numPr>
          <w:ilvl w:val="0"/>
          <w:numId w:val="13"/>
        </w:numPr>
        <w:pBdr>
          <w:top w:val="nil"/>
          <w:left w:val="nil"/>
          <w:bottom w:val="nil"/>
          <w:right w:val="nil"/>
          <w:between w:val="nil"/>
          <w:bar w:val="nil"/>
        </w:pBdr>
        <w:suppressAutoHyphens/>
        <w:spacing w:after="0" w:line="360" w:lineRule="auto"/>
        <w:jc w:val="both"/>
        <w:rPr>
          <w:rFonts w:ascii="Palatino Linotype" w:eastAsia="Palatino Linotype" w:hAnsi="Palatino Linotype" w:cs="Palatino Linotype"/>
          <w:sz w:val="24"/>
          <w:szCs w:val="24"/>
        </w:rPr>
      </w:pPr>
      <w:r>
        <w:rPr>
          <w:rStyle w:val="Egyiksem"/>
          <w:rFonts w:ascii="Palatino Linotype" w:eastAsia="Palatino Linotype" w:hAnsi="Palatino Linotype" w:cs="Palatino Linotype"/>
          <w:sz w:val="24"/>
          <w:szCs w:val="24"/>
        </w:rPr>
        <w:t>este subordonat directorului executiv și șeful serviciului în cadrul Serviciului Programe și Servicii Sociale;</w:t>
      </w:r>
    </w:p>
    <w:p w14:paraId="4A88D2D5" w14:textId="77777777" w:rsidR="007B5603" w:rsidRDefault="007B5603" w:rsidP="007B5603">
      <w:pPr>
        <w:numPr>
          <w:ilvl w:val="0"/>
          <w:numId w:val="13"/>
        </w:numPr>
        <w:pBdr>
          <w:top w:val="nil"/>
          <w:left w:val="nil"/>
          <w:bottom w:val="nil"/>
          <w:right w:val="nil"/>
          <w:between w:val="nil"/>
          <w:bar w:val="nil"/>
        </w:pBdr>
        <w:suppressAutoHyphens/>
        <w:spacing w:after="0" w:line="360" w:lineRule="auto"/>
        <w:jc w:val="both"/>
        <w:rPr>
          <w:rFonts w:ascii="Palatino Linotype" w:eastAsia="Palatino Linotype" w:hAnsi="Palatino Linotype" w:cs="Palatino Linotype"/>
          <w:sz w:val="24"/>
          <w:szCs w:val="24"/>
        </w:rPr>
      </w:pPr>
      <w:r>
        <w:rPr>
          <w:rStyle w:val="Egyiksem"/>
          <w:rFonts w:ascii="Palatino Linotype" w:eastAsia="Palatino Linotype" w:hAnsi="Palatino Linotype" w:cs="Palatino Linotype"/>
          <w:sz w:val="24"/>
          <w:szCs w:val="24"/>
        </w:rPr>
        <w:t>Răspunde de redactarea și încheierea Contractelor încheiate între îngrijitorul informal al persoanei vârstnice dependente și Direcția de Asitență Socială al municipiului Sfântu Gheorghe, după ce a fost verificată îndepliniria condițiilor prevăzute de legislație de către asistentul social responsabil;</w:t>
      </w:r>
    </w:p>
    <w:p w14:paraId="7E0D0819" w14:textId="77777777" w:rsidR="007B5603" w:rsidRDefault="007B5603" w:rsidP="007B5603">
      <w:pPr>
        <w:numPr>
          <w:ilvl w:val="0"/>
          <w:numId w:val="13"/>
        </w:numPr>
        <w:pBdr>
          <w:top w:val="nil"/>
          <w:left w:val="nil"/>
          <w:bottom w:val="nil"/>
          <w:right w:val="nil"/>
          <w:between w:val="nil"/>
          <w:bar w:val="nil"/>
        </w:pBdr>
        <w:suppressAutoHyphens/>
        <w:spacing w:after="0" w:line="360" w:lineRule="auto"/>
        <w:jc w:val="both"/>
        <w:rPr>
          <w:rFonts w:ascii="Palatino Linotype" w:eastAsia="Palatino Linotype" w:hAnsi="Palatino Linotype" w:cs="Palatino Linotype"/>
          <w:sz w:val="24"/>
          <w:szCs w:val="24"/>
        </w:rPr>
      </w:pPr>
      <w:r>
        <w:rPr>
          <w:rStyle w:val="Egyiksem"/>
          <w:rFonts w:ascii="Palatino Linotype" w:eastAsia="Palatino Linotype" w:hAnsi="Palatino Linotype" w:cs="Palatino Linotype"/>
          <w:sz w:val="24"/>
          <w:szCs w:val="24"/>
        </w:rPr>
        <w:t xml:space="preserve">Ține evidența Contractelor încheiate cu îngrijitorii informali, realizează întocmirea registrului electronic în conformitate cu </w:t>
      </w:r>
      <w:r>
        <w:rPr>
          <w:rFonts w:ascii="Palatino Linotype" w:eastAsia="Palatino Linotype" w:hAnsi="Palatino Linotype" w:cs="Palatino Linotype"/>
          <w:sz w:val="24"/>
          <w:szCs w:val="24"/>
        </w:rPr>
        <w:t xml:space="preserve">legislația în vigoare. </w:t>
      </w:r>
    </w:p>
    <w:p w14:paraId="54FC954D" w14:textId="77777777" w:rsidR="007B5603" w:rsidRDefault="007B5603" w:rsidP="007B5603">
      <w:pPr>
        <w:numPr>
          <w:ilvl w:val="0"/>
          <w:numId w:val="13"/>
        </w:numPr>
        <w:pBdr>
          <w:top w:val="nil"/>
          <w:left w:val="nil"/>
          <w:bottom w:val="nil"/>
          <w:right w:val="nil"/>
          <w:between w:val="nil"/>
          <w:bar w:val="nil"/>
        </w:pBdr>
        <w:suppressAutoHyphens/>
        <w:spacing w:after="0" w:line="360" w:lineRule="auto"/>
        <w:jc w:val="both"/>
        <w:rPr>
          <w:rFonts w:ascii="Palatino Linotype" w:eastAsia="Palatino Linotype" w:hAnsi="Palatino Linotype" w:cs="Palatino Linotype"/>
          <w:sz w:val="24"/>
          <w:szCs w:val="24"/>
        </w:rPr>
      </w:pPr>
      <w:r>
        <w:rPr>
          <w:rStyle w:val="Egyiksem"/>
          <w:rFonts w:ascii="Palatino Linotype" w:eastAsia="Palatino Linotype" w:hAnsi="Palatino Linotype" w:cs="Palatino Linotype"/>
          <w:sz w:val="24"/>
          <w:szCs w:val="24"/>
        </w:rPr>
        <w:t>Răspunde de implementarea și monitorizarea Contractelor încheiate cu ingrijitorii informali, după caz în colaborare cu ceilalți specialiști;</w:t>
      </w:r>
    </w:p>
    <w:p w14:paraId="78F88C4D" w14:textId="77777777" w:rsidR="007B5603" w:rsidRDefault="007B5603" w:rsidP="007B5603">
      <w:pPr>
        <w:numPr>
          <w:ilvl w:val="0"/>
          <w:numId w:val="13"/>
        </w:numPr>
        <w:pBdr>
          <w:top w:val="nil"/>
          <w:left w:val="nil"/>
          <w:bottom w:val="nil"/>
          <w:right w:val="nil"/>
          <w:between w:val="nil"/>
          <w:bar w:val="nil"/>
        </w:pBdr>
        <w:suppressAutoHyphens/>
        <w:spacing w:after="0" w:line="360" w:lineRule="auto"/>
        <w:jc w:val="both"/>
        <w:rPr>
          <w:rFonts w:ascii="Palatino Linotype" w:eastAsia="Palatino Linotype" w:hAnsi="Palatino Linotype" w:cs="Palatino Linotype"/>
          <w:sz w:val="24"/>
          <w:szCs w:val="24"/>
        </w:rPr>
      </w:pPr>
      <w:r>
        <w:rPr>
          <w:rStyle w:val="Egyiksem"/>
          <w:rFonts w:ascii="Palatino Linotype" w:eastAsia="Palatino Linotype" w:hAnsi="Palatino Linotype" w:cs="Palatino Linotype"/>
          <w:sz w:val="24"/>
          <w:szCs w:val="24"/>
        </w:rPr>
        <w:t>Realizează efectuarea de controale periodice asupra activității îngrijitorilor informali și prezintă semestrial un Raport Consiliului Local;</w:t>
      </w:r>
    </w:p>
    <w:p w14:paraId="722B644D" w14:textId="77777777" w:rsidR="007B5603" w:rsidRDefault="007B5603" w:rsidP="007B5603">
      <w:pPr>
        <w:numPr>
          <w:ilvl w:val="0"/>
          <w:numId w:val="13"/>
        </w:numPr>
        <w:pBdr>
          <w:top w:val="nil"/>
          <w:left w:val="nil"/>
          <w:bottom w:val="nil"/>
          <w:right w:val="nil"/>
          <w:between w:val="nil"/>
          <w:bar w:val="nil"/>
        </w:pBdr>
        <w:suppressAutoHyphens/>
        <w:spacing w:after="0" w:line="360" w:lineRule="auto"/>
        <w:jc w:val="both"/>
        <w:rPr>
          <w:rFonts w:ascii="Palatino Linotype" w:eastAsia="Palatino Linotype" w:hAnsi="Palatino Linotype" w:cs="Palatino Linotype"/>
          <w:sz w:val="24"/>
          <w:szCs w:val="24"/>
        </w:rPr>
      </w:pPr>
      <w:r>
        <w:rPr>
          <w:rStyle w:val="Egyiksem"/>
          <w:rFonts w:ascii="Palatino Linotype" w:eastAsia="Palatino Linotype" w:hAnsi="Palatino Linotype" w:cs="Palatino Linotype"/>
          <w:sz w:val="24"/>
          <w:szCs w:val="24"/>
        </w:rPr>
        <w:t>Sprijină activitatea asistentului social responsabil în procesul de evaluare și instrumentare;</w:t>
      </w:r>
    </w:p>
    <w:p w14:paraId="05B3C168" w14:textId="77777777" w:rsidR="007B5603" w:rsidRPr="004C0658" w:rsidRDefault="007B5603" w:rsidP="007B5603">
      <w:pPr>
        <w:numPr>
          <w:ilvl w:val="0"/>
          <w:numId w:val="13"/>
        </w:numPr>
        <w:pBdr>
          <w:top w:val="nil"/>
          <w:left w:val="nil"/>
          <w:bottom w:val="nil"/>
          <w:right w:val="nil"/>
          <w:between w:val="nil"/>
          <w:bar w:val="nil"/>
        </w:pBdr>
        <w:suppressAutoHyphen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Realizează înregistrarea persoanelor/familiilor beneficiare de venit minim de incluziune. </w:t>
      </w:r>
      <w:r w:rsidRPr="004C0658">
        <w:rPr>
          <w:rFonts w:ascii="Palatino Linotype" w:eastAsia="Palatino Linotype" w:hAnsi="Palatino Linotype" w:cs="Palatino Linotype"/>
          <w:sz w:val="24"/>
          <w:szCs w:val="24"/>
        </w:rPr>
        <w:t>Colaborează în realizarea și implementarea Planului de intervenție. La propunerea specialiștilor redactează și trimite adrese către furnizorii de servicii sociale existente la nivelul municipiului, finanțate de Direcție pentru înregistrarea persoanelor/familiilor beneficiare de venit minim de incluziune, în calitate de benficiar, conform nevoilor identificate;</w:t>
      </w:r>
    </w:p>
    <w:p w14:paraId="5C0F67C1" w14:textId="77777777" w:rsidR="007B5603" w:rsidRPr="004C0658" w:rsidRDefault="007B5603" w:rsidP="007B5603">
      <w:pPr>
        <w:numPr>
          <w:ilvl w:val="0"/>
          <w:numId w:val="13"/>
        </w:numPr>
        <w:pBdr>
          <w:top w:val="nil"/>
          <w:left w:val="nil"/>
          <w:bottom w:val="nil"/>
          <w:right w:val="nil"/>
          <w:between w:val="nil"/>
          <w:bar w:val="nil"/>
        </w:pBdr>
        <w:suppressAutoHyphens/>
        <w:spacing w:after="0" w:line="360" w:lineRule="auto"/>
        <w:jc w:val="both"/>
        <w:rPr>
          <w:rFonts w:ascii="Palatino Linotype" w:eastAsia="Palatino Linotype" w:hAnsi="Palatino Linotype" w:cs="Palatino Linotype"/>
          <w:sz w:val="24"/>
          <w:szCs w:val="24"/>
        </w:rPr>
      </w:pPr>
      <w:r w:rsidRPr="004C0658">
        <w:rPr>
          <w:rFonts w:ascii="Palatino Linotype" w:eastAsia="Palatino Linotype" w:hAnsi="Palatino Linotype" w:cs="Palatino Linotype"/>
          <w:sz w:val="24"/>
          <w:szCs w:val="24"/>
        </w:rPr>
        <w:t>Sprijină medierea interactivă a forței de muncă pentru beneficiari;</w:t>
      </w:r>
    </w:p>
    <w:p w14:paraId="560C4110" w14:textId="77777777" w:rsidR="007B5603" w:rsidRDefault="007B5603" w:rsidP="007B5603">
      <w:pPr>
        <w:numPr>
          <w:ilvl w:val="0"/>
          <w:numId w:val="13"/>
        </w:numPr>
        <w:pBdr>
          <w:top w:val="nil"/>
          <w:left w:val="nil"/>
          <w:bottom w:val="nil"/>
          <w:right w:val="nil"/>
          <w:between w:val="nil"/>
          <w:bar w:val="nil"/>
        </w:pBdr>
        <w:suppressAutoHyphen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În limitele posibilităților și necesităților realizează acompanierea beneficiarilor în scopul prevenirii și combaterii izolării sociale;</w:t>
      </w:r>
    </w:p>
    <w:p w14:paraId="2F28D682" w14:textId="77777777" w:rsidR="007B5603" w:rsidRDefault="007B5603" w:rsidP="007B5603">
      <w:pPr>
        <w:numPr>
          <w:ilvl w:val="0"/>
          <w:numId w:val="13"/>
        </w:numPr>
        <w:pBdr>
          <w:top w:val="nil"/>
          <w:left w:val="nil"/>
          <w:bottom w:val="nil"/>
          <w:right w:val="nil"/>
          <w:between w:val="nil"/>
          <w:bar w:val="nil"/>
        </w:pBdr>
        <w:suppressAutoHyphen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Realizează evidența beneficiarilor înregistate în cadrul serviciului;</w:t>
      </w:r>
    </w:p>
    <w:p w14:paraId="4CBA0EF2" w14:textId="77777777" w:rsidR="007B5603" w:rsidRDefault="007B5603" w:rsidP="007B5603">
      <w:pPr>
        <w:numPr>
          <w:ilvl w:val="0"/>
          <w:numId w:val="13"/>
        </w:numPr>
        <w:pBdr>
          <w:top w:val="nil"/>
          <w:left w:val="nil"/>
          <w:bottom w:val="nil"/>
          <w:right w:val="nil"/>
          <w:between w:val="nil"/>
          <w:bar w:val="nil"/>
        </w:pBdr>
        <w:suppressAutoHyphen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Răspunde de organizarea regulată a întâlnirilor pentru schimb de informații și asigurarea dezvoltării unei rețele de suport profesional, conform Protocolului de colaborare încheiat în acest sens. Ține evidența corespondenței și celorlalte acte emise în acest sens.</w:t>
      </w:r>
    </w:p>
    <w:p w14:paraId="18DC2BF7" w14:textId="77777777" w:rsidR="007B5603" w:rsidRDefault="007B5603" w:rsidP="007B5603">
      <w:pPr>
        <w:numPr>
          <w:ilvl w:val="0"/>
          <w:numId w:val="13"/>
        </w:numPr>
        <w:pBdr>
          <w:top w:val="nil"/>
          <w:left w:val="nil"/>
          <w:bottom w:val="nil"/>
          <w:right w:val="nil"/>
          <w:between w:val="nil"/>
          <w:bar w:val="nil"/>
        </w:pBdr>
        <w:spacing w:after="0" w:line="360" w:lineRule="auto"/>
        <w:jc w:val="both"/>
        <w:rPr>
          <w:rStyle w:val="Egyiksem"/>
          <w:rFonts w:ascii="Palatino Linotype" w:eastAsia="Palatino Linotype" w:hAnsi="Palatino Linotype" w:cs="Palatino Linotype"/>
          <w:sz w:val="24"/>
          <w:szCs w:val="24"/>
        </w:rPr>
      </w:pPr>
      <w:r>
        <w:rPr>
          <w:rStyle w:val="Egyiksem"/>
          <w:rFonts w:ascii="Palatino Linotype" w:eastAsia="Palatino Linotype" w:hAnsi="Palatino Linotype" w:cs="Palatino Linotype"/>
          <w:sz w:val="24"/>
          <w:szCs w:val="24"/>
        </w:rPr>
        <w:t xml:space="preserve">Solicită informații cu privire la situația plăților privind utilitățile la persoanele/familiile căruia a fost repartizată locuință de necesitate, informează </w:t>
      </w:r>
      <w:r>
        <w:rPr>
          <w:rStyle w:val="Egyiksem"/>
          <w:rFonts w:ascii="Palatino Linotype" w:eastAsia="Palatino Linotype" w:hAnsi="Palatino Linotype" w:cs="Palatino Linotype"/>
          <w:sz w:val="24"/>
          <w:szCs w:val="24"/>
        </w:rPr>
        <w:lastRenderedPageBreak/>
        <w:t>specialiștii care instrumentează cazul și face demersuri pentru a raporta Compartimentelor răspunzătoare din punct de vedere administrativ și legal;</w:t>
      </w:r>
    </w:p>
    <w:p w14:paraId="518F523C" w14:textId="77777777" w:rsidR="007B5603" w:rsidRDefault="007B5603" w:rsidP="007B5603">
      <w:pPr>
        <w:numPr>
          <w:ilvl w:val="0"/>
          <w:numId w:val="13"/>
        </w:numPr>
        <w:pBdr>
          <w:top w:val="nil"/>
          <w:left w:val="nil"/>
          <w:bottom w:val="nil"/>
          <w:right w:val="nil"/>
          <w:between w:val="nil"/>
          <w:bar w:val="nil"/>
        </w:pBdr>
        <w:spacing w:after="0" w:line="360" w:lineRule="auto"/>
        <w:jc w:val="both"/>
        <w:rPr>
          <w:rFonts w:ascii="Palatino Linotype" w:eastAsia="Palatino Linotype" w:hAnsi="Palatino Linotype" w:cs="Palatino Linotype"/>
          <w:sz w:val="24"/>
          <w:szCs w:val="24"/>
        </w:rPr>
      </w:pPr>
      <w:r>
        <w:rPr>
          <w:rStyle w:val="Egyiksem"/>
          <w:rFonts w:ascii="Palatino Linotype" w:eastAsia="Palatino Linotype" w:hAnsi="Palatino Linotype" w:cs="Palatino Linotype"/>
          <w:sz w:val="24"/>
          <w:szCs w:val="24"/>
        </w:rPr>
        <w:t xml:space="preserve">Urmărește modificările intervenite pe linia lui de lucru și introduce informațiile în bazele de date existente și în diferite tipuri de Registre, conform activității desfășurate în cadrul serviciului;  </w:t>
      </w:r>
    </w:p>
    <w:p w14:paraId="0252A7C9" w14:textId="77777777" w:rsidR="007B5603" w:rsidRDefault="007B5603" w:rsidP="007B5603">
      <w:pPr>
        <w:numPr>
          <w:ilvl w:val="0"/>
          <w:numId w:val="13"/>
        </w:numPr>
        <w:pBdr>
          <w:top w:val="nil"/>
          <w:left w:val="nil"/>
          <w:bottom w:val="nil"/>
          <w:right w:val="nil"/>
          <w:between w:val="nil"/>
          <w:bar w:val="nil"/>
        </w:pBdr>
        <w:spacing w:after="0" w:line="360" w:lineRule="auto"/>
        <w:jc w:val="both"/>
        <w:rPr>
          <w:rFonts w:ascii="Palatino Linotype" w:eastAsia="Palatino Linotype" w:hAnsi="Palatino Linotype" w:cs="Palatino Linotype"/>
          <w:sz w:val="24"/>
          <w:szCs w:val="24"/>
        </w:rPr>
      </w:pPr>
      <w:r>
        <w:rPr>
          <w:rStyle w:val="Egyiksem"/>
          <w:rFonts w:ascii="Palatino Linotype" w:eastAsia="Palatino Linotype" w:hAnsi="Palatino Linotype" w:cs="Palatino Linotype"/>
          <w:sz w:val="24"/>
          <w:szCs w:val="24"/>
        </w:rPr>
        <w:t>Sprijină întocmirea dosarelor pentru a accesa orice tip de locuință (locuință socială, locuință de necesitate, alte tipuri de locuințe din fond locativ);</w:t>
      </w:r>
    </w:p>
    <w:p w14:paraId="37FB7148" w14:textId="77777777" w:rsidR="007B5603" w:rsidRDefault="007B5603" w:rsidP="007B5603">
      <w:pPr>
        <w:numPr>
          <w:ilvl w:val="0"/>
          <w:numId w:val="13"/>
        </w:numPr>
        <w:pBdr>
          <w:top w:val="nil"/>
          <w:left w:val="nil"/>
          <w:bottom w:val="nil"/>
          <w:right w:val="nil"/>
          <w:between w:val="nil"/>
          <w:bar w:val="nil"/>
        </w:pBdr>
        <w:spacing w:after="0" w:line="360" w:lineRule="auto"/>
        <w:jc w:val="both"/>
        <w:rPr>
          <w:rFonts w:ascii="Palatino Linotype" w:eastAsia="Palatino Linotype" w:hAnsi="Palatino Linotype" w:cs="Palatino Linotype"/>
          <w:sz w:val="24"/>
          <w:szCs w:val="24"/>
        </w:rPr>
      </w:pPr>
      <w:r>
        <w:rPr>
          <w:rStyle w:val="Egyiksem"/>
          <w:rFonts w:ascii="Palatino Linotype" w:eastAsia="Palatino Linotype" w:hAnsi="Palatino Linotype" w:cs="Palatino Linotype"/>
          <w:sz w:val="24"/>
          <w:szCs w:val="24"/>
        </w:rPr>
        <w:t>Face demersuri pentru a ajuta beneficiarii în procurarea actelor de identitate (certificate de naştere, cărţi de identitate).</w:t>
      </w:r>
    </w:p>
    <w:p w14:paraId="4435B7E4" w14:textId="77777777" w:rsidR="007B5603" w:rsidRDefault="007B5603" w:rsidP="007B5603">
      <w:pPr>
        <w:numPr>
          <w:ilvl w:val="0"/>
          <w:numId w:val="13"/>
        </w:numPr>
        <w:pBdr>
          <w:top w:val="nil"/>
          <w:left w:val="nil"/>
          <w:bottom w:val="nil"/>
          <w:right w:val="nil"/>
          <w:between w:val="nil"/>
          <w:bar w:val="nil"/>
        </w:pBdr>
        <w:suppressAutoHyphens/>
        <w:spacing w:after="0" w:line="360" w:lineRule="auto"/>
        <w:jc w:val="both"/>
        <w:rPr>
          <w:rFonts w:ascii="Palatino Linotype" w:eastAsia="Palatino Linotype" w:hAnsi="Palatino Linotype" w:cs="Palatino Linotype"/>
          <w:sz w:val="24"/>
          <w:szCs w:val="24"/>
        </w:rPr>
      </w:pPr>
      <w:r>
        <w:rPr>
          <w:rStyle w:val="Egyiksem"/>
          <w:rFonts w:ascii="Palatino Linotype" w:eastAsia="Palatino Linotype" w:hAnsi="Palatino Linotype" w:cs="Palatino Linotype"/>
          <w:sz w:val="24"/>
          <w:szCs w:val="24"/>
        </w:rPr>
        <w:t xml:space="preserve">Colaborează cu alte instituții, servicii, compartimente etc. </w:t>
      </w:r>
    </w:p>
    <w:p w14:paraId="5BDC836A" w14:textId="77777777" w:rsidR="007B5603" w:rsidRDefault="007B5603" w:rsidP="007B5603">
      <w:pPr>
        <w:numPr>
          <w:ilvl w:val="0"/>
          <w:numId w:val="13"/>
        </w:numPr>
        <w:pBdr>
          <w:top w:val="nil"/>
          <w:left w:val="nil"/>
          <w:bottom w:val="nil"/>
          <w:right w:val="nil"/>
          <w:between w:val="nil"/>
          <w:bar w:val="nil"/>
        </w:pBdr>
        <w:suppressAutoHyphens/>
        <w:spacing w:after="0" w:line="360" w:lineRule="auto"/>
        <w:jc w:val="both"/>
        <w:rPr>
          <w:rFonts w:ascii="Palatino Linotype" w:eastAsia="Palatino Linotype" w:hAnsi="Palatino Linotype" w:cs="Palatino Linotype"/>
          <w:sz w:val="24"/>
          <w:szCs w:val="24"/>
        </w:rPr>
      </w:pPr>
      <w:r>
        <w:rPr>
          <w:rStyle w:val="Egyiksem"/>
          <w:rFonts w:ascii="Palatino Linotype" w:eastAsia="Palatino Linotype" w:hAnsi="Palatino Linotype" w:cs="Palatino Linotype"/>
          <w:sz w:val="24"/>
          <w:szCs w:val="24"/>
        </w:rPr>
        <w:t>Elaborează procedurile formalizate legate de activitate proprie;</w:t>
      </w:r>
    </w:p>
    <w:p w14:paraId="35AA4E54" w14:textId="77777777" w:rsidR="007B5603" w:rsidRDefault="007B5603" w:rsidP="007B5603">
      <w:pPr>
        <w:numPr>
          <w:ilvl w:val="0"/>
          <w:numId w:val="13"/>
        </w:numPr>
        <w:pBdr>
          <w:top w:val="nil"/>
          <w:left w:val="nil"/>
          <w:bottom w:val="nil"/>
          <w:right w:val="nil"/>
          <w:between w:val="nil"/>
          <w:bar w:val="nil"/>
        </w:pBdr>
        <w:suppressAutoHyphens/>
        <w:spacing w:after="0" w:line="360" w:lineRule="auto"/>
        <w:jc w:val="both"/>
        <w:rPr>
          <w:rFonts w:ascii="Palatino Linotype" w:eastAsia="Palatino Linotype" w:hAnsi="Palatino Linotype" w:cs="Palatino Linotype"/>
          <w:sz w:val="24"/>
          <w:szCs w:val="24"/>
        </w:rPr>
      </w:pPr>
      <w:r>
        <w:rPr>
          <w:rStyle w:val="Egyiksem"/>
          <w:rFonts w:ascii="Palatino Linotype" w:eastAsia="Palatino Linotype" w:hAnsi="Palatino Linotype" w:cs="Palatino Linotype"/>
          <w:sz w:val="24"/>
          <w:szCs w:val="24"/>
        </w:rPr>
        <w:t>Înaintează propuneri privind desfășurarea și înbunătățirea activității;</w:t>
      </w:r>
    </w:p>
    <w:p w14:paraId="618BB7AB" w14:textId="77777777" w:rsidR="007B5603" w:rsidRDefault="007B5603" w:rsidP="007B5603">
      <w:pPr>
        <w:numPr>
          <w:ilvl w:val="0"/>
          <w:numId w:val="13"/>
        </w:numPr>
        <w:pBdr>
          <w:top w:val="nil"/>
          <w:left w:val="nil"/>
          <w:bottom w:val="nil"/>
          <w:right w:val="nil"/>
          <w:between w:val="nil"/>
          <w:bar w:val="nil"/>
        </w:pBdr>
        <w:suppressAutoHyphens/>
        <w:spacing w:after="0" w:line="360" w:lineRule="auto"/>
        <w:jc w:val="both"/>
        <w:rPr>
          <w:rFonts w:ascii="Palatino Linotype" w:eastAsia="Palatino Linotype" w:hAnsi="Palatino Linotype" w:cs="Palatino Linotype"/>
          <w:sz w:val="24"/>
          <w:szCs w:val="24"/>
        </w:rPr>
      </w:pPr>
      <w:r>
        <w:rPr>
          <w:rStyle w:val="Egyiksem"/>
          <w:rFonts w:ascii="Palatino Linotype" w:eastAsia="Palatino Linotype" w:hAnsi="Palatino Linotype" w:cs="Palatino Linotype"/>
          <w:kern w:val="1"/>
          <w:sz w:val="24"/>
          <w:szCs w:val="24"/>
        </w:rPr>
        <w:t>Desfăşoară activităţi pentru promovarea imaginii serviciului/serviciilor în cadrul căruia își desfășoară activitatea;</w:t>
      </w:r>
    </w:p>
    <w:p w14:paraId="4811FC14" w14:textId="77777777" w:rsidR="007B5603" w:rsidRDefault="007B5603" w:rsidP="007B5603">
      <w:pPr>
        <w:numPr>
          <w:ilvl w:val="0"/>
          <w:numId w:val="13"/>
        </w:numPr>
        <w:pBdr>
          <w:top w:val="nil"/>
          <w:left w:val="nil"/>
          <w:bottom w:val="nil"/>
          <w:right w:val="nil"/>
          <w:between w:val="nil"/>
          <w:bar w:val="nil"/>
        </w:pBdr>
        <w:suppressAutoHyphens/>
        <w:spacing w:after="0" w:line="360" w:lineRule="auto"/>
        <w:jc w:val="both"/>
        <w:rPr>
          <w:rFonts w:ascii="Palatino Linotype" w:eastAsia="Palatino Linotype" w:hAnsi="Palatino Linotype" w:cs="Palatino Linotype"/>
          <w:sz w:val="24"/>
          <w:szCs w:val="24"/>
        </w:rPr>
      </w:pPr>
      <w:r>
        <w:rPr>
          <w:rStyle w:val="Egyiksem"/>
          <w:rFonts w:ascii="Palatino Linotype" w:eastAsia="Palatino Linotype" w:hAnsi="Palatino Linotype" w:cs="Palatino Linotype"/>
          <w:kern w:val="1"/>
          <w:sz w:val="24"/>
          <w:szCs w:val="24"/>
        </w:rPr>
        <w:t xml:space="preserve">Participă activ la ședințele organizatorice, întâlnirile de lucru și la diferite tipuri de formare recomandate de șefului ierarchic; </w:t>
      </w:r>
    </w:p>
    <w:p w14:paraId="750066C0" w14:textId="77777777" w:rsidR="007B5603" w:rsidRDefault="007B5603" w:rsidP="007B5603">
      <w:pPr>
        <w:numPr>
          <w:ilvl w:val="0"/>
          <w:numId w:val="13"/>
        </w:numPr>
        <w:pBdr>
          <w:top w:val="nil"/>
          <w:left w:val="nil"/>
          <w:bottom w:val="nil"/>
          <w:right w:val="nil"/>
          <w:between w:val="nil"/>
          <w:bar w:val="nil"/>
        </w:pBdr>
        <w:suppressAutoHyphens/>
        <w:spacing w:after="0" w:line="360" w:lineRule="auto"/>
        <w:jc w:val="both"/>
        <w:rPr>
          <w:rFonts w:ascii="Palatino Linotype" w:eastAsia="Palatino Linotype" w:hAnsi="Palatino Linotype" w:cs="Palatino Linotype"/>
          <w:sz w:val="24"/>
          <w:szCs w:val="24"/>
        </w:rPr>
      </w:pPr>
      <w:r>
        <w:rPr>
          <w:rStyle w:val="Egyiksem"/>
          <w:rFonts w:ascii="Palatino Linotype" w:eastAsia="Palatino Linotype" w:hAnsi="Palatino Linotype" w:cs="Palatino Linotype"/>
          <w:kern w:val="1"/>
          <w:sz w:val="24"/>
          <w:szCs w:val="24"/>
        </w:rPr>
        <w:t>Întocmeşte la termen raportările solicitate în domeniu;</w:t>
      </w:r>
    </w:p>
    <w:p w14:paraId="2B72CBA3" w14:textId="77777777" w:rsidR="007B5603" w:rsidRDefault="007B5603" w:rsidP="007B5603">
      <w:pPr>
        <w:numPr>
          <w:ilvl w:val="0"/>
          <w:numId w:val="13"/>
        </w:numPr>
        <w:pBdr>
          <w:top w:val="nil"/>
          <w:left w:val="nil"/>
          <w:bottom w:val="nil"/>
          <w:right w:val="nil"/>
          <w:between w:val="nil"/>
          <w:bar w:val="nil"/>
        </w:pBdr>
        <w:suppressAutoHyphens/>
        <w:spacing w:after="0" w:line="360" w:lineRule="auto"/>
        <w:jc w:val="both"/>
        <w:rPr>
          <w:rFonts w:ascii="Palatino Linotype" w:eastAsia="Palatino Linotype" w:hAnsi="Palatino Linotype" w:cs="Palatino Linotype"/>
          <w:sz w:val="24"/>
          <w:szCs w:val="24"/>
        </w:rPr>
      </w:pPr>
      <w:r>
        <w:rPr>
          <w:rStyle w:val="Egyiksem"/>
          <w:rFonts w:ascii="Palatino Linotype" w:eastAsia="Palatino Linotype" w:hAnsi="Palatino Linotype" w:cs="Palatino Linotype"/>
          <w:kern w:val="1"/>
          <w:sz w:val="24"/>
          <w:szCs w:val="24"/>
        </w:rPr>
        <w:t>Transmite spre verificare orice material întocmit către șeful ierarchic, înainte de a fi publicat sau folosit în orice scop;</w:t>
      </w:r>
    </w:p>
    <w:p w14:paraId="6DFAF7AA" w14:textId="77777777" w:rsidR="007B5603" w:rsidRDefault="007B5603" w:rsidP="007B5603">
      <w:pPr>
        <w:numPr>
          <w:ilvl w:val="0"/>
          <w:numId w:val="13"/>
        </w:numPr>
        <w:pBdr>
          <w:top w:val="nil"/>
          <w:left w:val="nil"/>
          <w:bottom w:val="nil"/>
          <w:right w:val="nil"/>
          <w:between w:val="nil"/>
          <w:bar w:val="nil"/>
        </w:pBdr>
        <w:suppressAutoHyphens/>
        <w:spacing w:after="0" w:line="360" w:lineRule="auto"/>
        <w:jc w:val="both"/>
        <w:rPr>
          <w:rFonts w:ascii="Palatino Linotype" w:eastAsia="Palatino Linotype" w:hAnsi="Palatino Linotype" w:cs="Palatino Linotype"/>
          <w:sz w:val="24"/>
          <w:szCs w:val="24"/>
        </w:rPr>
      </w:pPr>
      <w:r>
        <w:rPr>
          <w:rStyle w:val="Egyiksem"/>
          <w:rFonts w:ascii="Palatino Linotype" w:eastAsia="Palatino Linotype" w:hAnsi="Palatino Linotype" w:cs="Palatino Linotype"/>
          <w:kern w:val="1"/>
          <w:sz w:val="24"/>
          <w:szCs w:val="24"/>
        </w:rPr>
        <w:t xml:space="preserve">La solicitarea șefului ierarchic participă la organizarea diverselor activităţi ale instituţiei și ale serviciilor din subordine; </w:t>
      </w:r>
    </w:p>
    <w:p w14:paraId="4FFC3196" w14:textId="77777777" w:rsidR="007B5603" w:rsidRDefault="007B5603" w:rsidP="007B5603">
      <w:pPr>
        <w:numPr>
          <w:ilvl w:val="0"/>
          <w:numId w:val="13"/>
        </w:numPr>
        <w:pBdr>
          <w:top w:val="nil"/>
          <w:left w:val="nil"/>
          <w:bottom w:val="nil"/>
          <w:right w:val="nil"/>
          <w:between w:val="nil"/>
          <w:bar w:val="nil"/>
        </w:pBdr>
        <w:suppressAutoHyphens/>
        <w:spacing w:after="0" w:line="360" w:lineRule="auto"/>
        <w:jc w:val="both"/>
        <w:rPr>
          <w:rFonts w:ascii="Palatino Linotype" w:eastAsia="Palatino Linotype" w:hAnsi="Palatino Linotype" w:cs="Palatino Linotype"/>
          <w:sz w:val="24"/>
          <w:szCs w:val="24"/>
        </w:rPr>
      </w:pPr>
      <w:r>
        <w:rPr>
          <w:rStyle w:val="Egyiksem"/>
          <w:rFonts w:ascii="Palatino Linotype" w:eastAsia="Palatino Linotype" w:hAnsi="Palatino Linotype" w:cs="Palatino Linotype"/>
          <w:kern w:val="1"/>
          <w:sz w:val="24"/>
          <w:szCs w:val="24"/>
        </w:rPr>
        <w:t xml:space="preserve">Identifică și sesizează riscurile care pot afecta atingerea obiectivelor generale şi specifice aferente compartimentului unde îşi desfăşoară activitatea; </w:t>
      </w:r>
    </w:p>
    <w:p w14:paraId="19073903" w14:textId="77777777" w:rsidR="007B5603" w:rsidRDefault="007B5603" w:rsidP="007B5603">
      <w:pPr>
        <w:numPr>
          <w:ilvl w:val="0"/>
          <w:numId w:val="13"/>
        </w:numPr>
        <w:pBdr>
          <w:top w:val="nil"/>
          <w:left w:val="nil"/>
          <w:bottom w:val="nil"/>
          <w:right w:val="nil"/>
          <w:between w:val="nil"/>
          <w:bar w:val="nil"/>
        </w:pBdr>
        <w:suppressAutoHyphens/>
        <w:spacing w:after="0" w:line="360" w:lineRule="auto"/>
        <w:jc w:val="both"/>
        <w:rPr>
          <w:rFonts w:ascii="Palatino Linotype" w:eastAsia="Palatino Linotype" w:hAnsi="Palatino Linotype" w:cs="Palatino Linotype"/>
          <w:sz w:val="24"/>
          <w:szCs w:val="24"/>
        </w:rPr>
      </w:pPr>
      <w:r>
        <w:rPr>
          <w:rStyle w:val="Egyiksem"/>
          <w:rFonts w:ascii="Palatino Linotype" w:eastAsia="Palatino Linotype" w:hAnsi="Palatino Linotype" w:cs="Palatino Linotype"/>
          <w:kern w:val="1"/>
          <w:sz w:val="24"/>
          <w:szCs w:val="24"/>
        </w:rPr>
        <w:t>Respectă confidenţialitatea datelor şi informaţiilor referitoare la cazurile și informațiile cu care vine în contact în cursul efectuării atribuţiilor de serviciu;</w:t>
      </w:r>
    </w:p>
    <w:p w14:paraId="4522E2AF" w14:textId="77777777" w:rsidR="007B5603" w:rsidRDefault="007B5603" w:rsidP="007B5603">
      <w:pPr>
        <w:numPr>
          <w:ilvl w:val="0"/>
          <w:numId w:val="13"/>
        </w:numPr>
        <w:pBdr>
          <w:top w:val="nil"/>
          <w:left w:val="nil"/>
          <w:bottom w:val="nil"/>
          <w:right w:val="nil"/>
          <w:between w:val="nil"/>
          <w:bar w:val="nil"/>
        </w:pBdr>
        <w:suppressAutoHyphens/>
        <w:spacing w:after="0" w:line="360" w:lineRule="auto"/>
        <w:jc w:val="both"/>
        <w:rPr>
          <w:rFonts w:ascii="Palatino Linotype" w:eastAsia="Palatino Linotype" w:hAnsi="Palatino Linotype" w:cs="Palatino Linotype"/>
          <w:sz w:val="24"/>
          <w:szCs w:val="24"/>
        </w:rPr>
      </w:pPr>
      <w:r>
        <w:rPr>
          <w:rStyle w:val="Egyiksem"/>
          <w:rFonts w:ascii="Palatino Linotype" w:eastAsia="Palatino Linotype" w:hAnsi="Palatino Linotype" w:cs="Palatino Linotype"/>
          <w:kern w:val="1"/>
          <w:sz w:val="24"/>
          <w:szCs w:val="24"/>
        </w:rPr>
        <w:t xml:space="preserve">Respectă termenele de răspuns la solicitările clienţilor, autorităţilor, direcţiei; </w:t>
      </w:r>
    </w:p>
    <w:p w14:paraId="665F2F0F" w14:textId="77777777" w:rsidR="007B5603" w:rsidRDefault="007B5603" w:rsidP="007B5603">
      <w:pPr>
        <w:numPr>
          <w:ilvl w:val="0"/>
          <w:numId w:val="13"/>
        </w:numPr>
        <w:pBdr>
          <w:top w:val="nil"/>
          <w:left w:val="nil"/>
          <w:bottom w:val="nil"/>
          <w:right w:val="nil"/>
          <w:between w:val="nil"/>
          <w:bar w:val="nil"/>
        </w:pBdr>
        <w:suppressAutoHyphens/>
        <w:spacing w:after="0" w:line="360" w:lineRule="auto"/>
        <w:jc w:val="both"/>
        <w:rPr>
          <w:rFonts w:ascii="Palatino Linotype" w:eastAsia="Palatino Linotype" w:hAnsi="Palatino Linotype" w:cs="Palatino Linotype"/>
          <w:sz w:val="24"/>
          <w:szCs w:val="24"/>
        </w:rPr>
      </w:pPr>
      <w:r>
        <w:rPr>
          <w:rStyle w:val="Egyiksem"/>
          <w:rFonts w:ascii="Palatino Linotype" w:eastAsia="Palatino Linotype" w:hAnsi="Palatino Linotype" w:cs="Palatino Linotype"/>
          <w:kern w:val="1"/>
          <w:sz w:val="24"/>
          <w:szCs w:val="24"/>
        </w:rPr>
        <w:t>Respectă prevederile Regulamentului de organizare şi funcţionare a Direcţiei, procedurile interne refeitoare la funcţionarea compartimentului, precum şi a Codului etic;</w:t>
      </w:r>
      <w:bookmarkStart w:id="0" w:name="_GoBack"/>
      <w:bookmarkEnd w:id="0"/>
    </w:p>
    <w:p w14:paraId="6C9D4A55" w14:textId="77777777" w:rsidR="007B5603" w:rsidRDefault="007B5603" w:rsidP="007B5603">
      <w:pPr>
        <w:numPr>
          <w:ilvl w:val="0"/>
          <w:numId w:val="13"/>
        </w:numPr>
        <w:pBdr>
          <w:top w:val="nil"/>
          <w:left w:val="nil"/>
          <w:bottom w:val="nil"/>
          <w:right w:val="nil"/>
          <w:between w:val="nil"/>
          <w:bar w:val="nil"/>
        </w:pBdr>
        <w:suppressAutoHyphens/>
        <w:spacing w:after="0" w:line="360" w:lineRule="auto"/>
        <w:jc w:val="both"/>
        <w:rPr>
          <w:rFonts w:ascii="Palatino Linotype" w:eastAsia="Palatino Linotype" w:hAnsi="Palatino Linotype" w:cs="Palatino Linotype"/>
          <w:sz w:val="24"/>
          <w:szCs w:val="24"/>
        </w:rPr>
      </w:pPr>
      <w:r>
        <w:rPr>
          <w:rStyle w:val="Egyiksem"/>
          <w:rFonts w:ascii="Palatino Linotype" w:eastAsia="Palatino Linotype" w:hAnsi="Palatino Linotype" w:cs="Palatino Linotype"/>
          <w:kern w:val="1"/>
          <w:sz w:val="24"/>
          <w:szCs w:val="24"/>
        </w:rPr>
        <w:t xml:space="preserve">Îndeplineşte orice alte atribuţii intervenite pe parcurs, în limitele prevederilor legale şi orice alte activităţi relevante pentru scopul acestui post; </w:t>
      </w:r>
    </w:p>
    <w:p w14:paraId="693990B1" w14:textId="77777777" w:rsidR="007B5603" w:rsidRDefault="007B5603" w:rsidP="007B5603">
      <w:pPr>
        <w:numPr>
          <w:ilvl w:val="0"/>
          <w:numId w:val="13"/>
        </w:numPr>
        <w:pBdr>
          <w:top w:val="nil"/>
          <w:left w:val="nil"/>
          <w:bottom w:val="nil"/>
          <w:right w:val="nil"/>
          <w:between w:val="nil"/>
          <w:bar w:val="nil"/>
        </w:pBdr>
        <w:suppressAutoHyphens/>
        <w:spacing w:after="0" w:line="360" w:lineRule="auto"/>
        <w:jc w:val="both"/>
        <w:rPr>
          <w:rFonts w:ascii="Palatino Linotype" w:eastAsia="Palatino Linotype" w:hAnsi="Palatino Linotype" w:cs="Palatino Linotype"/>
          <w:sz w:val="24"/>
          <w:szCs w:val="24"/>
        </w:rPr>
      </w:pPr>
      <w:r>
        <w:rPr>
          <w:rStyle w:val="Egyiksem"/>
          <w:rFonts w:ascii="Palatino Linotype" w:eastAsia="Palatino Linotype" w:hAnsi="Palatino Linotype" w:cs="Palatino Linotype"/>
          <w:kern w:val="1"/>
          <w:sz w:val="24"/>
          <w:szCs w:val="24"/>
        </w:rPr>
        <w:lastRenderedPageBreak/>
        <w:t xml:space="preserve">Respectă normele de securitate şi sănătate în muncă conf. Legii securităţii şi sănătăţii în muncă nr.319/2006. </w:t>
      </w:r>
    </w:p>
    <w:p w14:paraId="2D5E6351" w14:textId="77777777" w:rsidR="00A36423" w:rsidRDefault="00A36423" w:rsidP="00A36423">
      <w:pPr>
        <w:widowControl w:val="0"/>
        <w:spacing w:line="360" w:lineRule="auto"/>
        <w:jc w:val="both"/>
        <w:rPr>
          <w:rFonts w:ascii="Palatino Linotype" w:hAnsi="Palatino Linotype" w:cs="Palatino Linotype"/>
          <w:sz w:val="24"/>
          <w:szCs w:val="24"/>
        </w:rPr>
      </w:pPr>
    </w:p>
    <w:p w14:paraId="1914E26F" w14:textId="77777777" w:rsidR="00A36423" w:rsidRDefault="00A36423" w:rsidP="00A36423">
      <w:pPr>
        <w:widowControl w:val="0"/>
        <w:spacing w:line="360" w:lineRule="auto"/>
        <w:jc w:val="both"/>
        <w:rPr>
          <w:rFonts w:ascii="Palatino Linotype" w:hAnsi="Palatino Linotype" w:cs="Palatino Linotype"/>
          <w:sz w:val="24"/>
          <w:szCs w:val="24"/>
        </w:rPr>
      </w:pPr>
    </w:p>
    <w:p w14:paraId="769DF18D" w14:textId="77777777" w:rsidR="00FB31BF" w:rsidRPr="00554A1C" w:rsidRDefault="00FB31BF" w:rsidP="00554A1C"/>
    <w:sectPr w:rsidR="00FB31BF" w:rsidRPr="00554A1C" w:rsidSect="003071FE">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1"/>
      <w:numFmt w:val="bullet"/>
      <w:lvlText w:val="-"/>
      <w:lvlJc w:val="left"/>
      <w:pPr>
        <w:tabs>
          <w:tab w:val="num" w:pos="1080"/>
        </w:tabs>
        <w:ind w:left="1080" w:hanging="720"/>
      </w:pPr>
      <w:rPr>
        <w:rFonts w:ascii="Times New Roman" w:hAnsi="Times New Roman"/>
      </w:rPr>
    </w:lvl>
  </w:abstractNum>
  <w:abstractNum w:abstractNumId="1">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Wingdings" w:hAnsi="Wingdings"/>
        <w:sz w:val="24"/>
        <w:szCs w:val="24"/>
        <w:lang w:val="ro-RO"/>
      </w:rPr>
    </w:lvl>
    <w:lvl w:ilvl="1">
      <w:start w:val="1"/>
      <w:numFmt w:val="bullet"/>
      <w:lvlText w:val=""/>
      <w:lvlJc w:val="left"/>
      <w:pPr>
        <w:tabs>
          <w:tab w:val="num" w:pos="1080"/>
        </w:tabs>
        <w:ind w:left="1080" w:hanging="360"/>
      </w:pPr>
      <w:rPr>
        <w:rFonts w:ascii="Wingdings" w:hAnsi="Wingdings"/>
        <w:sz w:val="24"/>
        <w:szCs w:val="24"/>
        <w:lang w:val="ro-RO"/>
      </w:rPr>
    </w:lvl>
    <w:lvl w:ilvl="2">
      <w:start w:val="1"/>
      <w:numFmt w:val="bullet"/>
      <w:lvlText w:val=""/>
      <w:lvlJc w:val="left"/>
      <w:pPr>
        <w:tabs>
          <w:tab w:val="num" w:pos="1440"/>
        </w:tabs>
        <w:ind w:left="1440" w:hanging="360"/>
      </w:pPr>
      <w:rPr>
        <w:rFonts w:ascii="Wingdings" w:hAnsi="Wingdings"/>
        <w:sz w:val="24"/>
        <w:szCs w:val="24"/>
        <w:lang w:val="ro-RO"/>
      </w:rPr>
    </w:lvl>
    <w:lvl w:ilvl="3">
      <w:start w:val="1"/>
      <w:numFmt w:val="bullet"/>
      <w:lvlText w:val=""/>
      <w:lvlJc w:val="left"/>
      <w:pPr>
        <w:tabs>
          <w:tab w:val="num" w:pos="1800"/>
        </w:tabs>
        <w:ind w:left="1800" w:hanging="360"/>
      </w:pPr>
      <w:rPr>
        <w:rFonts w:ascii="Wingdings" w:hAnsi="Wingdings"/>
        <w:sz w:val="24"/>
        <w:szCs w:val="24"/>
        <w:lang w:val="ro-RO"/>
      </w:rPr>
    </w:lvl>
    <w:lvl w:ilvl="4">
      <w:start w:val="1"/>
      <w:numFmt w:val="bullet"/>
      <w:lvlText w:val=""/>
      <w:lvlJc w:val="left"/>
      <w:pPr>
        <w:tabs>
          <w:tab w:val="num" w:pos="2160"/>
        </w:tabs>
        <w:ind w:left="2160" w:hanging="360"/>
      </w:pPr>
      <w:rPr>
        <w:rFonts w:ascii="Wingdings" w:hAnsi="Wingdings"/>
        <w:sz w:val="24"/>
        <w:szCs w:val="24"/>
        <w:lang w:val="ro-RO"/>
      </w:rPr>
    </w:lvl>
    <w:lvl w:ilvl="5">
      <w:start w:val="1"/>
      <w:numFmt w:val="bullet"/>
      <w:lvlText w:val=""/>
      <w:lvlJc w:val="left"/>
      <w:pPr>
        <w:tabs>
          <w:tab w:val="num" w:pos="2520"/>
        </w:tabs>
        <w:ind w:left="2520" w:hanging="360"/>
      </w:pPr>
      <w:rPr>
        <w:rFonts w:ascii="Wingdings" w:hAnsi="Wingdings"/>
        <w:sz w:val="24"/>
        <w:szCs w:val="24"/>
        <w:lang w:val="ro-RO"/>
      </w:rPr>
    </w:lvl>
    <w:lvl w:ilvl="6">
      <w:start w:val="1"/>
      <w:numFmt w:val="bullet"/>
      <w:lvlText w:val=""/>
      <w:lvlJc w:val="left"/>
      <w:pPr>
        <w:tabs>
          <w:tab w:val="num" w:pos="2880"/>
        </w:tabs>
        <w:ind w:left="2880" w:hanging="360"/>
      </w:pPr>
      <w:rPr>
        <w:rFonts w:ascii="Wingdings" w:hAnsi="Wingdings"/>
        <w:sz w:val="24"/>
        <w:szCs w:val="24"/>
        <w:lang w:val="ro-RO"/>
      </w:rPr>
    </w:lvl>
    <w:lvl w:ilvl="7">
      <w:start w:val="1"/>
      <w:numFmt w:val="bullet"/>
      <w:lvlText w:val=""/>
      <w:lvlJc w:val="left"/>
      <w:pPr>
        <w:tabs>
          <w:tab w:val="num" w:pos="3240"/>
        </w:tabs>
        <w:ind w:left="3240" w:hanging="360"/>
      </w:pPr>
      <w:rPr>
        <w:rFonts w:ascii="Wingdings" w:hAnsi="Wingdings"/>
        <w:sz w:val="24"/>
        <w:szCs w:val="24"/>
        <w:lang w:val="ro-RO"/>
      </w:rPr>
    </w:lvl>
    <w:lvl w:ilvl="8">
      <w:start w:val="1"/>
      <w:numFmt w:val="bullet"/>
      <w:lvlText w:val=""/>
      <w:lvlJc w:val="left"/>
      <w:pPr>
        <w:tabs>
          <w:tab w:val="num" w:pos="3600"/>
        </w:tabs>
        <w:ind w:left="3600" w:hanging="360"/>
      </w:pPr>
      <w:rPr>
        <w:rFonts w:ascii="Wingdings" w:hAnsi="Wingdings"/>
        <w:sz w:val="24"/>
        <w:szCs w:val="24"/>
        <w:lang w:val="ro-RO"/>
      </w:rPr>
    </w:lvl>
  </w:abstractNum>
  <w:abstractNum w:abstractNumId="3">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7"/>
    <w:multiLevelType w:val="multilevel"/>
    <w:tmpl w:val="00000007"/>
    <w:name w:val="WW8Num7"/>
    <w:lvl w:ilvl="0">
      <w:start w:val="1"/>
      <w:numFmt w:val="bullet"/>
      <w:lvlText w:val=""/>
      <w:lvlJc w:val="left"/>
      <w:pPr>
        <w:tabs>
          <w:tab w:val="num" w:pos="720"/>
        </w:tabs>
        <w:ind w:left="720" w:hanging="360"/>
      </w:pPr>
      <w:rPr>
        <w:rFonts w:ascii="Wingdings" w:hAnsi="Wingdings" w:cs="OpenSymbol"/>
        <w:sz w:val="28"/>
        <w:szCs w:val="28"/>
        <w:lang w:val="ro-RO"/>
      </w:rPr>
    </w:lvl>
    <w:lvl w:ilvl="1">
      <w:start w:val="1"/>
      <w:numFmt w:val="bullet"/>
      <w:lvlText w:val=""/>
      <w:lvlJc w:val="left"/>
      <w:pPr>
        <w:tabs>
          <w:tab w:val="num" w:pos="1080"/>
        </w:tabs>
        <w:ind w:left="1080" w:hanging="360"/>
      </w:pPr>
      <w:rPr>
        <w:rFonts w:ascii="Wingdings" w:hAnsi="Wingdings" w:cs="OpenSymbol"/>
        <w:sz w:val="28"/>
        <w:szCs w:val="28"/>
        <w:lang w:val="ro-RO"/>
      </w:rPr>
    </w:lvl>
    <w:lvl w:ilvl="2">
      <w:start w:val="1"/>
      <w:numFmt w:val="bullet"/>
      <w:lvlText w:val=""/>
      <w:lvlJc w:val="left"/>
      <w:pPr>
        <w:tabs>
          <w:tab w:val="num" w:pos="1440"/>
        </w:tabs>
        <w:ind w:left="1440" w:hanging="360"/>
      </w:pPr>
      <w:rPr>
        <w:rFonts w:ascii="Wingdings" w:hAnsi="Wingdings" w:cs="OpenSymbol"/>
        <w:sz w:val="28"/>
        <w:szCs w:val="28"/>
        <w:lang w:val="ro-RO"/>
      </w:rPr>
    </w:lvl>
    <w:lvl w:ilvl="3">
      <w:start w:val="1"/>
      <w:numFmt w:val="bullet"/>
      <w:lvlText w:val=""/>
      <w:lvlJc w:val="left"/>
      <w:pPr>
        <w:tabs>
          <w:tab w:val="num" w:pos="1800"/>
        </w:tabs>
        <w:ind w:left="1800" w:hanging="360"/>
      </w:pPr>
      <w:rPr>
        <w:rFonts w:ascii="Wingdings" w:hAnsi="Wingdings" w:cs="OpenSymbol"/>
        <w:sz w:val="28"/>
        <w:szCs w:val="28"/>
        <w:lang w:val="ro-RO"/>
      </w:rPr>
    </w:lvl>
    <w:lvl w:ilvl="4">
      <w:start w:val="1"/>
      <w:numFmt w:val="bullet"/>
      <w:lvlText w:val=""/>
      <w:lvlJc w:val="left"/>
      <w:pPr>
        <w:tabs>
          <w:tab w:val="num" w:pos="2160"/>
        </w:tabs>
        <w:ind w:left="2160" w:hanging="360"/>
      </w:pPr>
      <w:rPr>
        <w:rFonts w:ascii="Wingdings" w:hAnsi="Wingdings" w:cs="OpenSymbol"/>
        <w:sz w:val="28"/>
        <w:szCs w:val="28"/>
        <w:lang w:val="ro-RO"/>
      </w:rPr>
    </w:lvl>
    <w:lvl w:ilvl="5">
      <w:start w:val="1"/>
      <w:numFmt w:val="bullet"/>
      <w:lvlText w:val=""/>
      <w:lvlJc w:val="left"/>
      <w:pPr>
        <w:tabs>
          <w:tab w:val="num" w:pos="2520"/>
        </w:tabs>
        <w:ind w:left="2520" w:hanging="360"/>
      </w:pPr>
      <w:rPr>
        <w:rFonts w:ascii="Wingdings" w:hAnsi="Wingdings" w:cs="OpenSymbol"/>
        <w:sz w:val="28"/>
        <w:szCs w:val="28"/>
        <w:lang w:val="ro-RO"/>
      </w:rPr>
    </w:lvl>
    <w:lvl w:ilvl="6">
      <w:start w:val="1"/>
      <w:numFmt w:val="bullet"/>
      <w:lvlText w:val=""/>
      <w:lvlJc w:val="left"/>
      <w:pPr>
        <w:tabs>
          <w:tab w:val="num" w:pos="2880"/>
        </w:tabs>
        <w:ind w:left="2880" w:hanging="360"/>
      </w:pPr>
      <w:rPr>
        <w:rFonts w:ascii="Wingdings" w:hAnsi="Wingdings" w:cs="OpenSymbol"/>
        <w:sz w:val="28"/>
        <w:szCs w:val="28"/>
        <w:lang w:val="ro-RO"/>
      </w:rPr>
    </w:lvl>
    <w:lvl w:ilvl="7">
      <w:start w:val="1"/>
      <w:numFmt w:val="bullet"/>
      <w:lvlText w:val=""/>
      <w:lvlJc w:val="left"/>
      <w:pPr>
        <w:tabs>
          <w:tab w:val="num" w:pos="3240"/>
        </w:tabs>
        <w:ind w:left="3240" w:hanging="360"/>
      </w:pPr>
      <w:rPr>
        <w:rFonts w:ascii="Wingdings" w:hAnsi="Wingdings" w:cs="OpenSymbol"/>
        <w:sz w:val="28"/>
        <w:szCs w:val="28"/>
        <w:lang w:val="ro-RO"/>
      </w:rPr>
    </w:lvl>
    <w:lvl w:ilvl="8">
      <w:start w:val="1"/>
      <w:numFmt w:val="bullet"/>
      <w:lvlText w:val=""/>
      <w:lvlJc w:val="left"/>
      <w:pPr>
        <w:tabs>
          <w:tab w:val="num" w:pos="3600"/>
        </w:tabs>
        <w:ind w:left="3600" w:hanging="360"/>
      </w:pPr>
      <w:rPr>
        <w:rFonts w:ascii="Wingdings" w:hAnsi="Wingdings" w:cs="OpenSymbol"/>
        <w:sz w:val="28"/>
        <w:szCs w:val="28"/>
        <w:lang w:val="ro-RO"/>
      </w:rPr>
    </w:lvl>
  </w:abstractNum>
  <w:abstractNum w:abstractNumId="5">
    <w:nsid w:val="00000008"/>
    <w:multiLevelType w:val="multilevel"/>
    <w:tmpl w:val="00000008"/>
    <w:name w:val="WW8Num8"/>
    <w:lvl w:ilvl="0">
      <w:start w:val="1"/>
      <w:numFmt w:val="bullet"/>
      <w:lvlText w:val=""/>
      <w:lvlJc w:val="left"/>
      <w:pPr>
        <w:tabs>
          <w:tab w:val="num" w:pos="1080"/>
        </w:tabs>
        <w:ind w:left="1080" w:hanging="360"/>
      </w:pPr>
      <w:rPr>
        <w:rFonts w:ascii="Symbol" w:hAnsi="Symbol" w:cs="OpenSymbol"/>
        <w:lang w:val="ro-RO"/>
      </w:rPr>
    </w:lvl>
    <w:lvl w:ilvl="1">
      <w:start w:val="1"/>
      <w:numFmt w:val="bullet"/>
      <w:lvlText w:val=""/>
      <w:lvlJc w:val="left"/>
      <w:pPr>
        <w:tabs>
          <w:tab w:val="num" w:pos="1440"/>
        </w:tabs>
        <w:ind w:left="1440" w:hanging="360"/>
      </w:pPr>
      <w:rPr>
        <w:rFonts w:ascii="Symbol" w:hAnsi="Symbol" w:cs="OpenSymbol"/>
        <w:lang w:val="ro-RO"/>
      </w:rPr>
    </w:lvl>
    <w:lvl w:ilvl="2">
      <w:start w:val="1"/>
      <w:numFmt w:val="bullet"/>
      <w:lvlText w:val=""/>
      <w:lvlJc w:val="left"/>
      <w:pPr>
        <w:tabs>
          <w:tab w:val="num" w:pos="1800"/>
        </w:tabs>
        <w:ind w:left="1800" w:hanging="360"/>
      </w:pPr>
      <w:rPr>
        <w:rFonts w:ascii="Symbol" w:hAnsi="Symbol" w:cs="OpenSymbol"/>
        <w:lang w:val="ro-RO"/>
      </w:rPr>
    </w:lvl>
    <w:lvl w:ilvl="3">
      <w:start w:val="1"/>
      <w:numFmt w:val="bullet"/>
      <w:lvlText w:val=""/>
      <w:lvlJc w:val="left"/>
      <w:pPr>
        <w:tabs>
          <w:tab w:val="num" w:pos="2160"/>
        </w:tabs>
        <w:ind w:left="2160" w:hanging="360"/>
      </w:pPr>
      <w:rPr>
        <w:rFonts w:ascii="Symbol" w:hAnsi="Symbol" w:cs="OpenSymbol"/>
        <w:lang w:val="ro-RO"/>
      </w:rPr>
    </w:lvl>
    <w:lvl w:ilvl="4">
      <w:start w:val="1"/>
      <w:numFmt w:val="bullet"/>
      <w:lvlText w:val=""/>
      <w:lvlJc w:val="left"/>
      <w:pPr>
        <w:tabs>
          <w:tab w:val="num" w:pos="2520"/>
        </w:tabs>
        <w:ind w:left="2520" w:hanging="360"/>
      </w:pPr>
      <w:rPr>
        <w:rFonts w:ascii="Symbol" w:hAnsi="Symbol" w:cs="OpenSymbol"/>
        <w:lang w:val="ro-RO"/>
      </w:rPr>
    </w:lvl>
    <w:lvl w:ilvl="5">
      <w:start w:val="1"/>
      <w:numFmt w:val="bullet"/>
      <w:lvlText w:val=""/>
      <w:lvlJc w:val="left"/>
      <w:pPr>
        <w:tabs>
          <w:tab w:val="num" w:pos="2880"/>
        </w:tabs>
        <w:ind w:left="2880" w:hanging="360"/>
      </w:pPr>
      <w:rPr>
        <w:rFonts w:ascii="Symbol" w:hAnsi="Symbol" w:cs="OpenSymbol"/>
        <w:lang w:val="ro-RO"/>
      </w:rPr>
    </w:lvl>
    <w:lvl w:ilvl="6">
      <w:start w:val="1"/>
      <w:numFmt w:val="bullet"/>
      <w:lvlText w:val=""/>
      <w:lvlJc w:val="left"/>
      <w:pPr>
        <w:tabs>
          <w:tab w:val="num" w:pos="3240"/>
        </w:tabs>
        <w:ind w:left="3240" w:hanging="360"/>
      </w:pPr>
      <w:rPr>
        <w:rFonts w:ascii="Symbol" w:hAnsi="Symbol" w:cs="OpenSymbol"/>
        <w:lang w:val="ro-RO"/>
      </w:rPr>
    </w:lvl>
    <w:lvl w:ilvl="7">
      <w:start w:val="1"/>
      <w:numFmt w:val="bullet"/>
      <w:lvlText w:val=""/>
      <w:lvlJc w:val="left"/>
      <w:pPr>
        <w:tabs>
          <w:tab w:val="num" w:pos="3600"/>
        </w:tabs>
        <w:ind w:left="3600" w:hanging="360"/>
      </w:pPr>
      <w:rPr>
        <w:rFonts w:ascii="Symbol" w:hAnsi="Symbol" w:cs="OpenSymbol"/>
        <w:lang w:val="ro-RO"/>
      </w:rPr>
    </w:lvl>
    <w:lvl w:ilvl="8">
      <w:start w:val="1"/>
      <w:numFmt w:val="bullet"/>
      <w:lvlText w:val=""/>
      <w:lvlJc w:val="left"/>
      <w:pPr>
        <w:tabs>
          <w:tab w:val="num" w:pos="3960"/>
        </w:tabs>
        <w:ind w:left="3960" w:hanging="360"/>
      </w:pPr>
      <w:rPr>
        <w:rFonts w:ascii="Symbol" w:hAnsi="Symbol" w:cs="OpenSymbol"/>
        <w:lang w:val="ro-RO"/>
      </w:rPr>
    </w:lvl>
  </w:abstractNum>
  <w:abstractNum w:abstractNumId="6">
    <w:nsid w:val="00000009"/>
    <w:multiLevelType w:val="multilevel"/>
    <w:tmpl w:val="00000009"/>
    <w:name w:val="WW8Num9"/>
    <w:lvl w:ilvl="0">
      <w:start w:val="1"/>
      <w:numFmt w:val="bullet"/>
      <w:lvlText w:val=""/>
      <w:lvlJc w:val="left"/>
      <w:pPr>
        <w:tabs>
          <w:tab w:val="num" w:pos="720"/>
        </w:tabs>
        <w:ind w:left="720" w:hanging="360"/>
      </w:pPr>
      <w:rPr>
        <w:rFonts w:ascii="Wingdings" w:hAnsi="Wingdings" w:cs="OpenSymbol"/>
        <w:lang w:val="ro-RO"/>
      </w:rPr>
    </w:lvl>
    <w:lvl w:ilvl="1">
      <w:start w:val="1"/>
      <w:numFmt w:val="bullet"/>
      <w:lvlText w:val=""/>
      <w:lvlJc w:val="left"/>
      <w:pPr>
        <w:tabs>
          <w:tab w:val="num" w:pos="1080"/>
        </w:tabs>
        <w:ind w:left="1080" w:hanging="360"/>
      </w:pPr>
      <w:rPr>
        <w:rFonts w:ascii="Wingdings" w:hAnsi="Wingdings" w:cs="OpenSymbol"/>
        <w:lang w:val="ro-RO"/>
      </w:rPr>
    </w:lvl>
    <w:lvl w:ilvl="2">
      <w:start w:val="1"/>
      <w:numFmt w:val="bullet"/>
      <w:lvlText w:val=""/>
      <w:lvlJc w:val="left"/>
      <w:pPr>
        <w:tabs>
          <w:tab w:val="num" w:pos="1440"/>
        </w:tabs>
        <w:ind w:left="1440" w:hanging="360"/>
      </w:pPr>
      <w:rPr>
        <w:rFonts w:ascii="Wingdings" w:hAnsi="Wingdings" w:cs="OpenSymbol"/>
        <w:lang w:val="ro-RO"/>
      </w:rPr>
    </w:lvl>
    <w:lvl w:ilvl="3">
      <w:start w:val="1"/>
      <w:numFmt w:val="bullet"/>
      <w:lvlText w:val=""/>
      <w:lvlJc w:val="left"/>
      <w:pPr>
        <w:tabs>
          <w:tab w:val="num" w:pos="1800"/>
        </w:tabs>
        <w:ind w:left="1800" w:hanging="360"/>
      </w:pPr>
      <w:rPr>
        <w:rFonts w:ascii="Wingdings" w:hAnsi="Wingdings" w:cs="OpenSymbol"/>
        <w:lang w:val="ro-RO"/>
      </w:rPr>
    </w:lvl>
    <w:lvl w:ilvl="4">
      <w:start w:val="1"/>
      <w:numFmt w:val="bullet"/>
      <w:lvlText w:val=""/>
      <w:lvlJc w:val="left"/>
      <w:pPr>
        <w:tabs>
          <w:tab w:val="num" w:pos="2160"/>
        </w:tabs>
        <w:ind w:left="2160" w:hanging="360"/>
      </w:pPr>
      <w:rPr>
        <w:rFonts w:ascii="Wingdings" w:hAnsi="Wingdings" w:cs="OpenSymbol"/>
        <w:lang w:val="ro-RO"/>
      </w:rPr>
    </w:lvl>
    <w:lvl w:ilvl="5">
      <w:start w:val="1"/>
      <w:numFmt w:val="bullet"/>
      <w:lvlText w:val=""/>
      <w:lvlJc w:val="left"/>
      <w:pPr>
        <w:tabs>
          <w:tab w:val="num" w:pos="2520"/>
        </w:tabs>
        <w:ind w:left="2520" w:hanging="360"/>
      </w:pPr>
      <w:rPr>
        <w:rFonts w:ascii="Wingdings" w:hAnsi="Wingdings" w:cs="OpenSymbol"/>
        <w:lang w:val="ro-RO"/>
      </w:rPr>
    </w:lvl>
    <w:lvl w:ilvl="6">
      <w:start w:val="1"/>
      <w:numFmt w:val="bullet"/>
      <w:lvlText w:val=""/>
      <w:lvlJc w:val="left"/>
      <w:pPr>
        <w:tabs>
          <w:tab w:val="num" w:pos="2880"/>
        </w:tabs>
        <w:ind w:left="2880" w:hanging="360"/>
      </w:pPr>
      <w:rPr>
        <w:rFonts w:ascii="Wingdings" w:hAnsi="Wingdings" w:cs="OpenSymbol"/>
        <w:lang w:val="ro-RO"/>
      </w:rPr>
    </w:lvl>
    <w:lvl w:ilvl="7">
      <w:start w:val="1"/>
      <w:numFmt w:val="bullet"/>
      <w:lvlText w:val=""/>
      <w:lvlJc w:val="left"/>
      <w:pPr>
        <w:tabs>
          <w:tab w:val="num" w:pos="3240"/>
        </w:tabs>
        <w:ind w:left="3240" w:hanging="360"/>
      </w:pPr>
      <w:rPr>
        <w:rFonts w:ascii="Wingdings" w:hAnsi="Wingdings" w:cs="OpenSymbol"/>
        <w:lang w:val="ro-RO"/>
      </w:rPr>
    </w:lvl>
    <w:lvl w:ilvl="8">
      <w:start w:val="1"/>
      <w:numFmt w:val="bullet"/>
      <w:lvlText w:val=""/>
      <w:lvlJc w:val="left"/>
      <w:pPr>
        <w:tabs>
          <w:tab w:val="num" w:pos="3600"/>
        </w:tabs>
        <w:ind w:left="3600" w:hanging="360"/>
      </w:pPr>
      <w:rPr>
        <w:rFonts w:ascii="Wingdings" w:hAnsi="Wingdings" w:cs="OpenSymbol"/>
        <w:lang w:val="ro-RO"/>
      </w:rPr>
    </w:lvl>
  </w:abstractNum>
  <w:abstractNum w:abstractNumId="7">
    <w:nsid w:val="0000000A"/>
    <w:multiLevelType w:val="multilevel"/>
    <w:tmpl w:val="0000000A"/>
    <w:name w:val="WW8Num10"/>
    <w:lvl w:ilvl="0">
      <w:start w:val="1"/>
      <w:numFmt w:val="bullet"/>
      <w:lvlText w:val=""/>
      <w:lvlJc w:val="left"/>
      <w:pPr>
        <w:tabs>
          <w:tab w:val="num" w:pos="720"/>
        </w:tabs>
        <w:ind w:left="720" w:hanging="360"/>
      </w:pPr>
      <w:rPr>
        <w:rFonts w:ascii="Wingdings" w:hAnsi="Wingdings" w:cs="OpenSymbol"/>
        <w:lang w:val="ro-RO"/>
      </w:rPr>
    </w:lvl>
    <w:lvl w:ilvl="1">
      <w:start w:val="1"/>
      <w:numFmt w:val="bullet"/>
      <w:lvlText w:val=""/>
      <w:lvlJc w:val="left"/>
      <w:pPr>
        <w:tabs>
          <w:tab w:val="num" w:pos="1080"/>
        </w:tabs>
        <w:ind w:left="1080" w:hanging="360"/>
      </w:pPr>
      <w:rPr>
        <w:rFonts w:ascii="Wingdings" w:hAnsi="Wingdings" w:cs="OpenSymbol"/>
        <w:lang w:val="ro-RO"/>
      </w:rPr>
    </w:lvl>
    <w:lvl w:ilvl="2">
      <w:start w:val="1"/>
      <w:numFmt w:val="bullet"/>
      <w:lvlText w:val=""/>
      <w:lvlJc w:val="left"/>
      <w:pPr>
        <w:tabs>
          <w:tab w:val="num" w:pos="1440"/>
        </w:tabs>
        <w:ind w:left="1440" w:hanging="360"/>
      </w:pPr>
      <w:rPr>
        <w:rFonts w:ascii="Wingdings" w:hAnsi="Wingdings" w:cs="OpenSymbol"/>
        <w:lang w:val="ro-RO"/>
      </w:rPr>
    </w:lvl>
    <w:lvl w:ilvl="3">
      <w:start w:val="1"/>
      <w:numFmt w:val="bullet"/>
      <w:lvlText w:val=""/>
      <w:lvlJc w:val="left"/>
      <w:pPr>
        <w:tabs>
          <w:tab w:val="num" w:pos="1800"/>
        </w:tabs>
        <w:ind w:left="1800" w:hanging="360"/>
      </w:pPr>
      <w:rPr>
        <w:rFonts w:ascii="Wingdings" w:hAnsi="Wingdings" w:cs="OpenSymbol"/>
        <w:lang w:val="ro-RO"/>
      </w:rPr>
    </w:lvl>
    <w:lvl w:ilvl="4">
      <w:start w:val="1"/>
      <w:numFmt w:val="bullet"/>
      <w:lvlText w:val=""/>
      <w:lvlJc w:val="left"/>
      <w:pPr>
        <w:tabs>
          <w:tab w:val="num" w:pos="2160"/>
        </w:tabs>
        <w:ind w:left="2160" w:hanging="360"/>
      </w:pPr>
      <w:rPr>
        <w:rFonts w:ascii="Wingdings" w:hAnsi="Wingdings" w:cs="OpenSymbol"/>
        <w:lang w:val="ro-RO"/>
      </w:rPr>
    </w:lvl>
    <w:lvl w:ilvl="5">
      <w:start w:val="1"/>
      <w:numFmt w:val="bullet"/>
      <w:lvlText w:val=""/>
      <w:lvlJc w:val="left"/>
      <w:pPr>
        <w:tabs>
          <w:tab w:val="num" w:pos="2520"/>
        </w:tabs>
        <w:ind w:left="2520" w:hanging="360"/>
      </w:pPr>
      <w:rPr>
        <w:rFonts w:ascii="Wingdings" w:hAnsi="Wingdings" w:cs="OpenSymbol"/>
        <w:lang w:val="ro-RO"/>
      </w:rPr>
    </w:lvl>
    <w:lvl w:ilvl="6">
      <w:start w:val="1"/>
      <w:numFmt w:val="bullet"/>
      <w:lvlText w:val=""/>
      <w:lvlJc w:val="left"/>
      <w:pPr>
        <w:tabs>
          <w:tab w:val="num" w:pos="2880"/>
        </w:tabs>
        <w:ind w:left="2880" w:hanging="360"/>
      </w:pPr>
      <w:rPr>
        <w:rFonts w:ascii="Wingdings" w:hAnsi="Wingdings" w:cs="OpenSymbol"/>
        <w:lang w:val="ro-RO"/>
      </w:rPr>
    </w:lvl>
    <w:lvl w:ilvl="7">
      <w:start w:val="1"/>
      <w:numFmt w:val="bullet"/>
      <w:lvlText w:val=""/>
      <w:lvlJc w:val="left"/>
      <w:pPr>
        <w:tabs>
          <w:tab w:val="num" w:pos="3240"/>
        </w:tabs>
        <w:ind w:left="3240" w:hanging="360"/>
      </w:pPr>
      <w:rPr>
        <w:rFonts w:ascii="Wingdings" w:hAnsi="Wingdings" w:cs="OpenSymbol"/>
        <w:lang w:val="ro-RO"/>
      </w:rPr>
    </w:lvl>
    <w:lvl w:ilvl="8">
      <w:start w:val="1"/>
      <w:numFmt w:val="bullet"/>
      <w:lvlText w:val=""/>
      <w:lvlJc w:val="left"/>
      <w:pPr>
        <w:tabs>
          <w:tab w:val="num" w:pos="3600"/>
        </w:tabs>
        <w:ind w:left="3600" w:hanging="360"/>
      </w:pPr>
      <w:rPr>
        <w:rFonts w:ascii="Wingdings" w:hAnsi="Wingdings" w:cs="OpenSymbol"/>
        <w:lang w:val="ro-RO"/>
      </w:rPr>
    </w:lvl>
  </w:abstractNum>
  <w:abstractNum w:abstractNumId="8">
    <w:nsid w:val="0000000B"/>
    <w:multiLevelType w:val="multilevel"/>
    <w:tmpl w:val="0000000B"/>
    <w:name w:val="WW8Num11"/>
    <w:lvl w:ilvl="0">
      <w:start w:val="1"/>
      <w:numFmt w:val="bullet"/>
      <w:lvlText w:val=""/>
      <w:lvlJc w:val="left"/>
      <w:pPr>
        <w:tabs>
          <w:tab w:val="num" w:pos="1080"/>
        </w:tabs>
        <w:ind w:left="1080" w:hanging="360"/>
      </w:pPr>
      <w:rPr>
        <w:rFonts w:ascii="Symbol" w:hAnsi="Symbol" w:cs="OpenSymbol"/>
        <w:lang w:val="en-GB"/>
      </w:rPr>
    </w:lvl>
    <w:lvl w:ilvl="1">
      <w:start w:val="1"/>
      <w:numFmt w:val="bullet"/>
      <w:lvlText w:val=""/>
      <w:lvlJc w:val="left"/>
      <w:pPr>
        <w:tabs>
          <w:tab w:val="num" w:pos="1440"/>
        </w:tabs>
        <w:ind w:left="1440" w:hanging="360"/>
      </w:pPr>
      <w:rPr>
        <w:rFonts w:ascii="Symbol" w:hAnsi="Symbol" w:cs="OpenSymbol"/>
        <w:lang w:val="en-GB"/>
      </w:rPr>
    </w:lvl>
    <w:lvl w:ilvl="2">
      <w:start w:val="1"/>
      <w:numFmt w:val="bullet"/>
      <w:lvlText w:val=""/>
      <w:lvlJc w:val="left"/>
      <w:pPr>
        <w:tabs>
          <w:tab w:val="num" w:pos="1800"/>
        </w:tabs>
        <w:ind w:left="1800" w:hanging="360"/>
      </w:pPr>
      <w:rPr>
        <w:rFonts w:ascii="Symbol" w:hAnsi="Symbol" w:cs="OpenSymbol"/>
        <w:lang w:val="en-GB"/>
      </w:rPr>
    </w:lvl>
    <w:lvl w:ilvl="3">
      <w:start w:val="1"/>
      <w:numFmt w:val="bullet"/>
      <w:lvlText w:val=""/>
      <w:lvlJc w:val="left"/>
      <w:pPr>
        <w:tabs>
          <w:tab w:val="num" w:pos="2160"/>
        </w:tabs>
        <w:ind w:left="2160" w:hanging="360"/>
      </w:pPr>
      <w:rPr>
        <w:rFonts w:ascii="Symbol" w:hAnsi="Symbol" w:cs="OpenSymbol"/>
        <w:lang w:val="en-GB"/>
      </w:rPr>
    </w:lvl>
    <w:lvl w:ilvl="4">
      <w:start w:val="1"/>
      <w:numFmt w:val="bullet"/>
      <w:lvlText w:val=""/>
      <w:lvlJc w:val="left"/>
      <w:pPr>
        <w:tabs>
          <w:tab w:val="num" w:pos="2520"/>
        </w:tabs>
        <w:ind w:left="2520" w:hanging="360"/>
      </w:pPr>
      <w:rPr>
        <w:rFonts w:ascii="Symbol" w:hAnsi="Symbol" w:cs="OpenSymbol"/>
        <w:lang w:val="en-GB"/>
      </w:rPr>
    </w:lvl>
    <w:lvl w:ilvl="5">
      <w:start w:val="1"/>
      <w:numFmt w:val="bullet"/>
      <w:lvlText w:val=""/>
      <w:lvlJc w:val="left"/>
      <w:pPr>
        <w:tabs>
          <w:tab w:val="num" w:pos="2880"/>
        </w:tabs>
        <w:ind w:left="2880" w:hanging="360"/>
      </w:pPr>
      <w:rPr>
        <w:rFonts w:ascii="Symbol" w:hAnsi="Symbol" w:cs="OpenSymbol"/>
        <w:lang w:val="en-GB"/>
      </w:rPr>
    </w:lvl>
    <w:lvl w:ilvl="6">
      <w:start w:val="1"/>
      <w:numFmt w:val="bullet"/>
      <w:lvlText w:val=""/>
      <w:lvlJc w:val="left"/>
      <w:pPr>
        <w:tabs>
          <w:tab w:val="num" w:pos="3240"/>
        </w:tabs>
        <w:ind w:left="3240" w:hanging="360"/>
      </w:pPr>
      <w:rPr>
        <w:rFonts w:ascii="Symbol" w:hAnsi="Symbol" w:cs="OpenSymbol"/>
        <w:lang w:val="en-GB"/>
      </w:rPr>
    </w:lvl>
    <w:lvl w:ilvl="7">
      <w:start w:val="1"/>
      <w:numFmt w:val="bullet"/>
      <w:lvlText w:val=""/>
      <w:lvlJc w:val="left"/>
      <w:pPr>
        <w:tabs>
          <w:tab w:val="num" w:pos="3600"/>
        </w:tabs>
        <w:ind w:left="3600" w:hanging="360"/>
      </w:pPr>
      <w:rPr>
        <w:rFonts w:ascii="Symbol" w:hAnsi="Symbol" w:cs="OpenSymbol"/>
        <w:lang w:val="en-GB"/>
      </w:rPr>
    </w:lvl>
    <w:lvl w:ilvl="8">
      <w:start w:val="1"/>
      <w:numFmt w:val="bullet"/>
      <w:lvlText w:val=""/>
      <w:lvlJc w:val="left"/>
      <w:pPr>
        <w:tabs>
          <w:tab w:val="num" w:pos="3960"/>
        </w:tabs>
        <w:ind w:left="3960" w:hanging="360"/>
      </w:pPr>
      <w:rPr>
        <w:rFonts w:ascii="Symbol" w:hAnsi="Symbol" w:cs="OpenSymbol"/>
        <w:lang w:val="en-GB"/>
      </w:rPr>
    </w:lvl>
  </w:abstractNum>
  <w:abstractNum w:abstractNumId="9">
    <w:nsid w:val="15CD03D1"/>
    <w:multiLevelType w:val="hybridMultilevel"/>
    <w:tmpl w:val="85D8229A"/>
    <w:numStyleLink w:val="Importlt3stlus"/>
  </w:abstractNum>
  <w:abstractNum w:abstractNumId="10">
    <w:nsid w:val="3E894CB5"/>
    <w:multiLevelType w:val="hybridMultilevel"/>
    <w:tmpl w:val="ED2EA41A"/>
    <w:lvl w:ilvl="0" w:tplc="0809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79992896"/>
    <w:multiLevelType w:val="hybridMultilevel"/>
    <w:tmpl w:val="6F4AC6CA"/>
    <w:lvl w:ilvl="0" w:tplc="BAB8A398">
      <w:start w:val="11"/>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B251625"/>
    <w:multiLevelType w:val="hybridMultilevel"/>
    <w:tmpl w:val="85D8229A"/>
    <w:styleLink w:val="Importlt3stlus"/>
    <w:lvl w:ilvl="0" w:tplc="DC88F5F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BA2C48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4A2C65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10AB76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8098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EE3BA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170F7C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CCA86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1A4CE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1"/>
  </w:num>
  <w:num w:numId="3">
    <w:abstractNumId w:val="2"/>
  </w:num>
  <w:num w:numId="4">
    <w:abstractNumId w:val="4"/>
  </w:num>
  <w:num w:numId="5">
    <w:abstractNumId w:val="5"/>
  </w:num>
  <w:num w:numId="6">
    <w:abstractNumId w:val="6"/>
  </w:num>
  <w:num w:numId="7">
    <w:abstractNumId w:val="7"/>
  </w:num>
  <w:num w:numId="8">
    <w:abstractNumId w:val="8"/>
  </w:num>
  <w:num w:numId="9">
    <w:abstractNumId w:val="10"/>
  </w:num>
  <w:num w:numId="10">
    <w:abstractNumId w:val="1"/>
  </w:num>
  <w:num w:numId="11">
    <w:abstractNumId w:val="3"/>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631"/>
    <w:rsid w:val="003071FE"/>
    <w:rsid w:val="00554A1C"/>
    <w:rsid w:val="007B5603"/>
    <w:rsid w:val="008114EC"/>
    <w:rsid w:val="00846A8B"/>
    <w:rsid w:val="00A36423"/>
    <w:rsid w:val="00A47631"/>
    <w:rsid w:val="00E87ED3"/>
    <w:rsid w:val="00EE1722"/>
    <w:rsid w:val="00FB31BF"/>
    <w:rsid w:val="00FE1B6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2A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1BF"/>
    <w:pPr>
      <w:ind w:left="720"/>
      <w:contextualSpacing/>
    </w:pPr>
  </w:style>
  <w:style w:type="character" w:styleId="Strong">
    <w:name w:val="Strong"/>
    <w:qFormat/>
    <w:rsid w:val="00554A1C"/>
    <w:rPr>
      <w:b/>
      <w:bCs/>
    </w:rPr>
  </w:style>
  <w:style w:type="paragraph" w:styleId="NormalWeb">
    <w:name w:val="Normal (Web)"/>
    <w:basedOn w:val="Normal"/>
    <w:rsid w:val="00554A1C"/>
    <w:pPr>
      <w:spacing w:before="100" w:after="100" w:line="240" w:lineRule="auto"/>
    </w:pPr>
    <w:rPr>
      <w:rFonts w:ascii="Times New Roman" w:eastAsia="Times New Roman" w:hAnsi="Times New Roman" w:cs="Times New Roman"/>
      <w:sz w:val="24"/>
      <w:szCs w:val="24"/>
      <w:lang w:val="en-US" w:eastAsia="ar-SA"/>
    </w:rPr>
  </w:style>
  <w:style w:type="character" w:customStyle="1" w:styleId="Egyiksem">
    <w:name w:val="Egyik sem"/>
    <w:rsid w:val="007B5603"/>
  </w:style>
  <w:style w:type="numbering" w:customStyle="1" w:styleId="Importlt3stlus">
    <w:name w:val="Importált 3 stílus"/>
    <w:rsid w:val="007B5603"/>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1BF"/>
    <w:pPr>
      <w:ind w:left="720"/>
      <w:contextualSpacing/>
    </w:pPr>
  </w:style>
  <w:style w:type="character" w:styleId="Strong">
    <w:name w:val="Strong"/>
    <w:qFormat/>
    <w:rsid w:val="00554A1C"/>
    <w:rPr>
      <w:b/>
      <w:bCs/>
    </w:rPr>
  </w:style>
  <w:style w:type="paragraph" w:styleId="NormalWeb">
    <w:name w:val="Normal (Web)"/>
    <w:basedOn w:val="Normal"/>
    <w:rsid w:val="00554A1C"/>
    <w:pPr>
      <w:spacing w:before="100" w:after="100" w:line="240" w:lineRule="auto"/>
    </w:pPr>
    <w:rPr>
      <w:rFonts w:ascii="Times New Roman" w:eastAsia="Times New Roman" w:hAnsi="Times New Roman" w:cs="Times New Roman"/>
      <w:sz w:val="24"/>
      <w:szCs w:val="24"/>
      <w:lang w:val="en-US" w:eastAsia="ar-SA"/>
    </w:rPr>
  </w:style>
  <w:style w:type="character" w:customStyle="1" w:styleId="Egyiksem">
    <w:name w:val="Egyik sem"/>
    <w:rsid w:val="007B5603"/>
  </w:style>
  <w:style w:type="numbering" w:customStyle="1" w:styleId="Importlt3stlus">
    <w:name w:val="Importált 3 stílus"/>
    <w:rsid w:val="007B5603"/>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3</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Szep Tunde</dc:creator>
  <cp:keywords/>
  <dc:description/>
  <cp:lastModifiedBy>peter joco</cp:lastModifiedBy>
  <cp:revision>7</cp:revision>
  <dcterms:created xsi:type="dcterms:W3CDTF">2020-09-21T10:28:00Z</dcterms:created>
  <dcterms:modified xsi:type="dcterms:W3CDTF">2025-12-12T12:07:00Z</dcterms:modified>
</cp:coreProperties>
</file>