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B55DAC" w14:textId="77777777" w:rsidR="008114EC" w:rsidRPr="00846A8B" w:rsidRDefault="00A47631">
      <w:pPr>
        <w:rPr>
          <w:rFonts w:ascii="Times New Roman" w:hAnsi="Times New Roman" w:cs="Times New Roman"/>
          <w:b/>
          <w:sz w:val="24"/>
          <w:szCs w:val="24"/>
        </w:rPr>
      </w:pPr>
      <w:proofErr w:type="spellStart"/>
      <w:r w:rsidRPr="00846A8B">
        <w:rPr>
          <w:rFonts w:ascii="Times New Roman" w:hAnsi="Times New Roman" w:cs="Times New Roman"/>
          <w:b/>
          <w:sz w:val="24"/>
          <w:szCs w:val="24"/>
          <w:lang w:val="en-US"/>
        </w:rPr>
        <w:t>P</w:t>
      </w:r>
      <w:bookmarkStart w:id="0" w:name="_GoBack"/>
      <w:bookmarkEnd w:id="0"/>
      <w:r w:rsidRPr="00846A8B">
        <w:rPr>
          <w:rFonts w:ascii="Times New Roman" w:hAnsi="Times New Roman" w:cs="Times New Roman"/>
          <w:b/>
          <w:sz w:val="24"/>
          <w:szCs w:val="24"/>
          <w:lang w:val="en-US"/>
        </w:rPr>
        <w:t>rincipalele</w:t>
      </w:r>
      <w:proofErr w:type="spellEnd"/>
      <w:r w:rsidRPr="00846A8B">
        <w:rPr>
          <w:rFonts w:ascii="Times New Roman" w:hAnsi="Times New Roman" w:cs="Times New Roman"/>
          <w:b/>
          <w:sz w:val="24"/>
          <w:szCs w:val="24"/>
          <w:lang w:val="en-US"/>
        </w:rPr>
        <w:t xml:space="preserve"> </w:t>
      </w:r>
      <w:proofErr w:type="spellStart"/>
      <w:r w:rsidRPr="00846A8B">
        <w:rPr>
          <w:rFonts w:ascii="Times New Roman" w:hAnsi="Times New Roman" w:cs="Times New Roman"/>
          <w:b/>
          <w:sz w:val="24"/>
          <w:szCs w:val="24"/>
          <w:lang w:val="en-US"/>
        </w:rPr>
        <w:t>atribu</w:t>
      </w:r>
      <w:proofErr w:type="spellEnd"/>
      <w:r w:rsidRPr="00846A8B">
        <w:rPr>
          <w:rFonts w:ascii="Times New Roman" w:hAnsi="Times New Roman" w:cs="Times New Roman"/>
          <w:b/>
          <w:sz w:val="24"/>
          <w:szCs w:val="24"/>
        </w:rPr>
        <w:t xml:space="preserve">ții: </w:t>
      </w:r>
    </w:p>
    <w:p w14:paraId="34378C0A" w14:textId="77777777" w:rsidR="00A47631" w:rsidRPr="00846A8B" w:rsidRDefault="00A47631">
      <w:pPr>
        <w:rPr>
          <w:rFonts w:ascii="Times New Roman" w:hAnsi="Times New Roman" w:cs="Times New Roman"/>
          <w:sz w:val="24"/>
          <w:szCs w:val="24"/>
        </w:rPr>
      </w:pPr>
    </w:p>
    <w:p w14:paraId="43D8A8BF"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Efectuează în fiecare an examinarea medicală periodică a elevilor, semnalând medicului aspectele deosebite constatate.</w:t>
      </w:r>
    </w:p>
    <w:p w14:paraId="69CE80D9" w14:textId="1AE9DEB1"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Efectuează, potrivit anexei nr.8b,</w:t>
      </w:r>
      <w:r>
        <w:rPr>
          <w:rFonts w:ascii="Times New Roman" w:hAnsi="Times New Roman" w:cs="Times New Roman"/>
          <w:sz w:val="24"/>
          <w:szCs w:val="24"/>
        </w:rPr>
        <w:t xml:space="preserve"> </w:t>
      </w:r>
      <w:r w:rsidRPr="00846A8B">
        <w:rPr>
          <w:rFonts w:ascii="Times New Roman" w:hAnsi="Times New Roman" w:cs="Times New Roman"/>
          <w:sz w:val="24"/>
          <w:szCs w:val="24"/>
        </w:rPr>
        <w:t>examenul dezvoltării fizice:</w:t>
      </w:r>
      <w:r>
        <w:rPr>
          <w:rFonts w:ascii="Times New Roman" w:hAnsi="Times New Roman" w:cs="Times New Roman"/>
          <w:sz w:val="24"/>
          <w:szCs w:val="24"/>
        </w:rPr>
        <w:t xml:space="preserve"> </w:t>
      </w:r>
      <w:r w:rsidRPr="00846A8B">
        <w:rPr>
          <w:rFonts w:ascii="Times New Roman" w:hAnsi="Times New Roman" w:cs="Times New Roman"/>
          <w:sz w:val="24"/>
          <w:szCs w:val="24"/>
        </w:rPr>
        <w:t>somatometrie (înălţime, greutate, perimetru toracic), somatoscopie, fiziometrie (tensiune arterială, fregvenţă cardiacă, forţa musculară manuală, capacitate vitală pulmonară). Datele de somatometrie se interpretează pe baza standardelor naţionale, cu consemnarea rezultatelor în fişe.</w:t>
      </w:r>
    </w:p>
    <w:p w14:paraId="32320064"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Depistează tulburările de vedere (optimetrie).</w:t>
      </w:r>
    </w:p>
    <w:p w14:paraId="4345C3F6"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Depistează tulburările de auz (audiere tonală).</w:t>
      </w:r>
    </w:p>
    <w:p w14:paraId="667B80B8"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Participă la examinarea medicală de bilanţ al stării de sănătate, efectuate de medicul şcolii, la elevii de clasele a I-a, a-IV-a, a VIII-a, precum şi de medicul cabinetului medical studenţesc la anul II de studii.</w:t>
      </w:r>
    </w:p>
    <w:p w14:paraId="2B05F035"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Participă la dispersarizarea elevilor şi a studenţilor-problema. Aflaţi în evidenţa specială, asigurând prezentarea acestora la controalele planificate de medicii din cabinetele unităţiilor de asistenţă medicală ambulatorie de specialitate, şi aplică tratamentele prescrise de aceştia împreună cu medicii de familie. Consemnează în fişele medicale ale elevilor şi studenţilor rezultatele controalelor elevilor şi studenţilor disperizaţi, sub supravegherea medicului şcolii sau a unităţii de învăţământ superior, precum şi motivările absenţelor medicale ale elevilor şi studenţilor, scutirile medicale de la orele de educaţie fizică şcolară ori scutirile de efort fizic la instruirea practică şcolară.</w:t>
      </w:r>
    </w:p>
    <w:p w14:paraId="1DDCE12C"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Completează, sub supravegherea medicului, formularele statistice lunare şi anuale, privind activitatea cabinetului medical şcolar sau studenţesc, calculând indicatorii de prevalenţă, incidenţa şi structura a morbidităţii, completează partea medicală a fişelor de tabără de odihnă ale elevilor şi studenţilor precum şi adeverinţele medicale ale elevilor care termină clasa a VIII-a.</w:t>
      </w:r>
    </w:p>
    <w:p w14:paraId="3DB70623"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Participă, alături de medic, la vizita medicală a elevilor care se înscriu în liceele de specialitate, şcoli profesionale şi de ucenici, sau după caz l vizita medicului a candidaţilor care se înscriu în instituţii de învăţământ superior.</w:t>
      </w:r>
    </w:p>
    <w:p w14:paraId="31734C8D" w14:textId="77777777"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Acordă consultaţii privind planificare familială, prevenirea bolilor cu transmitere sexuală şi participă la anchetele stării de sănătate din colectivităţile de copii şi tineri arondate.</w:t>
      </w:r>
    </w:p>
    <w:p w14:paraId="58C3EA3D" w14:textId="77777777" w:rsid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Activităţi cu caracter epidemic: - Efectuează catagrafia elevilor/</w:t>
      </w:r>
      <w:r>
        <w:rPr>
          <w:rFonts w:ascii="Times New Roman" w:hAnsi="Times New Roman" w:cs="Times New Roman"/>
          <w:sz w:val="24"/>
          <w:szCs w:val="24"/>
        </w:rPr>
        <w:t>studenţilor supuşi vaccinărilor</w:t>
      </w:r>
    </w:p>
    <w:p w14:paraId="5BD75825" w14:textId="6EFE1B92" w:rsidR="00846A8B" w:rsidRPr="00846A8B" w:rsidRDefault="00846A8B" w:rsidP="00846A8B">
      <w:pPr>
        <w:numPr>
          <w:ilvl w:val="0"/>
          <w:numId w:val="1"/>
        </w:numPr>
        <w:suppressAutoHyphens/>
        <w:spacing w:after="0" w:line="240" w:lineRule="auto"/>
        <w:jc w:val="both"/>
        <w:rPr>
          <w:rFonts w:ascii="Times New Roman" w:hAnsi="Times New Roman" w:cs="Times New Roman"/>
          <w:sz w:val="24"/>
          <w:szCs w:val="24"/>
        </w:rPr>
      </w:pPr>
      <w:r w:rsidRPr="00846A8B">
        <w:rPr>
          <w:rFonts w:ascii="Times New Roman" w:hAnsi="Times New Roman" w:cs="Times New Roman"/>
          <w:sz w:val="24"/>
          <w:szCs w:val="24"/>
        </w:rPr>
        <w:t>Efectuează triajul epidemiologic al toţi elevii după fiecare vacanţă, precum şi alte triaje, atunci când este cazul.</w:t>
      </w:r>
    </w:p>
    <w:p w14:paraId="0211F0AF" w14:textId="77777777" w:rsidR="00846A8B" w:rsidRDefault="00846A8B" w:rsidP="00846A8B">
      <w:pPr>
        <w:tabs>
          <w:tab w:val="left" w:pos="90"/>
        </w:tabs>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Execută acţiuni de combaterea a bolilor transmisibile din focare existente în şcoli sau unităţi de învăţământ superior, întocmind şi fişe de focare (gama globulinizarea a contacţilor de hepatită virală acută, prelevarea de tampoane pentru exudate nasofaringiene, prelucrarea sanitară a elevilor cu pediculoză şi sabie, prelevarea de tampoane de pe echipamentul de protecţie a personalului din blocul alimentar, şi de pe instr</w:t>
      </w:r>
      <w:r>
        <w:rPr>
          <w:rFonts w:ascii="Times New Roman" w:hAnsi="Times New Roman" w:cs="Times New Roman"/>
          <w:sz w:val="24"/>
          <w:szCs w:val="24"/>
        </w:rPr>
        <w:t>umentele de lucru ale acestuia</w:t>
      </w:r>
    </w:p>
    <w:p w14:paraId="7510D2F9" w14:textId="2B5BE7C8" w:rsidR="00846A8B" w:rsidRPr="00846A8B" w:rsidRDefault="00846A8B" w:rsidP="00846A8B">
      <w:pPr>
        <w:tabs>
          <w:tab w:val="left" w:pos="90"/>
        </w:tabs>
        <w:ind w:left="1134" w:hanging="77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6A8B">
        <w:rPr>
          <w:rFonts w:ascii="Times New Roman" w:hAnsi="Times New Roman" w:cs="Times New Roman"/>
          <w:sz w:val="24"/>
          <w:szCs w:val="24"/>
        </w:rPr>
        <w:t>Controlează igiena individuală a elevilor, colaborând cu personalul didactic pentru remedierea situaţiilor deficitare constatate.</w:t>
      </w:r>
    </w:p>
    <w:p w14:paraId="27F1C287"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sidRPr="00846A8B">
        <w:rPr>
          <w:rFonts w:ascii="Times New Roman" w:hAnsi="Times New Roman" w:cs="Times New Roman"/>
          <w:sz w:val="24"/>
          <w:szCs w:val="24"/>
        </w:rPr>
        <w:t>-</w:t>
      </w:r>
      <w:r w:rsidRPr="00846A8B">
        <w:rPr>
          <w:rFonts w:ascii="Times New Roman" w:hAnsi="Times New Roman" w:cs="Times New Roman"/>
          <w:sz w:val="24"/>
          <w:szCs w:val="24"/>
        </w:rPr>
        <w:tab/>
        <w:t xml:space="preserve">Controlează zilnic respectarea condiţiilor de igienă din spaţiile de învăţământ (Săli de clasă, laboratoare, ateliere şcolare, grupuri sanitare, săli de sport), de cazare ( dormitoare, Săli de meditaţii, grupuri sanitare, spălătorii) şi de alimentaţie ( bucătării şi anexele acestora , Săli de mese), consemnând în caietul special destinat, </w:t>
      </w:r>
      <w:r w:rsidRPr="00846A8B">
        <w:rPr>
          <w:rFonts w:ascii="Times New Roman" w:hAnsi="Times New Roman" w:cs="Times New Roman"/>
          <w:sz w:val="24"/>
          <w:szCs w:val="24"/>
        </w:rPr>
        <w:lastRenderedPageBreak/>
        <w:t>toate constatările făcute şi aducându-le la cunoştinţă conducerilor unităţilor şcol</w:t>
      </w:r>
      <w:r>
        <w:rPr>
          <w:rFonts w:ascii="Times New Roman" w:hAnsi="Times New Roman" w:cs="Times New Roman"/>
          <w:sz w:val="24"/>
          <w:szCs w:val="24"/>
        </w:rPr>
        <w:t>are sau de învăţământ superior.</w:t>
      </w:r>
    </w:p>
    <w:p w14:paraId="48D8CBB4"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846A8B">
        <w:rPr>
          <w:rFonts w:ascii="Times New Roman" w:hAnsi="Times New Roman" w:cs="Times New Roman"/>
          <w:sz w:val="24"/>
          <w:szCs w:val="24"/>
        </w:rPr>
        <w:t>Ţine evidenţa examenelor medicale periodice, pe care personalul adult din unitatea de învăţământ arondată, este obligat să le efectueze, în confor</w:t>
      </w:r>
      <w:r>
        <w:rPr>
          <w:rFonts w:ascii="Times New Roman" w:hAnsi="Times New Roman" w:cs="Times New Roman"/>
          <w:sz w:val="24"/>
          <w:szCs w:val="24"/>
        </w:rPr>
        <w:t>mitate cu reglementările M.S.F.</w:t>
      </w:r>
    </w:p>
    <w:p w14:paraId="5C7A2C1F"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Efectuează, sub îndrumarea medicului, acţiuni de educaţie pentru sănătate, în rândul elevilor şi studenţilor, al familiilor elevilo</w:t>
      </w:r>
      <w:r>
        <w:rPr>
          <w:rFonts w:ascii="Times New Roman" w:hAnsi="Times New Roman" w:cs="Times New Roman"/>
          <w:sz w:val="24"/>
          <w:szCs w:val="24"/>
        </w:rPr>
        <w:t>r şi a cadrelor didactice.</w:t>
      </w:r>
    </w:p>
    <w:p w14:paraId="3FECE956"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Instruiesc grupele sanitare şi le însoţesc la concursuri,</w:t>
      </w:r>
      <w:r>
        <w:rPr>
          <w:rFonts w:ascii="Times New Roman" w:hAnsi="Times New Roman" w:cs="Times New Roman"/>
          <w:sz w:val="24"/>
          <w:szCs w:val="24"/>
        </w:rPr>
        <w:t xml:space="preserve"> în toate fazele de competiţie.</w:t>
      </w:r>
    </w:p>
    <w:p w14:paraId="7F243424"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Ţine selecţii sau prelegeri privind educaţia pentru sănătate, elevilor şi studenţilor, pe clase sau ani universitari, şi eventuală separat pe sexe inclusiv pe probleme de prim a</w:t>
      </w:r>
      <w:r>
        <w:rPr>
          <w:rFonts w:ascii="Times New Roman" w:hAnsi="Times New Roman" w:cs="Times New Roman"/>
          <w:sz w:val="24"/>
          <w:szCs w:val="24"/>
        </w:rPr>
        <w:t>jutor cu demonstraţii practice.</w:t>
      </w:r>
    </w:p>
    <w:p w14:paraId="5CECABA5"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Participă la lectoratele cu părinţii elevilor pe te</w:t>
      </w:r>
      <w:r>
        <w:rPr>
          <w:rFonts w:ascii="Times New Roman" w:hAnsi="Times New Roman" w:cs="Times New Roman"/>
          <w:sz w:val="24"/>
          <w:szCs w:val="24"/>
        </w:rPr>
        <w:t>me de educaţie pentru sănătate.</w:t>
      </w:r>
    </w:p>
    <w:p w14:paraId="6A8C3A83"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 xml:space="preserve">Desfăşoară acţiuni de educaţie pentru sănătate în rândul cadrelor didactice, inclusiv lecţii şi </w:t>
      </w:r>
      <w:r>
        <w:rPr>
          <w:rFonts w:ascii="Times New Roman" w:hAnsi="Times New Roman" w:cs="Times New Roman"/>
          <w:sz w:val="24"/>
          <w:szCs w:val="24"/>
        </w:rPr>
        <w:t xml:space="preserve">demonstraţii de prim ajutor. </w:t>
      </w:r>
    </w:p>
    <w:p w14:paraId="7A2336E1"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Participă la consiliile profesorale, în care se discută şi se iau măsuri vizând aspectele sanitare din u</w:t>
      </w:r>
      <w:r>
        <w:rPr>
          <w:rFonts w:ascii="Times New Roman" w:hAnsi="Times New Roman" w:cs="Times New Roman"/>
          <w:sz w:val="24"/>
          <w:szCs w:val="24"/>
        </w:rPr>
        <w:t>nitatea de învăţământ arondată.</w:t>
      </w:r>
    </w:p>
    <w:p w14:paraId="34348CB0"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Instruieşte personalul administrativ şi de îngrijire din spaţiile de învăţământ, cazare, şi de alimentaţie, asupra sarcinilor ce le revin în asigurarea stării de</w:t>
      </w:r>
      <w:r>
        <w:rPr>
          <w:rFonts w:ascii="Times New Roman" w:hAnsi="Times New Roman" w:cs="Times New Roman"/>
          <w:sz w:val="24"/>
          <w:szCs w:val="24"/>
        </w:rPr>
        <w:t xml:space="preserve"> igienă în spaţiile respective.</w:t>
      </w:r>
    </w:p>
    <w:p w14:paraId="2FEEDFC4"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Participă, în perioada vacantelor şcolare şi studenţeşti la cur</w:t>
      </w:r>
      <w:r>
        <w:rPr>
          <w:rFonts w:ascii="Times New Roman" w:hAnsi="Times New Roman" w:cs="Times New Roman"/>
          <w:sz w:val="24"/>
          <w:szCs w:val="24"/>
        </w:rPr>
        <w:t>suri şi instruiri profesionale.</w:t>
      </w:r>
    </w:p>
    <w:p w14:paraId="0AE7B3DB"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 xml:space="preserve">Definitivează interpretarea datelor somatometrice, cu consemnarea acestora în fişele medicale şcolare, completează adeverinţele medicale pentru elevii care termină clasa a VIII-a/ şi consemnează </w:t>
      </w:r>
      <w:r>
        <w:rPr>
          <w:rFonts w:ascii="Times New Roman" w:hAnsi="Times New Roman" w:cs="Times New Roman"/>
          <w:sz w:val="24"/>
          <w:szCs w:val="24"/>
        </w:rPr>
        <w:t xml:space="preserve">în fise vaccinările efectuate. </w:t>
      </w:r>
    </w:p>
    <w:p w14:paraId="37638FFD"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Participă la comisiile medicale de înscriere în şcoli profesionale, postliceale</w:t>
      </w:r>
      <w:r>
        <w:rPr>
          <w:rFonts w:ascii="Times New Roman" w:hAnsi="Times New Roman" w:cs="Times New Roman"/>
          <w:sz w:val="24"/>
          <w:szCs w:val="24"/>
        </w:rPr>
        <w:t xml:space="preserve"> şi în liceele de specialitate.</w:t>
      </w:r>
    </w:p>
    <w:p w14:paraId="73953344"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 xml:space="preserve">Se familiarizează cu practicile de prevenire a apariţiei şi răspândirii infecţiilor şi </w:t>
      </w:r>
      <w:r>
        <w:rPr>
          <w:rFonts w:ascii="Times New Roman" w:hAnsi="Times New Roman" w:cs="Times New Roman"/>
          <w:sz w:val="24"/>
          <w:szCs w:val="24"/>
        </w:rPr>
        <w:t>aplicarea practicilor adecvate.</w:t>
      </w:r>
    </w:p>
    <w:p w14:paraId="5D0E7CAF"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 xml:space="preserve">Menţine igiena </w:t>
      </w:r>
      <w:r>
        <w:rPr>
          <w:rFonts w:ascii="Times New Roman" w:hAnsi="Times New Roman" w:cs="Times New Roman"/>
          <w:sz w:val="24"/>
          <w:szCs w:val="24"/>
        </w:rPr>
        <w:t>conform politicilor spitalului.</w:t>
      </w:r>
    </w:p>
    <w:p w14:paraId="1704870D"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Monitorizează tehnicile aseptice, inclusiv spălarea p</w:t>
      </w:r>
      <w:r>
        <w:rPr>
          <w:rFonts w:ascii="Times New Roman" w:hAnsi="Times New Roman" w:cs="Times New Roman"/>
          <w:sz w:val="24"/>
          <w:szCs w:val="24"/>
        </w:rPr>
        <w:t>e mâini şi utilizarea izolării.</w:t>
      </w:r>
    </w:p>
    <w:p w14:paraId="3FC94F7F"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Ide</w:t>
      </w:r>
      <w:r>
        <w:rPr>
          <w:rFonts w:ascii="Times New Roman" w:hAnsi="Times New Roman" w:cs="Times New Roman"/>
          <w:sz w:val="24"/>
          <w:szCs w:val="24"/>
        </w:rPr>
        <w:t>ntifică infecţiile nosocomiale.</w:t>
      </w:r>
    </w:p>
    <w:p w14:paraId="5E83CB1C" w14:textId="77777777" w:rsidR="00846A8B" w:rsidRDefault="00846A8B" w:rsidP="003071FE">
      <w:pPr>
        <w:tabs>
          <w:tab w:val="left" w:pos="90"/>
        </w:tabs>
        <w:spacing w:after="0"/>
        <w:ind w:left="1134" w:hanging="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Participă la pregătirea personalului privind respectarea normelor de prevenire şi con</w:t>
      </w:r>
      <w:r>
        <w:rPr>
          <w:rFonts w:ascii="Times New Roman" w:hAnsi="Times New Roman" w:cs="Times New Roman"/>
          <w:sz w:val="24"/>
          <w:szCs w:val="24"/>
        </w:rPr>
        <w:t>trol a infecţiilor nosocomiale</w:t>
      </w:r>
    </w:p>
    <w:p w14:paraId="6C8D2044"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Participă la investigarea epidemii</w:t>
      </w:r>
      <w:r>
        <w:rPr>
          <w:rFonts w:ascii="Times New Roman" w:hAnsi="Times New Roman" w:cs="Times New Roman"/>
          <w:sz w:val="24"/>
          <w:szCs w:val="24"/>
        </w:rPr>
        <w:t>lor.</w:t>
      </w:r>
    </w:p>
    <w:p w14:paraId="36F19E89"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 xml:space="preserve"> Supraveghează curăţenia şi dezinfecţia mâinilor ca şi portul echipamentului de pr</w:t>
      </w:r>
      <w:r>
        <w:rPr>
          <w:rFonts w:ascii="Times New Roman" w:hAnsi="Times New Roman" w:cs="Times New Roman"/>
          <w:sz w:val="24"/>
          <w:szCs w:val="24"/>
        </w:rPr>
        <w:t>otecţie de personalul auxiliar.</w:t>
      </w:r>
    </w:p>
    <w:p w14:paraId="057D137B"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Declară şi consemnează autoinoculările accidentale (înţepare, tăier</w:t>
      </w:r>
      <w:r>
        <w:rPr>
          <w:rFonts w:ascii="Times New Roman" w:hAnsi="Times New Roman" w:cs="Times New Roman"/>
          <w:sz w:val="24"/>
          <w:szCs w:val="24"/>
        </w:rPr>
        <w:t>e cu material sanitar folosit).</w:t>
      </w:r>
    </w:p>
    <w:p w14:paraId="06D1DD94"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 xml:space="preserve">Declară medicului şef orice îmbolnăvire </w:t>
      </w:r>
      <w:r>
        <w:rPr>
          <w:rFonts w:ascii="Times New Roman" w:hAnsi="Times New Roman" w:cs="Times New Roman"/>
          <w:sz w:val="24"/>
          <w:szCs w:val="24"/>
        </w:rPr>
        <w:t>acută a sa, şi a familiei sale.</w:t>
      </w:r>
    </w:p>
    <w:p w14:paraId="33309251" w14:textId="77777777" w:rsidR="00846A8B" w:rsidRDefault="00846A8B" w:rsidP="00846A8B">
      <w:pPr>
        <w:tabs>
          <w:tab w:val="left" w:pos="90"/>
        </w:tabs>
        <w:spacing w:after="0"/>
        <w:ind w:left="1134" w:hanging="774"/>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Aplică procedurile stipulate de codul de procedură privind gestionarea deşeurilor rez</w:t>
      </w:r>
      <w:r>
        <w:rPr>
          <w:rFonts w:ascii="Times New Roman" w:hAnsi="Times New Roman" w:cs="Times New Roman"/>
          <w:sz w:val="24"/>
          <w:szCs w:val="24"/>
        </w:rPr>
        <w:t>ultate din activităţi medicale.</w:t>
      </w:r>
    </w:p>
    <w:p w14:paraId="482EA50E" w14:textId="21FF0063" w:rsidR="00846A8B" w:rsidRPr="00846A8B" w:rsidRDefault="00846A8B" w:rsidP="003071FE">
      <w:pPr>
        <w:tabs>
          <w:tab w:val="left" w:pos="90"/>
        </w:tabs>
        <w:spacing w:after="0"/>
        <w:ind w:left="993" w:hanging="425"/>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846A8B">
        <w:rPr>
          <w:rFonts w:ascii="Times New Roman" w:hAnsi="Times New Roman" w:cs="Times New Roman"/>
          <w:sz w:val="24"/>
          <w:szCs w:val="24"/>
        </w:rPr>
        <w:t xml:space="preserve">Aplică metodologia de investigaţie sondaj pentru determinarea cantităţilor produse pe tipuri de deşeuri în vederea completării bazei de date naţionale şi a evidenţei gestiunii deşeurilor.  </w:t>
      </w:r>
    </w:p>
    <w:p w14:paraId="769DF18D" w14:textId="77777777" w:rsidR="00FB31BF" w:rsidRPr="00846A8B" w:rsidRDefault="00FB31BF" w:rsidP="00846A8B">
      <w:pPr>
        <w:suppressAutoHyphens/>
        <w:spacing w:after="0" w:line="240" w:lineRule="auto"/>
        <w:ind w:left="720"/>
        <w:jc w:val="both"/>
        <w:rPr>
          <w:rFonts w:ascii="Times New Roman" w:hAnsi="Times New Roman" w:cs="Times New Roman"/>
          <w:sz w:val="24"/>
          <w:szCs w:val="24"/>
        </w:rPr>
      </w:pPr>
    </w:p>
    <w:sectPr w:rsidR="00FB31BF" w:rsidRPr="00846A8B" w:rsidSect="003071FE">
      <w:pgSz w:w="11906" w:h="16838"/>
      <w:pgMar w:top="851"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1"/>
      <w:numFmt w:val="bullet"/>
      <w:lvlText w:val="-"/>
      <w:lvlJc w:val="left"/>
      <w:pPr>
        <w:tabs>
          <w:tab w:val="num" w:pos="1080"/>
        </w:tabs>
        <w:ind w:left="1080" w:hanging="720"/>
      </w:pPr>
      <w:rPr>
        <w:rFonts w:ascii="Times New Roman" w:hAnsi="Times New Roman"/>
      </w:rPr>
    </w:lvl>
  </w:abstractNum>
  <w:abstractNum w:abstractNumId="1" w15:restartNumberingAfterBreak="0">
    <w:nsid w:val="79992896"/>
    <w:multiLevelType w:val="hybridMultilevel"/>
    <w:tmpl w:val="6F4AC6CA"/>
    <w:lvl w:ilvl="0" w:tplc="BAB8A398">
      <w:start w:val="11"/>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631"/>
    <w:rsid w:val="003071FE"/>
    <w:rsid w:val="008114EC"/>
    <w:rsid w:val="00846A8B"/>
    <w:rsid w:val="00A47631"/>
    <w:rsid w:val="00EE1722"/>
    <w:rsid w:val="00FB31BF"/>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02A3D5"/>
  <w15:chartTrackingRefBased/>
  <w15:docId w15:val="{FAD3E6AA-2464-4092-AFB2-3E7EEA630D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31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2</Pages>
  <Words>920</Words>
  <Characters>5339</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 Tunde</dc:creator>
  <cp:keywords/>
  <dc:description/>
  <cp:lastModifiedBy>Szep Tunde</cp:lastModifiedBy>
  <cp:revision>3</cp:revision>
  <dcterms:created xsi:type="dcterms:W3CDTF">2020-09-21T10:28:00Z</dcterms:created>
  <dcterms:modified xsi:type="dcterms:W3CDTF">2021-10-18T07:56:00Z</dcterms:modified>
</cp:coreProperties>
</file>