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224" w:rsidRPr="008A3E11" w:rsidRDefault="00B22871">
      <w:pPr>
        <w:rPr>
          <w:lang w:val="ro-RO"/>
        </w:rPr>
      </w:pPr>
      <w:r w:rsidRPr="008A3E11">
        <w:rPr>
          <w:lang w:val="ro-RO"/>
        </w:rPr>
        <w:t>Nr. 62564</w:t>
      </w:r>
      <w:r w:rsidR="0013278B" w:rsidRPr="008A3E11">
        <w:rPr>
          <w:lang w:val="ro-RO"/>
        </w:rPr>
        <w:t>/</w:t>
      </w:r>
      <w:r w:rsidRPr="008A3E11">
        <w:rPr>
          <w:lang w:val="ro-RO"/>
        </w:rPr>
        <w:t>23.09.2022</w:t>
      </w:r>
    </w:p>
    <w:p w:rsidR="00D935B3" w:rsidRPr="008A3E11" w:rsidRDefault="00D935B3">
      <w:pPr>
        <w:rPr>
          <w:lang w:val="ro-RO"/>
        </w:rPr>
      </w:pPr>
    </w:p>
    <w:p w:rsidR="00D935B3" w:rsidRPr="008A3E11" w:rsidRDefault="001C7E54" w:rsidP="00342285">
      <w:pPr>
        <w:jc w:val="center"/>
        <w:rPr>
          <w:b/>
          <w:lang w:val="ro-RO"/>
        </w:rPr>
      </w:pPr>
      <w:r>
        <w:rPr>
          <w:b/>
          <w:lang w:val="ro-RO"/>
        </w:rPr>
        <w:t>PROIECT  DE HOTĂRÂRE</w:t>
      </w:r>
    </w:p>
    <w:p w:rsidR="009C5530" w:rsidRPr="008A3E11" w:rsidRDefault="006E6F2D" w:rsidP="00342285">
      <w:pPr>
        <w:jc w:val="center"/>
        <w:rPr>
          <w:color w:val="000000"/>
        </w:rPr>
      </w:pPr>
      <w:r w:rsidRPr="008A3E11">
        <w:rPr>
          <w:b/>
          <w:color w:val="000000"/>
          <w:lang w:val="ro-RO"/>
        </w:rPr>
        <w:t>p</w:t>
      </w:r>
      <w:r w:rsidR="009C5530" w:rsidRPr="008A3E11">
        <w:rPr>
          <w:b/>
          <w:color w:val="000000"/>
          <w:lang w:val="ro-RO"/>
        </w:rPr>
        <w:t xml:space="preserve">rivind aprobarea </w:t>
      </w:r>
      <w:r w:rsidR="0013278B" w:rsidRPr="008A3E11">
        <w:rPr>
          <w:b/>
          <w:bCs/>
          <w:color w:val="000000"/>
          <w:kern w:val="2"/>
          <w:lang w:val="ro-RO"/>
        </w:rPr>
        <w:t xml:space="preserve">Planului de Acțiune pentru Energie Durabilă </w:t>
      </w:r>
      <w:r w:rsidR="00997F17" w:rsidRPr="008A3E11">
        <w:rPr>
          <w:b/>
          <w:bCs/>
          <w:color w:val="000000"/>
          <w:kern w:val="2"/>
          <w:lang w:val="ro-RO"/>
        </w:rPr>
        <w:t xml:space="preserve">și Climă </w:t>
      </w:r>
      <w:r w:rsidR="0013278B" w:rsidRPr="008A3E11">
        <w:rPr>
          <w:b/>
          <w:bCs/>
          <w:color w:val="000000"/>
          <w:kern w:val="2"/>
          <w:lang w:val="ro-RO"/>
        </w:rPr>
        <w:t>al Municipiului Sfântu Gheorg</w:t>
      </w:r>
      <w:r w:rsidR="00763726" w:rsidRPr="008A3E11">
        <w:rPr>
          <w:b/>
          <w:bCs/>
          <w:color w:val="000000"/>
          <w:kern w:val="2"/>
          <w:lang w:val="ro-RO"/>
        </w:rPr>
        <w:t>he</w:t>
      </w:r>
    </w:p>
    <w:p w:rsidR="001C7E54" w:rsidRDefault="001C7E54" w:rsidP="001C7E54">
      <w:pPr>
        <w:ind w:firstLine="709"/>
        <w:jc w:val="both"/>
        <w:rPr>
          <w:b/>
          <w:lang w:val="hu-HU"/>
        </w:rPr>
      </w:pPr>
    </w:p>
    <w:p w:rsidR="001C7E54" w:rsidRDefault="00D935B3" w:rsidP="001C7E54">
      <w:pPr>
        <w:ind w:firstLine="709"/>
        <w:jc w:val="both"/>
        <w:rPr>
          <w:b/>
          <w:lang w:val="ro-RO"/>
        </w:rPr>
      </w:pPr>
      <w:r w:rsidRPr="008A3E11">
        <w:rPr>
          <w:b/>
          <w:lang w:val="ro-RO"/>
        </w:rPr>
        <w:t>Consiliul Local al Municipi</w:t>
      </w:r>
      <w:r w:rsidR="006E6F2D" w:rsidRPr="008A3E11">
        <w:rPr>
          <w:b/>
          <w:lang w:val="ro-RO"/>
        </w:rPr>
        <w:t>ului Sfântu Gheorghe, în şedinţă</w:t>
      </w:r>
      <w:r w:rsidRPr="008A3E11">
        <w:rPr>
          <w:b/>
          <w:lang w:val="ro-RO"/>
        </w:rPr>
        <w:t xml:space="preserve"> ordinară;</w:t>
      </w:r>
    </w:p>
    <w:p w:rsidR="001C7E54" w:rsidRDefault="00763726" w:rsidP="001C7E54">
      <w:pPr>
        <w:ind w:firstLine="709"/>
        <w:jc w:val="both"/>
        <w:rPr>
          <w:b/>
          <w:lang w:val="ro-RO"/>
        </w:rPr>
      </w:pPr>
      <w:r w:rsidRPr="008A3E11">
        <w:t xml:space="preserve">Având în vedere Referatul de aprobare nr. </w:t>
      </w:r>
      <w:r w:rsidR="00DD7698" w:rsidRPr="008A3E11">
        <w:rPr>
          <w:lang w:val="ro-RO"/>
        </w:rPr>
        <w:t xml:space="preserve">62553/23.09.2022 </w:t>
      </w:r>
      <w:r w:rsidRPr="008A3E11">
        <w:t>al viceprimarului municipiului, domnul Toth-Birtan Csaba</w:t>
      </w:r>
      <w:r w:rsidR="00D935B3" w:rsidRPr="008A3E11">
        <w:rPr>
          <w:lang w:val="hu-HU"/>
        </w:rPr>
        <w:t>;</w:t>
      </w:r>
    </w:p>
    <w:p w:rsidR="001C7E54" w:rsidRDefault="007533CC" w:rsidP="001C7E54">
      <w:pPr>
        <w:ind w:firstLine="709"/>
        <w:jc w:val="both"/>
        <w:rPr>
          <w:b/>
          <w:lang w:val="ro-RO"/>
        </w:rPr>
      </w:pPr>
      <w:r w:rsidRPr="008A3E11">
        <w:rPr>
          <w:lang w:val="ro-RO"/>
        </w:rPr>
        <w:t xml:space="preserve">Având în vedere </w:t>
      </w:r>
      <w:r w:rsidR="00D935B3" w:rsidRPr="008A3E11">
        <w:rPr>
          <w:lang w:val="ro-RO"/>
        </w:rPr>
        <w:t xml:space="preserve">Raportul de specialitate nr. </w:t>
      </w:r>
      <w:r w:rsidR="00DD7698" w:rsidRPr="008A3E11">
        <w:rPr>
          <w:lang w:val="ro-RO"/>
        </w:rPr>
        <w:t>62558/23.09</w:t>
      </w:r>
      <w:r w:rsidR="0013278B" w:rsidRPr="008A3E11">
        <w:rPr>
          <w:lang w:val="ro-RO"/>
        </w:rPr>
        <w:t>.202</w:t>
      </w:r>
      <w:r w:rsidR="00DD7698" w:rsidRPr="008A3E11">
        <w:rPr>
          <w:lang w:val="ro-RO"/>
        </w:rPr>
        <w:t>2</w:t>
      </w:r>
      <w:r w:rsidR="00D935B3" w:rsidRPr="008A3E11">
        <w:rPr>
          <w:lang w:val="ro-RO"/>
        </w:rPr>
        <w:t xml:space="preserve"> al </w:t>
      </w:r>
      <w:r w:rsidR="0013278B" w:rsidRPr="008A3E11">
        <w:rPr>
          <w:lang w:val="ro-RO"/>
        </w:rPr>
        <w:t>Direcției Generale de Dezvoltare, Proiecte</w:t>
      </w:r>
      <w:r w:rsidR="00903615" w:rsidRPr="008A3E11">
        <w:rPr>
          <w:lang w:val="ro-RO"/>
        </w:rPr>
        <w:t xml:space="preserve"> din cadrul Primăriei m</w:t>
      </w:r>
      <w:r w:rsidR="00D935B3" w:rsidRPr="008A3E11">
        <w:rPr>
          <w:lang w:val="ro-RO"/>
        </w:rPr>
        <w:t>unicipiului Sfântu Gheorghe;</w:t>
      </w:r>
    </w:p>
    <w:p w:rsidR="001C7E54" w:rsidRDefault="00D935B3" w:rsidP="001C7E54">
      <w:pPr>
        <w:ind w:firstLine="709"/>
        <w:jc w:val="both"/>
        <w:rPr>
          <w:b/>
          <w:lang w:val="ro-RO"/>
        </w:rPr>
      </w:pPr>
      <w:r w:rsidRPr="008A3E11">
        <w:rPr>
          <w:lang w:val="ro-RO"/>
        </w:rPr>
        <w:t>Având în vedere referatele Comisiilor de specialitate ale Consiliului Local al Municipiului Sfântu Gheorghe;</w:t>
      </w:r>
    </w:p>
    <w:p w:rsidR="001C7E54" w:rsidRDefault="008A3E11" w:rsidP="001C7E54">
      <w:pPr>
        <w:ind w:firstLine="709"/>
        <w:jc w:val="both"/>
        <w:rPr>
          <w:b/>
          <w:lang w:val="ro-RO"/>
        </w:rPr>
      </w:pPr>
      <w:r w:rsidRPr="008A3E11">
        <w:t>Având în vedere parcurgerea procedurii prevăzute la art. 7 din Legea nr. 52/2003 privind transparenţa decizională în administraţia publică, republicată, cu modificările ulterioare;</w:t>
      </w:r>
    </w:p>
    <w:p w:rsidR="001C7E54" w:rsidRDefault="00B45562" w:rsidP="001C7E54">
      <w:pPr>
        <w:ind w:firstLine="709"/>
        <w:jc w:val="both"/>
        <w:rPr>
          <w:color w:val="000000"/>
          <w:lang w:val="ro-RO"/>
        </w:rPr>
      </w:pPr>
      <w:r w:rsidRPr="008A3E11">
        <w:rPr>
          <w:color w:val="000000"/>
          <w:lang w:val="ro-RO"/>
        </w:rPr>
        <w:t>În conformitate cu art. 129 alin. 4 lit. f și alin. (14) din O.U.G. nr. 57/2019 privind Codul administrativ, cu modificările și completările ulterioare;</w:t>
      </w:r>
    </w:p>
    <w:p w:rsidR="00D935B3" w:rsidRPr="001C7E54" w:rsidRDefault="00B45562" w:rsidP="001C7E54">
      <w:pPr>
        <w:ind w:firstLine="709"/>
        <w:jc w:val="both"/>
        <w:rPr>
          <w:b/>
          <w:lang w:val="ro-RO"/>
        </w:rPr>
      </w:pPr>
      <w:r w:rsidRPr="008A3E11">
        <w:rPr>
          <w:lang w:val="ro-RO"/>
        </w:rPr>
        <w:t>În temeiul art. 139 alin. (3) lit. d şi art. 196 alin. (1) lit. a din O.U.G. nr. 57/2019 privind Codul administrativ, cu modificările și completările ulterioare;</w:t>
      </w:r>
    </w:p>
    <w:p w:rsidR="00D935B3" w:rsidRPr="008A3E11" w:rsidRDefault="00D935B3" w:rsidP="004371FD">
      <w:pPr>
        <w:jc w:val="both"/>
        <w:rPr>
          <w:lang w:val="ro-RO"/>
        </w:rPr>
      </w:pPr>
    </w:p>
    <w:p w:rsidR="00D935B3" w:rsidRPr="008A3E11" w:rsidRDefault="00D935B3" w:rsidP="00B45562">
      <w:pPr>
        <w:jc w:val="center"/>
        <w:rPr>
          <w:b/>
          <w:lang w:val="ro-RO"/>
        </w:rPr>
      </w:pPr>
      <w:r w:rsidRPr="008A3E11">
        <w:rPr>
          <w:b/>
          <w:lang w:val="ro-RO"/>
        </w:rPr>
        <w:t>HOTĂRĂŞTE</w:t>
      </w:r>
    </w:p>
    <w:p w:rsidR="00D935B3" w:rsidRPr="008A3E11" w:rsidRDefault="00D935B3" w:rsidP="004371FD">
      <w:pPr>
        <w:jc w:val="both"/>
        <w:rPr>
          <w:b/>
          <w:lang w:val="ro-RO"/>
        </w:rPr>
      </w:pPr>
    </w:p>
    <w:p w:rsidR="00202BF5" w:rsidRPr="008A3E11" w:rsidRDefault="00202BF5" w:rsidP="00790F78">
      <w:pPr>
        <w:ind w:firstLine="720"/>
        <w:jc w:val="both"/>
        <w:rPr>
          <w:color w:val="000000"/>
        </w:rPr>
      </w:pPr>
      <w:r w:rsidRPr="008A3E11">
        <w:rPr>
          <w:b/>
          <w:lang w:val="ro-RO"/>
        </w:rPr>
        <w:t xml:space="preserve">ART. 1. </w:t>
      </w:r>
      <w:r w:rsidRPr="008A3E11">
        <w:rPr>
          <w:lang w:val="ro-RO"/>
        </w:rPr>
        <w:t xml:space="preserve">– Se aprobă </w:t>
      </w:r>
      <w:r w:rsidR="00997F17" w:rsidRPr="008A3E11">
        <w:rPr>
          <w:bCs/>
          <w:color w:val="000000"/>
          <w:kern w:val="2"/>
          <w:lang w:val="ro-RO"/>
        </w:rPr>
        <w:t>Planul</w:t>
      </w:r>
      <w:r w:rsidRPr="008A3E11">
        <w:rPr>
          <w:bCs/>
          <w:color w:val="000000"/>
          <w:kern w:val="2"/>
          <w:lang w:val="ro-RO"/>
        </w:rPr>
        <w:t xml:space="preserve"> de Acțiune pentru Energie Durabilă </w:t>
      </w:r>
      <w:r w:rsidR="00997F17" w:rsidRPr="008A3E11">
        <w:rPr>
          <w:bCs/>
          <w:color w:val="000000"/>
          <w:kern w:val="2"/>
          <w:lang w:val="ro-RO"/>
        </w:rPr>
        <w:t xml:space="preserve">și Climă </w:t>
      </w:r>
      <w:r w:rsidRPr="008A3E11">
        <w:rPr>
          <w:bCs/>
          <w:color w:val="000000"/>
          <w:kern w:val="2"/>
          <w:lang w:val="ro-RO"/>
        </w:rPr>
        <w:t>al Municipiului Sfântu Gheorg</w:t>
      </w:r>
      <w:r w:rsidR="00763726" w:rsidRPr="008A3E11">
        <w:rPr>
          <w:bCs/>
          <w:color w:val="000000"/>
          <w:kern w:val="2"/>
          <w:lang w:val="ro-RO"/>
        </w:rPr>
        <w:t xml:space="preserve">he, </w:t>
      </w:r>
      <w:r w:rsidR="00997F17" w:rsidRPr="008A3E11">
        <w:rPr>
          <w:bCs/>
          <w:color w:val="000000"/>
          <w:kern w:val="2"/>
          <w:lang w:val="ro-RO"/>
        </w:rPr>
        <w:t xml:space="preserve">anexă </w:t>
      </w:r>
      <w:r w:rsidRPr="008A3E11">
        <w:rPr>
          <w:bCs/>
          <w:color w:val="000000"/>
          <w:kern w:val="2"/>
          <w:lang w:val="ro-RO"/>
        </w:rPr>
        <w:t>la prezenta din care face parte integrantă.</w:t>
      </w:r>
    </w:p>
    <w:p w:rsidR="004B0C50" w:rsidRPr="008A3E11" w:rsidRDefault="00D935B3" w:rsidP="001407C3">
      <w:pPr>
        <w:ind w:firstLine="720"/>
        <w:jc w:val="both"/>
        <w:rPr>
          <w:lang w:val="ro-RO"/>
        </w:rPr>
      </w:pPr>
      <w:r w:rsidRPr="008A3E11">
        <w:rPr>
          <w:b/>
          <w:lang w:val="hu-HU"/>
        </w:rPr>
        <w:t>ART.</w:t>
      </w:r>
      <w:r w:rsidR="00790F78" w:rsidRPr="008A3E11">
        <w:rPr>
          <w:b/>
          <w:lang w:val="hu-HU"/>
        </w:rPr>
        <w:t xml:space="preserve"> 2</w:t>
      </w:r>
      <w:r w:rsidRPr="008A3E11">
        <w:rPr>
          <w:b/>
          <w:lang w:val="hu-HU"/>
        </w:rPr>
        <w:t>.</w:t>
      </w:r>
      <w:r w:rsidR="008718CB" w:rsidRPr="008A3E11">
        <w:rPr>
          <w:b/>
          <w:lang w:val="hu-HU"/>
        </w:rPr>
        <w:t xml:space="preserve"> </w:t>
      </w:r>
      <w:r w:rsidR="008718CB" w:rsidRPr="008A3E11">
        <w:rPr>
          <w:lang w:val="ro-RO"/>
        </w:rPr>
        <w:t>–</w:t>
      </w:r>
      <w:r w:rsidRPr="008A3E11">
        <w:rPr>
          <w:lang w:val="hu-HU"/>
        </w:rPr>
        <w:t xml:space="preserve"> Executarea prezentei hotărâri se încredinţeaz</w:t>
      </w:r>
      <w:r w:rsidR="00342285" w:rsidRPr="008A3E11">
        <w:rPr>
          <w:lang w:val="hu-HU"/>
        </w:rPr>
        <w:t>ă d</w:t>
      </w:r>
      <w:r w:rsidR="00474107" w:rsidRPr="008A3E11">
        <w:rPr>
          <w:lang w:val="hu-HU"/>
        </w:rPr>
        <w:t>-</w:t>
      </w:r>
      <w:r w:rsidR="00A33F05" w:rsidRPr="008A3E11">
        <w:rPr>
          <w:lang w:val="hu-HU"/>
        </w:rPr>
        <w:t>lu</w:t>
      </w:r>
      <w:r w:rsidR="00C90D52" w:rsidRPr="008A3E11">
        <w:rPr>
          <w:lang w:val="hu-HU"/>
        </w:rPr>
        <w:t>i v</w:t>
      </w:r>
      <w:r w:rsidR="00474107" w:rsidRPr="008A3E11">
        <w:rPr>
          <w:lang w:val="hu-HU"/>
        </w:rPr>
        <w:t xml:space="preserve">iceprimar </w:t>
      </w:r>
      <w:r w:rsidR="00A33F05" w:rsidRPr="008A3E11">
        <w:rPr>
          <w:lang w:val="hu-HU"/>
        </w:rPr>
        <w:t>Toth-Birtan Csaba</w:t>
      </w:r>
      <w:r w:rsidR="00D364EE" w:rsidRPr="008A3E11">
        <w:rPr>
          <w:lang w:val="hu-HU"/>
        </w:rPr>
        <w:t xml:space="preserve">, </w:t>
      </w:r>
      <w:r w:rsidR="00790F78" w:rsidRPr="008A3E11">
        <w:rPr>
          <w:lang w:val="ro-RO"/>
        </w:rPr>
        <w:t>Direcției Generale de Dezvoltare, Proiecte</w:t>
      </w:r>
      <w:r w:rsidR="00A33F05" w:rsidRPr="008A3E11">
        <w:rPr>
          <w:lang w:val="ro-RO"/>
        </w:rPr>
        <w:t xml:space="preserve"> </w:t>
      </w:r>
      <w:r w:rsidR="001407C3" w:rsidRPr="008A3E11">
        <w:rPr>
          <w:lang w:val="ro-RO"/>
        </w:rPr>
        <w:t>din cadrul Primăriei Municipiului Sfântu Gheorghe</w:t>
      </w:r>
      <w:r w:rsidR="00D364EE" w:rsidRPr="008A3E11">
        <w:rPr>
          <w:lang w:val="ro-RO"/>
        </w:rPr>
        <w:t>.</w:t>
      </w:r>
    </w:p>
    <w:p w:rsidR="00D935B3" w:rsidRPr="008A3E11" w:rsidRDefault="00D935B3" w:rsidP="004371FD">
      <w:pPr>
        <w:jc w:val="both"/>
        <w:rPr>
          <w:lang w:val="ro-RO"/>
        </w:rPr>
      </w:pPr>
    </w:p>
    <w:p w:rsidR="00D935B3" w:rsidRPr="008A3E11" w:rsidRDefault="00D935B3" w:rsidP="004371FD">
      <w:pPr>
        <w:jc w:val="both"/>
        <w:rPr>
          <w:lang w:val="hu-HU"/>
        </w:rPr>
      </w:pPr>
    </w:p>
    <w:p w:rsidR="00553F3F" w:rsidRDefault="00D935B3" w:rsidP="00553F3F">
      <w:pPr>
        <w:ind w:firstLine="709"/>
        <w:jc w:val="both"/>
        <w:rPr>
          <w:lang w:val="hu-HU"/>
        </w:rPr>
      </w:pPr>
      <w:r w:rsidRPr="008A3E11">
        <w:rPr>
          <w:lang w:val="hu-HU"/>
        </w:rPr>
        <w:t>Sf</w:t>
      </w:r>
      <w:r w:rsidR="00553F3F">
        <w:rPr>
          <w:lang w:val="hu-HU"/>
        </w:rPr>
        <w:t>ântu Gheorghe, la_______________</w:t>
      </w:r>
    </w:p>
    <w:p w:rsidR="00553F3F" w:rsidRDefault="00553F3F" w:rsidP="00553F3F">
      <w:pPr>
        <w:ind w:firstLine="709"/>
        <w:jc w:val="both"/>
        <w:rPr>
          <w:lang w:val="hu-HU"/>
        </w:rPr>
      </w:pPr>
    </w:p>
    <w:p w:rsidR="00D33BD8" w:rsidRPr="008A3E11" w:rsidRDefault="00A33F05" w:rsidP="00553F3F">
      <w:pPr>
        <w:ind w:firstLine="709"/>
        <w:jc w:val="both"/>
        <w:rPr>
          <w:lang w:val="hu-HU"/>
        </w:rPr>
      </w:pPr>
      <w:r w:rsidRPr="008A3E11">
        <w:rPr>
          <w:b/>
          <w:lang w:val="hu-HU"/>
        </w:rPr>
        <w:t>PREŞEDINTE DE ŞEDINŢĂ</w:t>
      </w:r>
      <w:bookmarkStart w:id="0" w:name="_GoBack"/>
      <w:bookmarkEnd w:id="0"/>
    </w:p>
    <w:sectPr w:rsidR="00D33BD8" w:rsidRPr="008A3E11" w:rsidSect="008A3E11">
      <w:pgSz w:w="12240" w:h="15840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D3A04"/>
    <w:multiLevelType w:val="hybridMultilevel"/>
    <w:tmpl w:val="FA46DF26"/>
    <w:lvl w:ilvl="0" w:tplc="26E81B9C">
      <w:start w:val="1"/>
      <w:numFmt w:val="bullet"/>
      <w:lvlText w:val="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D935B3"/>
    <w:rsid w:val="00003963"/>
    <w:rsid w:val="00025A1C"/>
    <w:rsid w:val="000F327F"/>
    <w:rsid w:val="0013278B"/>
    <w:rsid w:val="00134224"/>
    <w:rsid w:val="001407C3"/>
    <w:rsid w:val="00146FDB"/>
    <w:rsid w:val="001C7E54"/>
    <w:rsid w:val="001D0647"/>
    <w:rsid w:val="00202BF5"/>
    <w:rsid w:val="0029351B"/>
    <w:rsid w:val="002B3837"/>
    <w:rsid w:val="002F2D47"/>
    <w:rsid w:val="00342285"/>
    <w:rsid w:val="003F7521"/>
    <w:rsid w:val="0041518F"/>
    <w:rsid w:val="00435C26"/>
    <w:rsid w:val="004371FD"/>
    <w:rsid w:val="00455B97"/>
    <w:rsid w:val="00463F1D"/>
    <w:rsid w:val="00474107"/>
    <w:rsid w:val="00477C6A"/>
    <w:rsid w:val="004A4195"/>
    <w:rsid w:val="004A64D3"/>
    <w:rsid w:val="004B0C50"/>
    <w:rsid w:val="005078DB"/>
    <w:rsid w:val="00553F3F"/>
    <w:rsid w:val="00572AD1"/>
    <w:rsid w:val="00592C66"/>
    <w:rsid w:val="005D2487"/>
    <w:rsid w:val="00633D93"/>
    <w:rsid w:val="006345DA"/>
    <w:rsid w:val="006360F8"/>
    <w:rsid w:val="00641A4C"/>
    <w:rsid w:val="00657FAA"/>
    <w:rsid w:val="00667DDA"/>
    <w:rsid w:val="006E467B"/>
    <w:rsid w:val="006E6F2D"/>
    <w:rsid w:val="007522DE"/>
    <w:rsid w:val="007533CC"/>
    <w:rsid w:val="00763726"/>
    <w:rsid w:val="00790F78"/>
    <w:rsid w:val="007D5BC8"/>
    <w:rsid w:val="00821F13"/>
    <w:rsid w:val="0083022B"/>
    <w:rsid w:val="008327CC"/>
    <w:rsid w:val="00857C3B"/>
    <w:rsid w:val="008718CB"/>
    <w:rsid w:val="008A3E11"/>
    <w:rsid w:val="008B6935"/>
    <w:rsid w:val="008E08AC"/>
    <w:rsid w:val="008E2B71"/>
    <w:rsid w:val="00903615"/>
    <w:rsid w:val="00997F17"/>
    <w:rsid w:val="009A3E80"/>
    <w:rsid w:val="009C5530"/>
    <w:rsid w:val="00A33F05"/>
    <w:rsid w:val="00B22871"/>
    <w:rsid w:val="00B45562"/>
    <w:rsid w:val="00B465C9"/>
    <w:rsid w:val="00B7269F"/>
    <w:rsid w:val="00C83047"/>
    <w:rsid w:val="00C90D52"/>
    <w:rsid w:val="00CD4F35"/>
    <w:rsid w:val="00CE289F"/>
    <w:rsid w:val="00D33BD8"/>
    <w:rsid w:val="00D364EE"/>
    <w:rsid w:val="00D45FA4"/>
    <w:rsid w:val="00D80A57"/>
    <w:rsid w:val="00D935B3"/>
    <w:rsid w:val="00DC7F79"/>
    <w:rsid w:val="00DD7698"/>
    <w:rsid w:val="00DE44BD"/>
    <w:rsid w:val="00DE7501"/>
    <w:rsid w:val="00E54198"/>
    <w:rsid w:val="00E57A02"/>
    <w:rsid w:val="00E71627"/>
    <w:rsid w:val="00EC2960"/>
    <w:rsid w:val="00EE07B4"/>
    <w:rsid w:val="00EE750A"/>
    <w:rsid w:val="00F560A7"/>
    <w:rsid w:val="00FF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EB068E"/>
  <w15:docId w15:val="{0F459FE6-FBAB-4185-A7A5-1D2AC880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50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5562"/>
    <w:pPr>
      <w:keepNext/>
      <w:spacing w:before="240" w:after="60" w:line="264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35B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EE07B4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B45562"/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B45562"/>
    <w:pPr>
      <w:widowControl w:val="0"/>
      <w:autoSpaceDE w:val="0"/>
      <w:autoSpaceDN w:val="0"/>
      <w:ind w:left="100"/>
    </w:pPr>
    <w:rPr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B45562"/>
    <w:rPr>
      <w:sz w:val="24"/>
      <w:szCs w:val="24"/>
      <w:lang w:val="ro-RO" w:eastAsia="ro-RO" w:bidi="ro-RO"/>
    </w:rPr>
  </w:style>
  <w:style w:type="character" w:customStyle="1" w:styleId="st">
    <w:name w:val="st"/>
    <w:basedOn w:val="DefaultParagraphFont"/>
    <w:rsid w:val="00997F17"/>
  </w:style>
  <w:style w:type="character" w:styleId="Emphasis">
    <w:name w:val="Emphasis"/>
    <w:basedOn w:val="DefaultParagraphFont"/>
    <w:uiPriority w:val="20"/>
    <w:qFormat/>
    <w:rsid w:val="00997F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6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222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59527/10</vt:lpstr>
    </vt:vector>
  </TitlesOfParts>
  <Company>Primaria</Company>
  <LinksUpToDate>false</LinksUpToDate>
  <CharactersWithSpaces>1508</CharactersWithSpaces>
  <SharedDoc>false</SharedDoc>
  <HLinks>
    <vt:vector size="12" baseType="variant">
      <vt:variant>
        <vt:i4>3145782</vt:i4>
      </vt:variant>
      <vt:variant>
        <vt:i4>3</vt:i4>
      </vt:variant>
      <vt:variant>
        <vt:i4>0</vt:i4>
      </vt:variant>
      <vt:variant>
        <vt:i4>5</vt:i4>
      </vt:variant>
      <vt:variant>
        <vt:lpwstr>https://idrept.ro/00195326.htm</vt:lpwstr>
      </vt:variant>
      <vt:variant>
        <vt:lpwstr/>
      </vt:variant>
      <vt:variant>
        <vt:i4>3145782</vt:i4>
      </vt:variant>
      <vt:variant>
        <vt:i4>0</vt:i4>
      </vt:variant>
      <vt:variant>
        <vt:i4>0</vt:i4>
      </vt:variant>
      <vt:variant>
        <vt:i4>5</vt:i4>
      </vt:variant>
      <vt:variant>
        <vt:lpwstr>https://idrept.ro/00195326.htm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59527/10</dc:title>
  <dc:creator>Almos</dc:creator>
  <cp:lastModifiedBy>Tunde</cp:lastModifiedBy>
  <cp:revision>15</cp:revision>
  <cp:lastPrinted>2021-12-07T09:47:00Z</cp:lastPrinted>
  <dcterms:created xsi:type="dcterms:W3CDTF">2021-12-07T09:26:00Z</dcterms:created>
  <dcterms:modified xsi:type="dcterms:W3CDTF">2022-09-28T08:55:00Z</dcterms:modified>
</cp:coreProperties>
</file>