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C5E0D2" w14:textId="77777777" w:rsidR="00EE15F2" w:rsidRPr="00C44A6E" w:rsidRDefault="00EE15F2" w:rsidP="00EE15F2">
      <w:pPr>
        <w:ind w:right="59"/>
        <w:rPr>
          <w:rFonts w:asciiTheme="minorHAnsi" w:hAnsiTheme="minorHAnsi" w:cstheme="minorHAnsi"/>
          <w:b/>
        </w:rPr>
      </w:pPr>
      <w:bookmarkStart w:id="0" w:name="_Toc530582984"/>
      <w:bookmarkStart w:id="1" w:name="_Toc530582986"/>
    </w:p>
    <w:p w14:paraId="45F86CFD" w14:textId="77777777" w:rsidR="00DC229D" w:rsidRPr="00C44A6E" w:rsidRDefault="00DC229D" w:rsidP="00DC229D">
      <w:pPr>
        <w:spacing w:before="0" w:after="0"/>
        <w:rPr>
          <w:rFonts w:asciiTheme="minorHAnsi" w:hAnsiTheme="minorHAnsi" w:cstheme="minorHAnsi"/>
          <w:b/>
          <w:bCs/>
          <w:color w:val="C00000"/>
          <w:sz w:val="60"/>
          <w:szCs w:val="60"/>
          <w:u w:val="single"/>
        </w:rPr>
      </w:pPr>
    </w:p>
    <w:p w14:paraId="72DF08B4" w14:textId="77777777" w:rsidR="00DC229D" w:rsidRPr="00C44A6E" w:rsidRDefault="00DC229D" w:rsidP="00DC229D">
      <w:pPr>
        <w:spacing w:before="0" w:after="0"/>
        <w:jc w:val="center"/>
        <w:rPr>
          <w:rFonts w:asciiTheme="minorHAnsi" w:hAnsiTheme="minorHAnsi" w:cstheme="minorHAnsi"/>
          <w:b/>
          <w:bCs/>
          <w:color w:val="C00000"/>
          <w:sz w:val="60"/>
          <w:szCs w:val="60"/>
          <w:u w:val="single"/>
        </w:rPr>
      </w:pPr>
    </w:p>
    <w:p w14:paraId="7A5C5AD2" w14:textId="667A0A03" w:rsidR="00DC229D" w:rsidRPr="00C44A6E" w:rsidRDefault="00DC229D" w:rsidP="00DC229D">
      <w:pPr>
        <w:spacing w:before="0" w:after="0"/>
        <w:jc w:val="center"/>
        <w:rPr>
          <w:rFonts w:asciiTheme="minorHAnsi" w:hAnsiTheme="minorHAnsi" w:cstheme="minorHAnsi"/>
          <w:b/>
          <w:bCs/>
          <w:color w:val="C00000"/>
          <w:sz w:val="60"/>
          <w:szCs w:val="60"/>
          <w:u w:val="single"/>
        </w:rPr>
      </w:pPr>
      <w:r w:rsidRPr="00C44A6E">
        <w:rPr>
          <w:rFonts w:asciiTheme="minorHAnsi" w:hAnsiTheme="minorHAnsi" w:cstheme="minorHAnsi"/>
          <w:b/>
          <w:bCs/>
          <w:color w:val="C00000"/>
          <w:sz w:val="60"/>
          <w:szCs w:val="60"/>
          <w:u w:val="single"/>
        </w:rPr>
        <w:t>MEMORIU TEHNIC GENERAL</w:t>
      </w:r>
    </w:p>
    <w:p w14:paraId="4415186F" w14:textId="77777777" w:rsidR="00DC229D" w:rsidRPr="00C44A6E" w:rsidRDefault="00DC229D" w:rsidP="00DC229D">
      <w:pPr>
        <w:spacing w:before="0" w:after="0"/>
        <w:jc w:val="center"/>
        <w:rPr>
          <w:rFonts w:asciiTheme="minorHAnsi" w:hAnsiTheme="minorHAnsi" w:cstheme="minorHAnsi"/>
          <w:b/>
          <w:color w:val="767171" w:themeColor="background2" w:themeShade="80"/>
          <w:sz w:val="44"/>
        </w:rPr>
      </w:pPr>
    </w:p>
    <w:p w14:paraId="785734C2" w14:textId="77777777" w:rsidR="00DC229D" w:rsidRPr="00C44A6E" w:rsidRDefault="00DC229D" w:rsidP="00DC229D">
      <w:pPr>
        <w:spacing w:before="0" w:after="0"/>
        <w:jc w:val="center"/>
        <w:rPr>
          <w:rFonts w:asciiTheme="minorHAnsi" w:hAnsiTheme="minorHAnsi" w:cstheme="minorHAnsi"/>
          <w:b/>
          <w:color w:val="767171" w:themeColor="background2" w:themeShade="80"/>
          <w:sz w:val="44"/>
        </w:rPr>
      </w:pPr>
    </w:p>
    <w:p w14:paraId="19F832BB" w14:textId="77777777" w:rsidR="00DC229D" w:rsidRPr="00C44A6E" w:rsidRDefault="00DC229D" w:rsidP="00DC229D">
      <w:pPr>
        <w:pStyle w:val="Normal2"/>
        <w:jc w:val="center"/>
        <w:rPr>
          <w:rFonts w:asciiTheme="minorHAnsi" w:hAnsiTheme="minorHAnsi" w:cstheme="minorHAnsi"/>
          <w:sz w:val="44"/>
          <w:szCs w:val="60"/>
        </w:rPr>
      </w:pPr>
      <w:r w:rsidRPr="00C44A6E">
        <w:rPr>
          <w:rFonts w:asciiTheme="minorHAnsi" w:hAnsiTheme="minorHAnsi" w:cstheme="minorHAnsi"/>
          <w:sz w:val="44"/>
          <w:szCs w:val="60"/>
        </w:rPr>
        <w:t>Privind</w:t>
      </w:r>
    </w:p>
    <w:p w14:paraId="61BEF70A" w14:textId="77777777" w:rsidR="00DC229D" w:rsidRPr="00C44A6E" w:rsidRDefault="00DC229D" w:rsidP="00DC229D">
      <w:pPr>
        <w:pStyle w:val="Normal2"/>
        <w:jc w:val="center"/>
        <w:rPr>
          <w:rFonts w:asciiTheme="minorHAnsi" w:hAnsiTheme="minorHAnsi" w:cstheme="minorHAnsi"/>
          <w:sz w:val="44"/>
          <w:szCs w:val="60"/>
        </w:rPr>
      </w:pPr>
    </w:p>
    <w:p w14:paraId="2AF7E253" w14:textId="77777777" w:rsidR="00192C27" w:rsidRPr="00C44A6E" w:rsidRDefault="00192C27" w:rsidP="00192C27">
      <w:pPr>
        <w:jc w:val="center"/>
        <w:rPr>
          <w:rFonts w:asciiTheme="minorHAnsi" w:hAnsiTheme="minorHAnsi" w:cstheme="minorHAnsi"/>
          <w:b/>
          <w:bCs/>
          <w:noProof/>
          <w:sz w:val="48"/>
          <w:szCs w:val="48"/>
          <w:lang w:eastAsia="en-US"/>
        </w:rPr>
      </w:pPr>
      <w:r w:rsidRPr="00C44A6E">
        <w:rPr>
          <w:rFonts w:asciiTheme="minorHAnsi" w:hAnsiTheme="minorHAnsi" w:cstheme="minorHAnsi"/>
          <w:b/>
          <w:bCs/>
          <w:noProof/>
          <w:sz w:val="48"/>
          <w:szCs w:val="48"/>
          <w:lang w:eastAsia="en-US"/>
        </w:rPr>
        <w:t>LUCRĂRI DE REABILITARE TERMICĂ</w:t>
      </w:r>
    </w:p>
    <w:p w14:paraId="02B264F8" w14:textId="417EEE30" w:rsidR="00192C27" w:rsidRPr="00C44A6E" w:rsidRDefault="00A8100F" w:rsidP="00192C27">
      <w:pPr>
        <w:jc w:val="center"/>
        <w:rPr>
          <w:rFonts w:asciiTheme="minorHAnsi" w:hAnsiTheme="minorHAnsi" w:cstheme="minorHAnsi"/>
          <w:b/>
          <w:bCs/>
          <w:noProof/>
          <w:sz w:val="48"/>
          <w:szCs w:val="48"/>
          <w:lang w:eastAsia="en-US"/>
        </w:rPr>
      </w:pPr>
      <w:r w:rsidRPr="00C44A6E">
        <w:rPr>
          <w:rFonts w:asciiTheme="minorHAnsi" w:hAnsiTheme="minorHAnsi" w:cstheme="minorHAnsi"/>
          <w:b/>
          <w:bCs/>
          <w:noProof/>
          <w:sz w:val="48"/>
          <w:szCs w:val="48"/>
          <w:lang w:eastAsia="en-US"/>
        </w:rPr>
        <w:t xml:space="preserve">LA BL. </w:t>
      </w:r>
      <w:r w:rsidR="00786806" w:rsidRPr="00C44A6E">
        <w:rPr>
          <w:rFonts w:asciiTheme="minorHAnsi" w:hAnsiTheme="minorHAnsi" w:cstheme="minorHAnsi"/>
          <w:b/>
          <w:bCs/>
          <w:noProof/>
          <w:sz w:val="48"/>
          <w:szCs w:val="48"/>
          <w:lang w:eastAsia="en-US"/>
        </w:rPr>
        <w:t>20</w:t>
      </w:r>
      <w:r w:rsidR="00192C27" w:rsidRPr="00C44A6E">
        <w:rPr>
          <w:rFonts w:asciiTheme="minorHAnsi" w:hAnsiTheme="minorHAnsi" w:cstheme="minorHAnsi"/>
          <w:b/>
          <w:bCs/>
          <w:noProof/>
          <w:sz w:val="48"/>
          <w:szCs w:val="48"/>
          <w:lang w:eastAsia="en-US"/>
        </w:rPr>
        <w:t>, SC. A,B</w:t>
      </w:r>
      <w:r w:rsidRPr="00C44A6E">
        <w:rPr>
          <w:rFonts w:asciiTheme="minorHAnsi" w:hAnsiTheme="minorHAnsi" w:cstheme="minorHAnsi"/>
          <w:b/>
          <w:bCs/>
          <w:noProof/>
          <w:sz w:val="48"/>
          <w:szCs w:val="48"/>
          <w:lang w:eastAsia="en-US"/>
        </w:rPr>
        <w:t>,</w:t>
      </w:r>
    </w:p>
    <w:p w14:paraId="10D83744" w14:textId="6305D48B" w:rsidR="00192C27" w:rsidRPr="00C44A6E" w:rsidRDefault="00192C27" w:rsidP="00192C27">
      <w:pPr>
        <w:jc w:val="center"/>
        <w:rPr>
          <w:rFonts w:asciiTheme="minorHAnsi" w:hAnsiTheme="minorHAnsi" w:cstheme="minorHAnsi"/>
        </w:rPr>
      </w:pPr>
      <w:r w:rsidRPr="00C44A6E">
        <w:rPr>
          <w:rFonts w:asciiTheme="minorHAnsi" w:hAnsiTheme="minorHAnsi" w:cstheme="minorHAnsi"/>
          <w:b/>
          <w:bCs/>
          <w:noProof/>
          <w:sz w:val="48"/>
          <w:szCs w:val="48"/>
          <w:lang w:eastAsia="en-US"/>
        </w:rPr>
        <w:t xml:space="preserve">STRADA ROMULUS CIOFLEC, NR. </w:t>
      </w:r>
      <w:r w:rsidR="00786806" w:rsidRPr="00C44A6E">
        <w:rPr>
          <w:rFonts w:asciiTheme="minorHAnsi" w:hAnsiTheme="minorHAnsi" w:cstheme="minorHAnsi"/>
          <w:b/>
          <w:bCs/>
          <w:noProof/>
          <w:sz w:val="48"/>
          <w:szCs w:val="48"/>
          <w:lang w:eastAsia="en-US"/>
        </w:rPr>
        <w:t>9</w:t>
      </w:r>
    </w:p>
    <w:p w14:paraId="448FFFE5" w14:textId="77777777" w:rsidR="00DC229D" w:rsidRPr="00C44A6E" w:rsidRDefault="00DC229D" w:rsidP="00DC229D">
      <w:pPr>
        <w:spacing w:before="0" w:after="0"/>
        <w:jc w:val="center"/>
        <w:rPr>
          <w:rFonts w:asciiTheme="minorHAnsi" w:hAnsiTheme="minorHAnsi" w:cstheme="minorHAnsi"/>
          <w:b/>
          <w:color w:val="767171" w:themeColor="background2" w:themeShade="80"/>
          <w:sz w:val="44"/>
        </w:rPr>
      </w:pPr>
    </w:p>
    <w:p w14:paraId="25DF97E8" w14:textId="77777777" w:rsidR="00DC229D" w:rsidRPr="00C44A6E" w:rsidRDefault="00DC229D" w:rsidP="00DC229D">
      <w:pPr>
        <w:spacing w:before="0" w:after="0"/>
        <w:jc w:val="center"/>
        <w:rPr>
          <w:rFonts w:asciiTheme="minorHAnsi" w:hAnsiTheme="minorHAnsi" w:cstheme="minorHAnsi"/>
          <w:b/>
          <w:color w:val="767171" w:themeColor="background2" w:themeShade="80"/>
          <w:sz w:val="44"/>
        </w:rPr>
      </w:pPr>
    </w:p>
    <w:p w14:paraId="031A001D" w14:textId="77777777" w:rsidR="00DC229D" w:rsidRPr="00C44A6E" w:rsidRDefault="00DC229D" w:rsidP="00DC229D">
      <w:pPr>
        <w:spacing w:before="0" w:after="0"/>
        <w:jc w:val="center"/>
        <w:rPr>
          <w:rFonts w:asciiTheme="minorHAnsi" w:hAnsiTheme="minorHAnsi" w:cstheme="minorHAnsi"/>
          <w:b/>
          <w:color w:val="767171" w:themeColor="background2" w:themeShade="80"/>
          <w:sz w:val="44"/>
        </w:rPr>
      </w:pPr>
    </w:p>
    <w:p w14:paraId="17FAF194" w14:textId="77777777" w:rsidR="00DC229D" w:rsidRPr="00C44A6E" w:rsidRDefault="00DC229D" w:rsidP="00DC229D">
      <w:pPr>
        <w:spacing w:before="0" w:after="0"/>
        <w:jc w:val="center"/>
        <w:rPr>
          <w:rFonts w:asciiTheme="minorHAnsi" w:hAnsiTheme="minorHAnsi" w:cstheme="minorHAnsi"/>
          <w:b/>
          <w:color w:val="767171" w:themeColor="background2" w:themeShade="80"/>
          <w:sz w:val="44"/>
        </w:rPr>
      </w:pPr>
    </w:p>
    <w:p w14:paraId="0E498D99" w14:textId="77777777" w:rsidR="00DC229D" w:rsidRPr="00C44A6E" w:rsidRDefault="00DC229D" w:rsidP="00DC229D">
      <w:pPr>
        <w:spacing w:before="0" w:after="0"/>
        <w:jc w:val="center"/>
        <w:rPr>
          <w:rFonts w:asciiTheme="minorHAnsi" w:hAnsiTheme="minorHAnsi" w:cstheme="minorHAnsi"/>
          <w:b/>
          <w:color w:val="767171" w:themeColor="background2" w:themeShade="80"/>
          <w:sz w:val="44"/>
        </w:rPr>
      </w:pPr>
    </w:p>
    <w:p w14:paraId="69918313" w14:textId="1DC24AF9" w:rsidR="00DC229D" w:rsidRPr="00C44A6E" w:rsidRDefault="00DC229D" w:rsidP="00192C27">
      <w:pPr>
        <w:spacing w:before="0" w:after="0"/>
        <w:rPr>
          <w:rFonts w:asciiTheme="minorHAnsi" w:hAnsiTheme="minorHAnsi" w:cstheme="minorHAnsi"/>
          <w:b/>
          <w:color w:val="767171" w:themeColor="background2" w:themeShade="80"/>
          <w:sz w:val="44"/>
        </w:rPr>
      </w:pPr>
    </w:p>
    <w:p w14:paraId="28A4B86A" w14:textId="77777777" w:rsidR="00DC229D" w:rsidRPr="00C44A6E" w:rsidRDefault="00DC229D" w:rsidP="00DC229D">
      <w:pPr>
        <w:spacing w:before="0" w:after="0"/>
        <w:rPr>
          <w:rFonts w:asciiTheme="minorHAnsi" w:hAnsiTheme="minorHAnsi" w:cstheme="minorHAnsi"/>
          <w:b/>
          <w:color w:val="767171" w:themeColor="background2" w:themeShade="80"/>
          <w:sz w:val="44"/>
        </w:rPr>
      </w:pPr>
    </w:p>
    <w:p w14:paraId="6358D320" w14:textId="77777777" w:rsidR="00DC229D" w:rsidRPr="00C44A6E" w:rsidRDefault="00DC229D" w:rsidP="00DC229D">
      <w:pPr>
        <w:spacing w:before="0" w:after="0"/>
        <w:jc w:val="center"/>
        <w:rPr>
          <w:rFonts w:asciiTheme="minorHAnsi" w:hAnsiTheme="minorHAnsi" w:cstheme="minorHAnsi"/>
          <w:b/>
          <w:color w:val="767171" w:themeColor="background2" w:themeShade="80"/>
          <w:sz w:val="44"/>
        </w:rPr>
      </w:pPr>
    </w:p>
    <w:p w14:paraId="013ACBB8" w14:textId="77777777" w:rsidR="00DC229D" w:rsidRPr="00C44A6E" w:rsidRDefault="00DC229D" w:rsidP="00DC229D">
      <w:pPr>
        <w:pStyle w:val="Normal2"/>
        <w:tabs>
          <w:tab w:val="left" w:pos="2160"/>
        </w:tabs>
        <w:ind w:left="2880" w:hanging="2880"/>
        <w:jc w:val="left"/>
        <w:rPr>
          <w:rFonts w:asciiTheme="minorHAnsi" w:hAnsiTheme="minorHAnsi" w:cstheme="minorHAnsi"/>
          <w:noProof/>
          <w:lang w:eastAsia="en-US"/>
        </w:rPr>
      </w:pPr>
    </w:p>
    <w:tbl>
      <w:tblPr>
        <w:tblStyle w:val="PlainTable2"/>
        <w:tblW w:w="5000" w:type="pct"/>
        <w:tblLook w:val="04A0" w:firstRow="1" w:lastRow="0" w:firstColumn="1" w:lastColumn="0" w:noHBand="0" w:noVBand="1"/>
      </w:tblPr>
      <w:tblGrid>
        <w:gridCol w:w="2144"/>
        <w:gridCol w:w="7603"/>
      </w:tblGrid>
      <w:tr w:rsidR="00DC229D" w:rsidRPr="00C44A6E" w14:paraId="576025E6" w14:textId="77777777" w:rsidTr="003E51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0" w:type="pct"/>
          </w:tcPr>
          <w:p w14:paraId="47A5F0A4" w14:textId="77777777" w:rsidR="00DC229D" w:rsidRPr="00C44A6E" w:rsidRDefault="00DC229D" w:rsidP="003E512D">
            <w:pPr>
              <w:pStyle w:val="Normal2"/>
              <w:tabs>
                <w:tab w:val="left" w:pos="2160"/>
              </w:tabs>
              <w:jc w:val="right"/>
              <w:rPr>
                <w:rFonts w:asciiTheme="minorHAnsi" w:hAnsiTheme="minorHAnsi" w:cstheme="minorHAnsi"/>
                <w:noProof/>
                <w:sz w:val="24"/>
                <w:lang w:eastAsia="en-US"/>
              </w:rPr>
            </w:pPr>
            <w:r w:rsidRPr="00C44A6E">
              <w:rPr>
                <w:rFonts w:asciiTheme="minorHAnsi" w:hAnsiTheme="minorHAnsi" w:cstheme="minorHAnsi"/>
                <w:noProof/>
                <w:sz w:val="24"/>
                <w:lang w:eastAsia="en-US"/>
              </w:rPr>
              <w:t>Adresa:</w:t>
            </w:r>
          </w:p>
        </w:tc>
        <w:tc>
          <w:tcPr>
            <w:tcW w:w="3900" w:type="pct"/>
            <w:vAlign w:val="center"/>
          </w:tcPr>
          <w:p w14:paraId="440D9028" w14:textId="56A2D233" w:rsidR="00DC229D" w:rsidRPr="00C44A6E" w:rsidRDefault="00DC229D" w:rsidP="00786806">
            <w:pPr>
              <w:autoSpaceDE w:val="0"/>
              <w:autoSpaceDN w:val="0"/>
              <w:adjustRightInd w:val="0"/>
              <w:spacing w:before="0" w:after="0"/>
              <w:jc w:val="lef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noProof/>
                <w:lang w:eastAsia="en-US"/>
              </w:rPr>
            </w:pPr>
            <w:r w:rsidRPr="00C44A6E">
              <w:rPr>
                <w:rFonts w:asciiTheme="minorHAnsi" w:hAnsiTheme="minorHAnsi" w:cstheme="minorHAnsi"/>
                <w:bCs w:val="0"/>
                <w:noProof/>
                <w:lang w:eastAsia="en-US"/>
              </w:rPr>
              <w:t>MUN. SFÂNTU GHEORGHE, STR. ROMULUS CIOFLEC NR.</w:t>
            </w:r>
            <w:r w:rsidR="00786806" w:rsidRPr="00C44A6E">
              <w:rPr>
                <w:rFonts w:asciiTheme="minorHAnsi" w:hAnsiTheme="minorHAnsi" w:cstheme="minorHAnsi"/>
                <w:bCs w:val="0"/>
                <w:noProof/>
                <w:lang w:eastAsia="en-US"/>
              </w:rPr>
              <w:t>9</w:t>
            </w:r>
            <w:r w:rsidRPr="00C44A6E">
              <w:rPr>
                <w:rFonts w:asciiTheme="minorHAnsi" w:hAnsiTheme="minorHAnsi" w:cstheme="minorHAnsi"/>
                <w:bCs w:val="0"/>
                <w:noProof/>
                <w:lang w:eastAsia="en-US"/>
              </w:rPr>
              <w:t xml:space="preserve">, </w:t>
            </w:r>
            <w:r w:rsidR="00786806" w:rsidRPr="00C44A6E">
              <w:rPr>
                <w:rFonts w:asciiTheme="minorHAnsi" w:hAnsiTheme="minorHAnsi" w:cstheme="minorHAnsi"/>
                <w:bCs w:val="0"/>
                <w:noProof/>
                <w:lang w:eastAsia="en-US"/>
              </w:rPr>
              <w:t>BL.20</w:t>
            </w:r>
            <w:r w:rsidRPr="00C44A6E">
              <w:rPr>
                <w:rFonts w:asciiTheme="minorHAnsi" w:hAnsiTheme="minorHAnsi" w:cstheme="minorHAnsi"/>
                <w:bCs w:val="0"/>
                <w:noProof/>
                <w:lang w:eastAsia="en-US"/>
              </w:rPr>
              <w:t>, SC. A,B, JUD. COVASNA</w:t>
            </w:r>
          </w:p>
        </w:tc>
      </w:tr>
      <w:tr w:rsidR="00DC229D" w:rsidRPr="00C44A6E" w14:paraId="780EE6C3" w14:textId="77777777" w:rsidTr="003E51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0" w:type="pct"/>
          </w:tcPr>
          <w:p w14:paraId="1E9ABA74" w14:textId="77777777" w:rsidR="00DC229D" w:rsidRPr="00C44A6E" w:rsidRDefault="00DC229D" w:rsidP="003E512D">
            <w:pPr>
              <w:pStyle w:val="Normal2"/>
              <w:tabs>
                <w:tab w:val="left" w:pos="2160"/>
              </w:tabs>
              <w:jc w:val="right"/>
              <w:rPr>
                <w:rFonts w:asciiTheme="minorHAnsi" w:hAnsiTheme="minorHAnsi" w:cstheme="minorHAnsi"/>
                <w:noProof/>
                <w:sz w:val="24"/>
                <w:lang w:eastAsia="en-US"/>
              </w:rPr>
            </w:pPr>
            <w:r w:rsidRPr="00C44A6E">
              <w:rPr>
                <w:rFonts w:asciiTheme="minorHAnsi" w:hAnsiTheme="minorHAnsi" w:cstheme="minorHAnsi"/>
                <w:noProof/>
                <w:sz w:val="24"/>
                <w:lang w:eastAsia="en-US"/>
              </w:rPr>
              <w:t>Beneficiar:</w:t>
            </w:r>
          </w:p>
        </w:tc>
        <w:tc>
          <w:tcPr>
            <w:tcW w:w="3900" w:type="pct"/>
          </w:tcPr>
          <w:p w14:paraId="30EFBC13" w14:textId="77777777" w:rsidR="00DC229D" w:rsidRPr="00C44A6E" w:rsidRDefault="00DC229D" w:rsidP="003E512D">
            <w:pPr>
              <w:pStyle w:val="Normal2"/>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4"/>
              </w:rPr>
            </w:pPr>
            <w:r w:rsidRPr="00C44A6E">
              <w:rPr>
                <w:rFonts w:asciiTheme="minorHAnsi" w:hAnsiTheme="minorHAnsi" w:cstheme="minorHAnsi"/>
                <w:b/>
                <w:noProof/>
                <w:sz w:val="24"/>
                <w:lang w:eastAsia="en-US"/>
              </w:rPr>
              <w:t>MUNICIPIUL SFÂNTU GHEORGHE</w:t>
            </w:r>
          </w:p>
        </w:tc>
      </w:tr>
      <w:tr w:rsidR="00DC229D" w:rsidRPr="00C44A6E" w14:paraId="24B8243E" w14:textId="77777777" w:rsidTr="003E512D">
        <w:tc>
          <w:tcPr>
            <w:cnfStyle w:val="001000000000" w:firstRow="0" w:lastRow="0" w:firstColumn="1" w:lastColumn="0" w:oddVBand="0" w:evenVBand="0" w:oddHBand="0" w:evenHBand="0" w:firstRowFirstColumn="0" w:firstRowLastColumn="0" w:lastRowFirstColumn="0" w:lastRowLastColumn="0"/>
            <w:tcW w:w="1100" w:type="pct"/>
          </w:tcPr>
          <w:p w14:paraId="6EB7BA14" w14:textId="77777777" w:rsidR="00DC229D" w:rsidRPr="00C44A6E" w:rsidRDefault="00DC229D" w:rsidP="003E512D">
            <w:pPr>
              <w:pStyle w:val="Normal2"/>
              <w:tabs>
                <w:tab w:val="left" w:pos="2160"/>
              </w:tabs>
              <w:jc w:val="right"/>
              <w:rPr>
                <w:rFonts w:asciiTheme="minorHAnsi" w:hAnsiTheme="minorHAnsi" w:cstheme="minorHAnsi"/>
                <w:noProof/>
                <w:sz w:val="24"/>
                <w:lang w:eastAsia="en-US"/>
              </w:rPr>
            </w:pPr>
            <w:r w:rsidRPr="00C44A6E">
              <w:rPr>
                <w:rFonts w:asciiTheme="minorHAnsi" w:hAnsiTheme="minorHAnsi" w:cstheme="minorHAnsi"/>
                <w:noProof/>
                <w:sz w:val="24"/>
                <w:lang w:eastAsia="en-US"/>
              </w:rPr>
              <w:t>Proiectant:</w:t>
            </w:r>
          </w:p>
        </w:tc>
        <w:tc>
          <w:tcPr>
            <w:tcW w:w="3900" w:type="pct"/>
          </w:tcPr>
          <w:p w14:paraId="196A7932" w14:textId="08A1F59A" w:rsidR="00DC229D" w:rsidRPr="00C44A6E" w:rsidRDefault="00DC229D" w:rsidP="003E512D">
            <w:pPr>
              <w:pStyle w:val="Normal2"/>
              <w:tabs>
                <w:tab w:val="left" w:pos="2160"/>
              </w:tabs>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noProof/>
                <w:sz w:val="24"/>
                <w:lang w:eastAsia="en-US"/>
              </w:rPr>
            </w:pPr>
            <w:r w:rsidRPr="00C44A6E">
              <w:rPr>
                <w:rFonts w:asciiTheme="minorHAnsi" w:hAnsiTheme="minorHAnsi" w:cstheme="minorHAnsi"/>
                <w:b/>
                <w:noProof/>
                <w:sz w:val="24"/>
                <w:lang w:eastAsia="en-US"/>
              </w:rPr>
              <w:t>CONSULTANT TEHNIC FORTUNA S</w:t>
            </w:r>
            <w:r w:rsidR="00EE0E11" w:rsidRPr="00C44A6E">
              <w:rPr>
                <w:rFonts w:asciiTheme="minorHAnsi" w:hAnsiTheme="minorHAnsi" w:cstheme="minorHAnsi"/>
                <w:b/>
                <w:noProof/>
                <w:sz w:val="24"/>
                <w:lang w:eastAsia="en-US"/>
              </w:rPr>
              <w:t>.</w:t>
            </w:r>
            <w:r w:rsidRPr="00C44A6E">
              <w:rPr>
                <w:rFonts w:asciiTheme="minorHAnsi" w:hAnsiTheme="minorHAnsi" w:cstheme="minorHAnsi"/>
                <w:b/>
                <w:noProof/>
                <w:sz w:val="24"/>
                <w:lang w:eastAsia="en-US"/>
              </w:rPr>
              <w:t>R</w:t>
            </w:r>
            <w:r w:rsidR="00EE0E11" w:rsidRPr="00C44A6E">
              <w:rPr>
                <w:rFonts w:asciiTheme="minorHAnsi" w:hAnsiTheme="minorHAnsi" w:cstheme="minorHAnsi"/>
                <w:b/>
                <w:noProof/>
                <w:sz w:val="24"/>
                <w:lang w:eastAsia="en-US"/>
              </w:rPr>
              <w:t>.</w:t>
            </w:r>
            <w:r w:rsidRPr="00C44A6E">
              <w:rPr>
                <w:rFonts w:asciiTheme="minorHAnsi" w:hAnsiTheme="minorHAnsi" w:cstheme="minorHAnsi"/>
                <w:b/>
                <w:noProof/>
                <w:sz w:val="24"/>
                <w:lang w:eastAsia="en-US"/>
              </w:rPr>
              <w:t>L</w:t>
            </w:r>
            <w:r w:rsidR="00EE0E11" w:rsidRPr="00C44A6E">
              <w:rPr>
                <w:rFonts w:asciiTheme="minorHAnsi" w:hAnsiTheme="minorHAnsi" w:cstheme="minorHAnsi"/>
                <w:b/>
                <w:noProof/>
                <w:sz w:val="24"/>
                <w:lang w:eastAsia="en-US"/>
              </w:rPr>
              <w:t>.</w:t>
            </w:r>
          </w:p>
        </w:tc>
      </w:tr>
      <w:tr w:rsidR="00DC229D" w:rsidRPr="00C44A6E" w14:paraId="0B981651" w14:textId="77777777" w:rsidTr="003E51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0" w:type="pct"/>
          </w:tcPr>
          <w:p w14:paraId="47533763" w14:textId="77777777" w:rsidR="00DC229D" w:rsidRPr="00C44A6E" w:rsidRDefault="00DC229D" w:rsidP="003E512D">
            <w:pPr>
              <w:pStyle w:val="Normal2"/>
              <w:tabs>
                <w:tab w:val="left" w:pos="2160"/>
              </w:tabs>
              <w:jc w:val="right"/>
              <w:rPr>
                <w:rFonts w:asciiTheme="minorHAnsi" w:hAnsiTheme="minorHAnsi" w:cstheme="minorHAnsi"/>
                <w:noProof/>
                <w:sz w:val="24"/>
                <w:lang w:eastAsia="en-US"/>
              </w:rPr>
            </w:pPr>
            <w:r w:rsidRPr="00C44A6E">
              <w:rPr>
                <w:rFonts w:asciiTheme="minorHAnsi" w:hAnsiTheme="minorHAnsi" w:cstheme="minorHAnsi"/>
                <w:noProof/>
                <w:sz w:val="24"/>
                <w:lang w:eastAsia="en-US"/>
              </w:rPr>
              <w:t>Data:</w:t>
            </w:r>
          </w:p>
        </w:tc>
        <w:tc>
          <w:tcPr>
            <w:tcW w:w="3900" w:type="pct"/>
          </w:tcPr>
          <w:p w14:paraId="5E80BB23" w14:textId="6709CB24" w:rsidR="00DC229D" w:rsidRPr="00C44A6E" w:rsidRDefault="00F63C20" w:rsidP="003E512D">
            <w:pPr>
              <w:pStyle w:val="Normal2"/>
              <w:tabs>
                <w:tab w:val="left" w:pos="2160"/>
              </w:tabs>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noProof/>
                <w:sz w:val="24"/>
                <w:lang w:eastAsia="en-US"/>
              </w:rPr>
            </w:pPr>
            <w:r w:rsidRPr="00C44A6E">
              <w:rPr>
                <w:rFonts w:asciiTheme="minorHAnsi" w:hAnsiTheme="minorHAnsi" w:cstheme="minorHAnsi"/>
                <w:b/>
                <w:noProof/>
                <w:sz w:val="24"/>
                <w:lang w:eastAsia="en-US"/>
              </w:rPr>
              <w:t>OCTOMBRIE</w:t>
            </w:r>
            <w:r w:rsidR="00DC229D" w:rsidRPr="00C44A6E">
              <w:rPr>
                <w:rFonts w:asciiTheme="minorHAnsi" w:hAnsiTheme="minorHAnsi" w:cstheme="minorHAnsi"/>
                <w:b/>
                <w:noProof/>
                <w:sz w:val="24"/>
                <w:lang w:eastAsia="en-US"/>
              </w:rPr>
              <w:t xml:space="preserve"> 2023</w:t>
            </w:r>
          </w:p>
        </w:tc>
      </w:tr>
      <w:tr w:rsidR="00DC229D" w:rsidRPr="00C44A6E" w14:paraId="41D00952" w14:textId="77777777" w:rsidTr="003E512D">
        <w:trPr>
          <w:trHeight w:val="70"/>
        </w:trPr>
        <w:tc>
          <w:tcPr>
            <w:cnfStyle w:val="001000000000" w:firstRow="0" w:lastRow="0" w:firstColumn="1" w:lastColumn="0" w:oddVBand="0" w:evenVBand="0" w:oddHBand="0" w:evenHBand="0" w:firstRowFirstColumn="0" w:firstRowLastColumn="0" w:lastRowFirstColumn="0" w:lastRowLastColumn="0"/>
            <w:tcW w:w="1100" w:type="pct"/>
          </w:tcPr>
          <w:p w14:paraId="649CEAC7" w14:textId="77777777" w:rsidR="00DC229D" w:rsidRPr="00C44A6E" w:rsidRDefault="00DC229D" w:rsidP="003E512D">
            <w:pPr>
              <w:pStyle w:val="Normal2"/>
              <w:tabs>
                <w:tab w:val="left" w:pos="2160"/>
              </w:tabs>
              <w:jc w:val="right"/>
              <w:rPr>
                <w:rFonts w:asciiTheme="minorHAnsi" w:hAnsiTheme="minorHAnsi" w:cstheme="minorHAnsi"/>
                <w:noProof/>
                <w:sz w:val="24"/>
                <w:lang w:eastAsia="en-US"/>
              </w:rPr>
            </w:pPr>
            <w:r w:rsidRPr="00C44A6E">
              <w:rPr>
                <w:rFonts w:asciiTheme="minorHAnsi" w:hAnsiTheme="minorHAnsi" w:cstheme="minorHAnsi"/>
                <w:noProof/>
                <w:sz w:val="24"/>
                <w:lang w:eastAsia="en-US"/>
              </w:rPr>
              <w:t>Faza:</w:t>
            </w:r>
          </w:p>
        </w:tc>
        <w:tc>
          <w:tcPr>
            <w:tcW w:w="3900" w:type="pct"/>
          </w:tcPr>
          <w:p w14:paraId="72E7CDD3" w14:textId="77777777" w:rsidR="00DC229D" w:rsidRPr="00C44A6E" w:rsidRDefault="00DC229D" w:rsidP="003E512D">
            <w:pPr>
              <w:pStyle w:val="Normal2"/>
              <w:tabs>
                <w:tab w:val="left" w:pos="2160"/>
              </w:tabs>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noProof/>
                <w:sz w:val="24"/>
                <w:lang w:eastAsia="en-US"/>
              </w:rPr>
            </w:pPr>
            <w:r w:rsidRPr="00C44A6E">
              <w:rPr>
                <w:rFonts w:asciiTheme="minorHAnsi" w:hAnsiTheme="minorHAnsi" w:cstheme="minorHAnsi"/>
                <w:b/>
                <w:noProof/>
                <w:sz w:val="24"/>
                <w:lang w:eastAsia="en-US"/>
              </w:rPr>
              <w:t>PT</w:t>
            </w:r>
          </w:p>
        </w:tc>
      </w:tr>
    </w:tbl>
    <w:sdt>
      <w:sdtPr>
        <w:rPr>
          <w:rFonts w:asciiTheme="minorHAnsi" w:hAnsiTheme="minorHAnsi" w:cstheme="minorHAnsi"/>
          <w:color w:val="auto"/>
          <w:sz w:val="24"/>
          <w:szCs w:val="24"/>
          <w:lang w:val="ro-RO" w:eastAsia="ro-RO"/>
        </w:rPr>
        <w:id w:val="-499346794"/>
        <w:docPartObj>
          <w:docPartGallery w:val="Table of Contents"/>
          <w:docPartUnique/>
        </w:docPartObj>
      </w:sdtPr>
      <w:sdtEndPr>
        <w:rPr>
          <w:bCs/>
          <w:noProof/>
        </w:rPr>
      </w:sdtEndPr>
      <w:sdtContent>
        <w:p w14:paraId="6AD3F96A" w14:textId="77777777" w:rsidR="00DC229D" w:rsidRPr="00C44A6E" w:rsidRDefault="00DC229D" w:rsidP="00DC229D">
          <w:pPr>
            <w:pStyle w:val="TOCHeading"/>
            <w:jc w:val="center"/>
            <w:rPr>
              <w:rFonts w:asciiTheme="minorHAnsi" w:hAnsiTheme="minorHAnsi" w:cstheme="minorHAnsi"/>
              <w:b/>
              <w:color w:val="2F5496" w:themeColor="accent5" w:themeShade="BF"/>
              <w:sz w:val="48"/>
              <w:szCs w:val="48"/>
              <w:lang w:val="ro-RO"/>
            </w:rPr>
          </w:pPr>
          <w:r w:rsidRPr="00C44A6E">
            <w:rPr>
              <w:rFonts w:asciiTheme="minorHAnsi" w:hAnsiTheme="minorHAnsi" w:cstheme="minorHAnsi"/>
              <w:b/>
              <w:color w:val="2F5496" w:themeColor="accent5" w:themeShade="BF"/>
              <w:sz w:val="48"/>
              <w:szCs w:val="48"/>
              <w:lang w:val="ro-RO"/>
            </w:rPr>
            <w:t>CUPRINS</w:t>
          </w:r>
        </w:p>
        <w:p w14:paraId="61144666" w14:textId="77777777" w:rsidR="00DC229D" w:rsidRPr="00C44A6E" w:rsidRDefault="00DC229D" w:rsidP="00DC229D">
          <w:pPr>
            <w:rPr>
              <w:rFonts w:asciiTheme="minorHAnsi" w:hAnsiTheme="minorHAnsi" w:cstheme="minorHAnsi"/>
              <w:lang w:eastAsia="en-US"/>
            </w:rPr>
          </w:pPr>
        </w:p>
        <w:p w14:paraId="45F2076E" w14:textId="35351FFE" w:rsidR="007F4626" w:rsidRPr="00C44A6E" w:rsidRDefault="00DC229D">
          <w:pPr>
            <w:pStyle w:val="TOC1"/>
            <w:tabs>
              <w:tab w:val="right" w:leader="dot" w:pos="9737"/>
            </w:tabs>
            <w:rPr>
              <w:rFonts w:asciiTheme="minorHAnsi" w:eastAsiaTheme="minorEastAsia" w:hAnsiTheme="minorHAnsi" w:cstheme="minorHAnsi"/>
              <w:b w:val="0"/>
              <w:bCs w:val="0"/>
              <w:caps w:val="0"/>
              <w:noProof/>
              <w:color w:val="auto"/>
              <w:sz w:val="22"/>
              <w:u w:val="none"/>
              <w:lang w:eastAsia="en-US"/>
            </w:rPr>
          </w:pPr>
          <w:r w:rsidRPr="00C44A6E">
            <w:rPr>
              <w:rFonts w:asciiTheme="minorHAnsi" w:eastAsiaTheme="minorEastAsia" w:hAnsiTheme="minorHAnsi" w:cstheme="minorHAnsi"/>
              <w:b w:val="0"/>
            </w:rPr>
            <w:fldChar w:fldCharType="begin"/>
          </w:r>
          <w:r w:rsidRPr="00C44A6E">
            <w:rPr>
              <w:rFonts w:asciiTheme="minorHAnsi" w:hAnsiTheme="minorHAnsi" w:cstheme="minorHAnsi"/>
              <w:b w:val="0"/>
            </w:rPr>
            <w:instrText xml:space="preserve"> TOC \o "1-3" \h \z \u </w:instrText>
          </w:r>
          <w:r w:rsidRPr="00C44A6E">
            <w:rPr>
              <w:rFonts w:asciiTheme="minorHAnsi" w:eastAsiaTheme="minorEastAsia" w:hAnsiTheme="minorHAnsi" w:cstheme="minorHAnsi"/>
              <w:b w:val="0"/>
            </w:rPr>
            <w:fldChar w:fldCharType="separate"/>
          </w:r>
          <w:hyperlink w:anchor="_Toc164166918" w:history="1">
            <w:r w:rsidR="007F4626" w:rsidRPr="00C44A6E">
              <w:rPr>
                <w:rStyle w:val="Hyperlink"/>
                <w:rFonts w:asciiTheme="minorHAnsi" w:hAnsiTheme="minorHAnsi" w:cstheme="minorHAnsi"/>
                <w:noProof/>
              </w:rPr>
              <w:t>1. INFORMAȚII GENERALE PRIVIND OBIECTIVUL DE INVESTIȚII</w:t>
            </w:r>
            <w:r w:rsidR="007F4626" w:rsidRPr="00C44A6E">
              <w:rPr>
                <w:rFonts w:asciiTheme="minorHAnsi" w:hAnsiTheme="minorHAnsi" w:cstheme="minorHAnsi"/>
                <w:noProof/>
                <w:webHidden/>
              </w:rPr>
              <w:tab/>
            </w:r>
            <w:r w:rsidR="007F4626" w:rsidRPr="00C44A6E">
              <w:rPr>
                <w:rFonts w:asciiTheme="minorHAnsi" w:hAnsiTheme="minorHAnsi" w:cstheme="minorHAnsi"/>
                <w:noProof/>
                <w:webHidden/>
              </w:rPr>
              <w:fldChar w:fldCharType="begin"/>
            </w:r>
            <w:r w:rsidR="007F4626" w:rsidRPr="00C44A6E">
              <w:rPr>
                <w:rFonts w:asciiTheme="minorHAnsi" w:hAnsiTheme="minorHAnsi" w:cstheme="minorHAnsi"/>
                <w:noProof/>
                <w:webHidden/>
              </w:rPr>
              <w:instrText xml:space="preserve"> PAGEREF _Toc164166918 \h </w:instrText>
            </w:r>
            <w:r w:rsidR="007F4626" w:rsidRPr="00C44A6E">
              <w:rPr>
                <w:rFonts w:asciiTheme="minorHAnsi" w:hAnsiTheme="minorHAnsi" w:cstheme="minorHAnsi"/>
                <w:noProof/>
                <w:webHidden/>
              </w:rPr>
            </w:r>
            <w:r w:rsidR="007F4626" w:rsidRPr="00C44A6E">
              <w:rPr>
                <w:rFonts w:asciiTheme="minorHAnsi" w:hAnsiTheme="minorHAnsi" w:cstheme="minorHAnsi"/>
                <w:noProof/>
                <w:webHidden/>
              </w:rPr>
              <w:fldChar w:fldCharType="separate"/>
            </w:r>
            <w:r w:rsidR="007F4626" w:rsidRPr="00C44A6E">
              <w:rPr>
                <w:rFonts w:asciiTheme="minorHAnsi" w:hAnsiTheme="minorHAnsi" w:cstheme="minorHAnsi"/>
                <w:noProof/>
                <w:webHidden/>
              </w:rPr>
              <w:t>3</w:t>
            </w:r>
            <w:r w:rsidR="007F4626" w:rsidRPr="00C44A6E">
              <w:rPr>
                <w:rFonts w:asciiTheme="minorHAnsi" w:hAnsiTheme="minorHAnsi" w:cstheme="minorHAnsi"/>
                <w:noProof/>
                <w:webHidden/>
              </w:rPr>
              <w:fldChar w:fldCharType="end"/>
            </w:r>
          </w:hyperlink>
        </w:p>
        <w:p w14:paraId="7113D5B5" w14:textId="329999C7" w:rsidR="007F4626" w:rsidRPr="00C44A6E" w:rsidRDefault="007F4626">
          <w:pPr>
            <w:pStyle w:val="TOC2"/>
            <w:tabs>
              <w:tab w:val="right" w:leader="dot" w:pos="9737"/>
            </w:tabs>
            <w:rPr>
              <w:rFonts w:asciiTheme="minorHAnsi" w:eastAsiaTheme="minorEastAsia" w:hAnsiTheme="minorHAnsi" w:cstheme="minorHAnsi"/>
              <w:b w:val="0"/>
              <w:bCs w:val="0"/>
              <w:caps w:val="0"/>
              <w:noProof/>
              <w:sz w:val="22"/>
              <w:lang w:eastAsia="en-US"/>
            </w:rPr>
          </w:pPr>
          <w:hyperlink w:anchor="_Toc164166919" w:history="1">
            <w:r w:rsidRPr="00C44A6E">
              <w:rPr>
                <w:rStyle w:val="Hyperlink"/>
                <w:rFonts w:asciiTheme="minorHAnsi" w:hAnsiTheme="minorHAnsi" w:cstheme="minorHAnsi"/>
                <w:noProof/>
              </w:rPr>
              <w:t>1.1. DENUMIREA OBIECTIVULUI DE INVESTIȚII:</w:t>
            </w:r>
            <w:r w:rsidRPr="00C44A6E">
              <w:rPr>
                <w:rFonts w:asciiTheme="minorHAnsi" w:hAnsiTheme="minorHAnsi" w:cstheme="minorHAnsi"/>
                <w:noProof/>
                <w:webHidden/>
              </w:rPr>
              <w:tab/>
            </w:r>
            <w:r w:rsidRPr="00C44A6E">
              <w:rPr>
                <w:rFonts w:asciiTheme="minorHAnsi" w:hAnsiTheme="minorHAnsi" w:cstheme="minorHAnsi"/>
                <w:noProof/>
                <w:webHidden/>
              </w:rPr>
              <w:fldChar w:fldCharType="begin"/>
            </w:r>
            <w:r w:rsidRPr="00C44A6E">
              <w:rPr>
                <w:rFonts w:asciiTheme="minorHAnsi" w:hAnsiTheme="minorHAnsi" w:cstheme="minorHAnsi"/>
                <w:noProof/>
                <w:webHidden/>
              </w:rPr>
              <w:instrText xml:space="preserve"> PAGEREF _Toc164166919 \h </w:instrText>
            </w:r>
            <w:r w:rsidRPr="00C44A6E">
              <w:rPr>
                <w:rFonts w:asciiTheme="minorHAnsi" w:hAnsiTheme="minorHAnsi" w:cstheme="minorHAnsi"/>
                <w:noProof/>
                <w:webHidden/>
              </w:rPr>
            </w:r>
            <w:r w:rsidRPr="00C44A6E">
              <w:rPr>
                <w:rFonts w:asciiTheme="minorHAnsi" w:hAnsiTheme="minorHAnsi" w:cstheme="minorHAnsi"/>
                <w:noProof/>
                <w:webHidden/>
              </w:rPr>
              <w:fldChar w:fldCharType="separate"/>
            </w:r>
            <w:r w:rsidRPr="00C44A6E">
              <w:rPr>
                <w:rFonts w:asciiTheme="minorHAnsi" w:hAnsiTheme="minorHAnsi" w:cstheme="minorHAnsi"/>
                <w:noProof/>
                <w:webHidden/>
              </w:rPr>
              <w:t>3</w:t>
            </w:r>
            <w:r w:rsidRPr="00C44A6E">
              <w:rPr>
                <w:rFonts w:asciiTheme="minorHAnsi" w:hAnsiTheme="minorHAnsi" w:cstheme="minorHAnsi"/>
                <w:noProof/>
                <w:webHidden/>
              </w:rPr>
              <w:fldChar w:fldCharType="end"/>
            </w:r>
          </w:hyperlink>
        </w:p>
        <w:p w14:paraId="20FA7D49" w14:textId="11FDE76A" w:rsidR="007F4626" w:rsidRPr="00C44A6E" w:rsidRDefault="007F4626">
          <w:pPr>
            <w:pStyle w:val="TOC2"/>
            <w:tabs>
              <w:tab w:val="right" w:leader="dot" w:pos="9737"/>
            </w:tabs>
            <w:rPr>
              <w:rFonts w:asciiTheme="minorHAnsi" w:eastAsiaTheme="minorEastAsia" w:hAnsiTheme="minorHAnsi" w:cstheme="minorHAnsi"/>
              <w:b w:val="0"/>
              <w:bCs w:val="0"/>
              <w:caps w:val="0"/>
              <w:noProof/>
              <w:sz w:val="22"/>
              <w:lang w:eastAsia="en-US"/>
            </w:rPr>
          </w:pPr>
          <w:hyperlink w:anchor="_Toc164166920" w:history="1">
            <w:r w:rsidRPr="00C44A6E">
              <w:rPr>
                <w:rStyle w:val="Hyperlink"/>
                <w:rFonts w:asciiTheme="minorHAnsi" w:hAnsiTheme="minorHAnsi" w:cstheme="minorHAnsi"/>
                <w:noProof/>
              </w:rPr>
              <w:t>1.2. Amplasamentul lucrării</w:t>
            </w:r>
            <w:r w:rsidRPr="00C44A6E">
              <w:rPr>
                <w:rFonts w:asciiTheme="minorHAnsi" w:hAnsiTheme="minorHAnsi" w:cstheme="minorHAnsi"/>
                <w:noProof/>
                <w:webHidden/>
              </w:rPr>
              <w:tab/>
            </w:r>
            <w:r w:rsidRPr="00C44A6E">
              <w:rPr>
                <w:rFonts w:asciiTheme="minorHAnsi" w:hAnsiTheme="minorHAnsi" w:cstheme="minorHAnsi"/>
                <w:noProof/>
                <w:webHidden/>
              </w:rPr>
              <w:fldChar w:fldCharType="begin"/>
            </w:r>
            <w:r w:rsidRPr="00C44A6E">
              <w:rPr>
                <w:rFonts w:asciiTheme="minorHAnsi" w:hAnsiTheme="minorHAnsi" w:cstheme="minorHAnsi"/>
                <w:noProof/>
                <w:webHidden/>
              </w:rPr>
              <w:instrText xml:space="preserve"> PAGEREF _Toc164166920 \h </w:instrText>
            </w:r>
            <w:r w:rsidRPr="00C44A6E">
              <w:rPr>
                <w:rFonts w:asciiTheme="minorHAnsi" w:hAnsiTheme="minorHAnsi" w:cstheme="minorHAnsi"/>
                <w:noProof/>
                <w:webHidden/>
              </w:rPr>
            </w:r>
            <w:r w:rsidRPr="00C44A6E">
              <w:rPr>
                <w:rFonts w:asciiTheme="minorHAnsi" w:hAnsiTheme="minorHAnsi" w:cstheme="minorHAnsi"/>
                <w:noProof/>
                <w:webHidden/>
              </w:rPr>
              <w:fldChar w:fldCharType="separate"/>
            </w:r>
            <w:r w:rsidRPr="00C44A6E">
              <w:rPr>
                <w:rFonts w:asciiTheme="minorHAnsi" w:hAnsiTheme="minorHAnsi" w:cstheme="minorHAnsi"/>
                <w:noProof/>
                <w:webHidden/>
              </w:rPr>
              <w:t>3</w:t>
            </w:r>
            <w:r w:rsidRPr="00C44A6E">
              <w:rPr>
                <w:rFonts w:asciiTheme="minorHAnsi" w:hAnsiTheme="minorHAnsi" w:cstheme="minorHAnsi"/>
                <w:noProof/>
                <w:webHidden/>
              </w:rPr>
              <w:fldChar w:fldCharType="end"/>
            </w:r>
          </w:hyperlink>
        </w:p>
        <w:p w14:paraId="44A52F2A" w14:textId="678A413E" w:rsidR="007F4626" w:rsidRPr="00C44A6E" w:rsidRDefault="007F4626">
          <w:pPr>
            <w:pStyle w:val="TOC2"/>
            <w:tabs>
              <w:tab w:val="right" w:leader="dot" w:pos="9737"/>
            </w:tabs>
            <w:rPr>
              <w:rFonts w:asciiTheme="minorHAnsi" w:eastAsiaTheme="minorEastAsia" w:hAnsiTheme="minorHAnsi" w:cstheme="minorHAnsi"/>
              <w:b w:val="0"/>
              <w:bCs w:val="0"/>
              <w:caps w:val="0"/>
              <w:noProof/>
              <w:sz w:val="22"/>
              <w:lang w:eastAsia="en-US"/>
            </w:rPr>
          </w:pPr>
          <w:hyperlink w:anchor="_Toc164166921" w:history="1">
            <w:r w:rsidRPr="00C44A6E">
              <w:rPr>
                <w:rStyle w:val="Hyperlink"/>
                <w:rFonts w:asciiTheme="minorHAnsi" w:hAnsiTheme="minorHAnsi" w:cstheme="minorHAnsi"/>
                <w:noProof/>
              </w:rPr>
              <w:t>1.3. ACTUL ADMINISTRATIV PRIN CARE A FOST APROBATĂ, ÎN CONDIȚIILE LEGII, STUDIUL DE FEZABILITATE/DOCUMENTAȚIA DE AVIZARRE A LUCRĂRILOR DE INTERVENȚII:</w:t>
            </w:r>
            <w:r w:rsidRPr="00C44A6E">
              <w:rPr>
                <w:rFonts w:asciiTheme="minorHAnsi" w:hAnsiTheme="minorHAnsi" w:cstheme="minorHAnsi"/>
                <w:noProof/>
                <w:webHidden/>
              </w:rPr>
              <w:tab/>
            </w:r>
            <w:r w:rsidRPr="00C44A6E">
              <w:rPr>
                <w:rFonts w:asciiTheme="minorHAnsi" w:hAnsiTheme="minorHAnsi" w:cstheme="minorHAnsi"/>
                <w:noProof/>
                <w:webHidden/>
              </w:rPr>
              <w:fldChar w:fldCharType="begin"/>
            </w:r>
            <w:r w:rsidRPr="00C44A6E">
              <w:rPr>
                <w:rFonts w:asciiTheme="minorHAnsi" w:hAnsiTheme="minorHAnsi" w:cstheme="minorHAnsi"/>
                <w:noProof/>
                <w:webHidden/>
              </w:rPr>
              <w:instrText xml:space="preserve"> PAGEREF _Toc164166921 \h </w:instrText>
            </w:r>
            <w:r w:rsidRPr="00C44A6E">
              <w:rPr>
                <w:rFonts w:asciiTheme="minorHAnsi" w:hAnsiTheme="minorHAnsi" w:cstheme="minorHAnsi"/>
                <w:noProof/>
                <w:webHidden/>
              </w:rPr>
            </w:r>
            <w:r w:rsidRPr="00C44A6E">
              <w:rPr>
                <w:rFonts w:asciiTheme="minorHAnsi" w:hAnsiTheme="minorHAnsi" w:cstheme="minorHAnsi"/>
                <w:noProof/>
                <w:webHidden/>
              </w:rPr>
              <w:fldChar w:fldCharType="separate"/>
            </w:r>
            <w:r w:rsidRPr="00C44A6E">
              <w:rPr>
                <w:rFonts w:asciiTheme="minorHAnsi" w:hAnsiTheme="minorHAnsi" w:cstheme="minorHAnsi"/>
                <w:noProof/>
                <w:webHidden/>
              </w:rPr>
              <w:t>3</w:t>
            </w:r>
            <w:r w:rsidRPr="00C44A6E">
              <w:rPr>
                <w:rFonts w:asciiTheme="minorHAnsi" w:hAnsiTheme="minorHAnsi" w:cstheme="minorHAnsi"/>
                <w:noProof/>
                <w:webHidden/>
              </w:rPr>
              <w:fldChar w:fldCharType="end"/>
            </w:r>
          </w:hyperlink>
        </w:p>
        <w:p w14:paraId="100F2957" w14:textId="31B86701" w:rsidR="007F4626" w:rsidRPr="00C44A6E" w:rsidRDefault="007F4626">
          <w:pPr>
            <w:pStyle w:val="TOC2"/>
            <w:tabs>
              <w:tab w:val="right" w:leader="dot" w:pos="9737"/>
            </w:tabs>
            <w:rPr>
              <w:rFonts w:asciiTheme="minorHAnsi" w:eastAsiaTheme="minorEastAsia" w:hAnsiTheme="minorHAnsi" w:cstheme="minorHAnsi"/>
              <w:b w:val="0"/>
              <w:bCs w:val="0"/>
              <w:caps w:val="0"/>
              <w:noProof/>
              <w:sz w:val="22"/>
              <w:lang w:eastAsia="en-US"/>
            </w:rPr>
          </w:pPr>
          <w:hyperlink w:anchor="_Toc164166922" w:history="1">
            <w:r w:rsidRPr="00C44A6E">
              <w:rPr>
                <w:rStyle w:val="Hyperlink"/>
                <w:rFonts w:asciiTheme="minorHAnsi" w:hAnsiTheme="minorHAnsi" w:cstheme="minorHAnsi"/>
                <w:noProof/>
              </w:rPr>
              <w:t>1.4. ORDONATORUL PRINCIPAL DE CREDITE</w:t>
            </w:r>
            <w:r w:rsidRPr="00C44A6E">
              <w:rPr>
                <w:rFonts w:asciiTheme="minorHAnsi" w:hAnsiTheme="minorHAnsi" w:cstheme="minorHAnsi"/>
                <w:noProof/>
                <w:webHidden/>
              </w:rPr>
              <w:tab/>
            </w:r>
            <w:r w:rsidRPr="00C44A6E">
              <w:rPr>
                <w:rFonts w:asciiTheme="minorHAnsi" w:hAnsiTheme="minorHAnsi" w:cstheme="minorHAnsi"/>
                <w:noProof/>
                <w:webHidden/>
              </w:rPr>
              <w:fldChar w:fldCharType="begin"/>
            </w:r>
            <w:r w:rsidRPr="00C44A6E">
              <w:rPr>
                <w:rFonts w:asciiTheme="minorHAnsi" w:hAnsiTheme="minorHAnsi" w:cstheme="minorHAnsi"/>
                <w:noProof/>
                <w:webHidden/>
              </w:rPr>
              <w:instrText xml:space="preserve"> PAGEREF _Toc164166922 \h </w:instrText>
            </w:r>
            <w:r w:rsidRPr="00C44A6E">
              <w:rPr>
                <w:rFonts w:asciiTheme="minorHAnsi" w:hAnsiTheme="minorHAnsi" w:cstheme="minorHAnsi"/>
                <w:noProof/>
                <w:webHidden/>
              </w:rPr>
            </w:r>
            <w:r w:rsidRPr="00C44A6E">
              <w:rPr>
                <w:rFonts w:asciiTheme="minorHAnsi" w:hAnsiTheme="minorHAnsi" w:cstheme="minorHAnsi"/>
                <w:noProof/>
                <w:webHidden/>
              </w:rPr>
              <w:fldChar w:fldCharType="separate"/>
            </w:r>
            <w:r w:rsidRPr="00C44A6E">
              <w:rPr>
                <w:rFonts w:asciiTheme="minorHAnsi" w:hAnsiTheme="minorHAnsi" w:cstheme="minorHAnsi"/>
                <w:noProof/>
                <w:webHidden/>
              </w:rPr>
              <w:t>3</w:t>
            </w:r>
            <w:r w:rsidRPr="00C44A6E">
              <w:rPr>
                <w:rFonts w:asciiTheme="minorHAnsi" w:hAnsiTheme="minorHAnsi" w:cstheme="minorHAnsi"/>
                <w:noProof/>
                <w:webHidden/>
              </w:rPr>
              <w:fldChar w:fldCharType="end"/>
            </w:r>
          </w:hyperlink>
        </w:p>
        <w:p w14:paraId="30B1A23B" w14:textId="2685656F" w:rsidR="007F4626" w:rsidRPr="00C44A6E" w:rsidRDefault="007F4626">
          <w:pPr>
            <w:pStyle w:val="TOC2"/>
            <w:tabs>
              <w:tab w:val="right" w:leader="dot" w:pos="9737"/>
            </w:tabs>
            <w:rPr>
              <w:rFonts w:asciiTheme="minorHAnsi" w:eastAsiaTheme="minorEastAsia" w:hAnsiTheme="minorHAnsi" w:cstheme="minorHAnsi"/>
              <w:b w:val="0"/>
              <w:bCs w:val="0"/>
              <w:caps w:val="0"/>
              <w:noProof/>
              <w:sz w:val="22"/>
              <w:lang w:eastAsia="en-US"/>
            </w:rPr>
          </w:pPr>
          <w:hyperlink w:anchor="_Toc164166923" w:history="1">
            <w:r w:rsidRPr="00C44A6E">
              <w:rPr>
                <w:rStyle w:val="Hyperlink"/>
                <w:rFonts w:asciiTheme="minorHAnsi" w:hAnsiTheme="minorHAnsi" w:cstheme="minorHAnsi"/>
                <w:noProof/>
              </w:rPr>
              <w:t>1.5. INVESTITORUL</w:t>
            </w:r>
            <w:r w:rsidRPr="00C44A6E">
              <w:rPr>
                <w:rFonts w:asciiTheme="minorHAnsi" w:hAnsiTheme="minorHAnsi" w:cstheme="minorHAnsi"/>
                <w:noProof/>
                <w:webHidden/>
              </w:rPr>
              <w:tab/>
            </w:r>
            <w:r w:rsidRPr="00C44A6E">
              <w:rPr>
                <w:rFonts w:asciiTheme="minorHAnsi" w:hAnsiTheme="minorHAnsi" w:cstheme="minorHAnsi"/>
                <w:noProof/>
                <w:webHidden/>
              </w:rPr>
              <w:fldChar w:fldCharType="begin"/>
            </w:r>
            <w:r w:rsidRPr="00C44A6E">
              <w:rPr>
                <w:rFonts w:asciiTheme="minorHAnsi" w:hAnsiTheme="minorHAnsi" w:cstheme="minorHAnsi"/>
                <w:noProof/>
                <w:webHidden/>
              </w:rPr>
              <w:instrText xml:space="preserve"> PAGEREF _Toc164166923 \h </w:instrText>
            </w:r>
            <w:r w:rsidRPr="00C44A6E">
              <w:rPr>
                <w:rFonts w:asciiTheme="minorHAnsi" w:hAnsiTheme="minorHAnsi" w:cstheme="minorHAnsi"/>
                <w:noProof/>
                <w:webHidden/>
              </w:rPr>
            </w:r>
            <w:r w:rsidRPr="00C44A6E">
              <w:rPr>
                <w:rFonts w:asciiTheme="minorHAnsi" w:hAnsiTheme="minorHAnsi" w:cstheme="minorHAnsi"/>
                <w:noProof/>
                <w:webHidden/>
              </w:rPr>
              <w:fldChar w:fldCharType="separate"/>
            </w:r>
            <w:r w:rsidRPr="00C44A6E">
              <w:rPr>
                <w:rFonts w:asciiTheme="minorHAnsi" w:hAnsiTheme="minorHAnsi" w:cstheme="minorHAnsi"/>
                <w:noProof/>
                <w:webHidden/>
              </w:rPr>
              <w:t>3</w:t>
            </w:r>
            <w:r w:rsidRPr="00C44A6E">
              <w:rPr>
                <w:rFonts w:asciiTheme="minorHAnsi" w:hAnsiTheme="minorHAnsi" w:cstheme="minorHAnsi"/>
                <w:noProof/>
                <w:webHidden/>
              </w:rPr>
              <w:fldChar w:fldCharType="end"/>
            </w:r>
          </w:hyperlink>
        </w:p>
        <w:p w14:paraId="29A9910B" w14:textId="1DA66BC0" w:rsidR="007F4626" w:rsidRPr="00C44A6E" w:rsidRDefault="007F4626">
          <w:pPr>
            <w:pStyle w:val="TOC2"/>
            <w:tabs>
              <w:tab w:val="right" w:leader="dot" w:pos="9737"/>
            </w:tabs>
            <w:rPr>
              <w:rFonts w:asciiTheme="minorHAnsi" w:eastAsiaTheme="minorEastAsia" w:hAnsiTheme="minorHAnsi" w:cstheme="minorHAnsi"/>
              <w:b w:val="0"/>
              <w:bCs w:val="0"/>
              <w:caps w:val="0"/>
              <w:noProof/>
              <w:sz w:val="22"/>
              <w:lang w:eastAsia="en-US"/>
            </w:rPr>
          </w:pPr>
          <w:hyperlink w:anchor="_Toc164166924" w:history="1">
            <w:r w:rsidRPr="00C44A6E">
              <w:rPr>
                <w:rStyle w:val="Hyperlink"/>
                <w:rFonts w:asciiTheme="minorHAnsi" w:hAnsiTheme="minorHAnsi" w:cstheme="minorHAnsi"/>
                <w:noProof/>
              </w:rPr>
              <w:t>1.6. BENEFICIARUL INVESTIȚIEI</w:t>
            </w:r>
            <w:r w:rsidRPr="00C44A6E">
              <w:rPr>
                <w:rFonts w:asciiTheme="minorHAnsi" w:hAnsiTheme="minorHAnsi" w:cstheme="minorHAnsi"/>
                <w:noProof/>
                <w:webHidden/>
              </w:rPr>
              <w:tab/>
            </w:r>
            <w:r w:rsidRPr="00C44A6E">
              <w:rPr>
                <w:rFonts w:asciiTheme="minorHAnsi" w:hAnsiTheme="minorHAnsi" w:cstheme="minorHAnsi"/>
                <w:noProof/>
                <w:webHidden/>
              </w:rPr>
              <w:fldChar w:fldCharType="begin"/>
            </w:r>
            <w:r w:rsidRPr="00C44A6E">
              <w:rPr>
                <w:rFonts w:asciiTheme="minorHAnsi" w:hAnsiTheme="minorHAnsi" w:cstheme="minorHAnsi"/>
                <w:noProof/>
                <w:webHidden/>
              </w:rPr>
              <w:instrText xml:space="preserve"> PAGEREF _Toc164166924 \h </w:instrText>
            </w:r>
            <w:r w:rsidRPr="00C44A6E">
              <w:rPr>
                <w:rFonts w:asciiTheme="minorHAnsi" w:hAnsiTheme="minorHAnsi" w:cstheme="minorHAnsi"/>
                <w:noProof/>
                <w:webHidden/>
              </w:rPr>
            </w:r>
            <w:r w:rsidRPr="00C44A6E">
              <w:rPr>
                <w:rFonts w:asciiTheme="minorHAnsi" w:hAnsiTheme="minorHAnsi" w:cstheme="minorHAnsi"/>
                <w:noProof/>
                <w:webHidden/>
              </w:rPr>
              <w:fldChar w:fldCharType="separate"/>
            </w:r>
            <w:r w:rsidRPr="00C44A6E">
              <w:rPr>
                <w:rFonts w:asciiTheme="minorHAnsi" w:hAnsiTheme="minorHAnsi" w:cstheme="minorHAnsi"/>
                <w:noProof/>
                <w:webHidden/>
              </w:rPr>
              <w:t>3</w:t>
            </w:r>
            <w:r w:rsidRPr="00C44A6E">
              <w:rPr>
                <w:rFonts w:asciiTheme="minorHAnsi" w:hAnsiTheme="minorHAnsi" w:cstheme="minorHAnsi"/>
                <w:noProof/>
                <w:webHidden/>
              </w:rPr>
              <w:fldChar w:fldCharType="end"/>
            </w:r>
          </w:hyperlink>
        </w:p>
        <w:p w14:paraId="692E2424" w14:textId="0CAD96B8" w:rsidR="007F4626" w:rsidRPr="00C44A6E" w:rsidRDefault="007F4626">
          <w:pPr>
            <w:pStyle w:val="TOC2"/>
            <w:tabs>
              <w:tab w:val="right" w:leader="dot" w:pos="9737"/>
            </w:tabs>
            <w:rPr>
              <w:rFonts w:asciiTheme="minorHAnsi" w:eastAsiaTheme="minorEastAsia" w:hAnsiTheme="minorHAnsi" w:cstheme="minorHAnsi"/>
              <w:b w:val="0"/>
              <w:bCs w:val="0"/>
              <w:caps w:val="0"/>
              <w:noProof/>
              <w:sz w:val="22"/>
              <w:lang w:eastAsia="en-US"/>
            </w:rPr>
          </w:pPr>
          <w:hyperlink w:anchor="_Toc164166925" w:history="1">
            <w:r w:rsidRPr="00C44A6E">
              <w:rPr>
                <w:rStyle w:val="Hyperlink"/>
                <w:rFonts w:asciiTheme="minorHAnsi" w:hAnsiTheme="minorHAnsi" w:cstheme="minorHAnsi"/>
                <w:noProof/>
              </w:rPr>
              <w:t>1.7. ELABORATORUL PROIECTULUI TEHNIC DE EXECUȚIE:</w:t>
            </w:r>
            <w:r w:rsidRPr="00C44A6E">
              <w:rPr>
                <w:rFonts w:asciiTheme="minorHAnsi" w:hAnsiTheme="minorHAnsi" w:cstheme="minorHAnsi"/>
                <w:noProof/>
                <w:webHidden/>
              </w:rPr>
              <w:tab/>
            </w:r>
            <w:r w:rsidRPr="00C44A6E">
              <w:rPr>
                <w:rFonts w:asciiTheme="minorHAnsi" w:hAnsiTheme="minorHAnsi" w:cstheme="minorHAnsi"/>
                <w:noProof/>
                <w:webHidden/>
              </w:rPr>
              <w:fldChar w:fldCharType="begin"/>
            </w:r>
            <w:r w:rsidRPr="00C44A6E">
              <w:rPr>
                <w:rFonts w:asciiTheme="minorHAnsi" w:hAnsiTheme="minorHAnsi" w:cstheme="minorHAnsi"/>
                <w:noProof/>
                <w:webHidden/>
              </w:rPr>
              <w:instrText xml:space="preserve"> PAGEREF _Toc164166925 \h </w:instrText>
            </w:r>
            <w:r w:rsidRPr="00C44A6E">
              <w:rPr>
                <w:rFonts w:asciiTheme="minorHAnsi" w:hAnsiTheme="minorHAnsi" w:cstheme="minorHAnsi"/>
                <w:noProof/>
                <w:webHidden/>
              </w:rPr>
            </w:r>
            <w:r w:rsidRPr="00C44A6E">
              <w:rPr>
                <w:rFonts w:asciiTheme="minorHAnsi" w:hAnsiTheme="minorHAnsi" w:cstheme="minorHAnsi"/>
                <w:noProof/>
                <w:webHidden/>
              </w:rPr>
              <w:fldChar w:fldCharType="separate"/>
            </w:r>
            <w:r w:rsidRPr="00C44A6E">
              <w:rPr>
                <w:rFonts w:asciiTheme="minorHAnsi" w:hAnsiTheme="minorHAnsi" w:cstheme="minorHAnsi"/>
                <w:noProof/>
                <w:webHidden/>
              </w:rPr>
              <w:t>3</w:t>
            </w:r>
            <w:r w:rsidRPr="00C44A6E">
              <w:rPr>
                <w:rFonts w:asciiTheme="minorHAnsi" w:hAnsiTheme="minorHAnsi" w:cstheme="minorHAnsi"/>
                <w:noProof/>
                <w:webHidden/>
              </w:rPr>
              <w:fldChar w:fldCharType="end"/>
            </w:r>
          </w:hyperlink>
        </w:p>
        <w:p w14:paraId="2A2D6E6B" w14:textId="297422B3" w:rsidR="007F4626" w:rsidRPr="00C44A6E" w:rsidRDefault="007F4626">
          <w:pPr>
            <w:pStyle w:val="TOC1"/>
            <w:tabs>
              <w:tab w:val="right" w:leader="dot" w:pos="9737"/>
            </w:tabs>
            <w:rPr>
              <w:rFonts w:asciiTheme="minorHAnsi" w:eastAsiaTheme="minorEastAsia" w:hAnsiTheme="minorHAnsi" w:cstheme="minorHAnsi"/>
              <w:b w:val="0"/>
              <w:bCs w:val="0"/>
              <w:caps w:val="0"/>
              <w:noProof/>
              <w:color w:val="auto"/>
              <w:sz w:val="22"/>
              <w:u w:val="none"/>
              <w:lang w:eastAsia="en-US"/>
            </w:rPr>
          </w:pPr>
          <w:hyperlink w:anchor="_Toc164166926" w:history="1">
            <w:r w:rsidRPr="00C44A6E">
              <w:rPr>
                <w:rStyle w:val="Hyperlink"/>
                <w:rFonts w:asciiTheme="minorHAnsi" w:hAnsiTheme="minorHAnsi" w:cstheme="minorHAnsi"/>
                <w:noProof/>
              </w:rPr>
              <w:t>2. PREZENTAREA SCENARIULUI APROBAT ÎN CADRUL DOCUMENTAȚIEI DE AVIZARE A LUCRĂRILOR DE INTERVENȚII</w:t>
            </w:r>
            <w:r w:rsidRPr="00C44A6E">
              <w:rPr>
                <w:rFonts w:asciiTheme="minorHAnsi" w:hAnsiTheme="minorHAnsi" w:cstheme="minorHAnsi"/>
                <w:noProof/>
                <w:webHidden/>
              </w:rPr>
              <w:tab/>
            </w:r>
            <w:r w:rsidRPr="00C44A6E">
              <w:rPr>
                <w:rFonts w:asciiTheme="minorHAnsi" w:hAnsiTheme="minorHAnsi" w:cstheme="minorHAnsi"/>
                <w:noProof/>
                <w:webHidden/>
              </w:rPr>
              <w:fldChar w:fldCharType="begin"/>
            </w:r>
            <w:r w:rsidRPr="00C44A6E">
              <w:rPr>
                <w:rFonts w:asciiTheme="minorHAnsi" w:hAnsiTheme="minorHAnsi" w:cstheme="minorHAnsi"/>
                <w:noProof/>
                <w:webHidden/>
              </w:rPr>
              <w:instrText xml:space="preserve"> PAGEREF _Toc164166926 \h </w:instrText>
            </w:r>
            <w:r w:rsidRPr="00C44A6E">
              <w:rPr>
                <w:rFonts w:asciiTheme="minorHAnsi" w:hAnsiTheme="minorHAnsi" w:cstheme="minorHAnsi"/>
                <w:noProof/>
                <w:webHidden/>
              </w:rPr>
            </w:r>
            <w:r w:rsidRPr="00C44A6E">
              <w:rPr>
                <w:rFonts w:asciiTheme="minorHAnsi" w:hAnsiTheme="minorHAnsi" w:cstheme="minorHAnsi"/>
                <w:noProof/>
                <w:webHidden/>
              </w:rPr>
              <w:fldChar w:fldCharType="separate"/>
            </w:r>
            <w:r w:rsidRPr="00C44A6E">
              <w:rPr>
                <w:rFonts w:asciiTheme="minorHAnsi" w:hAnsiTheme="minorHAnsi" w:cstheme="minorHAnsi"/>
                <w:noProof/>
                <w:webHidden/>
              </w:rPr>
              <w:t>4</w:t>
            </w:r>
            <w:r w:rsidRPr="00C44A6E">
              <w:rPr>
                <w:rFonts w:asciiTheme="minorHAnsi" w:hAnsiTheme="minorHAnsi" w:cstheme="minorHAnsi"/>
                <w:noProof/>
                <w:webHidden/>
              </w:rPr>
              <w:fldChar w:fldCharType="end"/>
            </w:r>
          </w:hyperlink>
        </w:p>
        <w:p w14:paraId="2BF1C395" w14:textId="62813BF0" w:rsidR="007F4626" w:rsidRPr="00C44A6E" w:rsidRDefault="007F4626">
          <w:pPr>
            <w:pStyle w:val="TOC2"/>
            <w:tabs>
              <w:tab w:val="right" w:leader="dot" w:pos="9737"/>
            </w:tabs>
            <w:rPr>
              <w:rFonts w:asciiTheme="minorHAnsi" w:eastAsiaTheme="minorEastAsia" w:hAnsiTheme="minorHAnsi" w:cstheme="minorHAnsi"/>
              <w:b w:val="0"/>
              <w:bCs w:val="0"/>
              <w:caps w:val="0"/>
              <w:noProof/>
              <w:sz w:val="22"/>
              <w:lang w:eastAsia="en-US"/>
            </w:rPr>
          </w:pPr>
          <w:hyperlink w:anchor="_Toc164166927" w:history="1">
            <w:r w:rsidRPr="00C44A6E">
              <w:rPr>
                <w:rStyle w:val="Hyperlink"/>
                <w:rFonts w:asciiTheme="minorHAnsi" w:hAnsiTheme="minorHAnsi" w:cstheme="minorHAnsi"/>
                <w:noProof/>
              </w:rPr>
              <w:t>2.1. PARTICULARITĂȚI ALE AMPLASAMENTULUI</w:t>
            </w:r>
            <w:r w:rsidRPr="00C44A6E">
              <w:rPr>
                <w:rFonts w:asciiTheme="minorHAnsi" w:hAnsiTheme="minorHAnsi" w:cstheme="minorHAnsi"/>
                <w:noProof/>
                <w:webHidden/>
              </w:rPr>
              <w:tab/>
            </w:r>
            <w:r w:rsidRPr="00C44A6E">
              <w:rPr>
                <w:rFonts w:asciiTheme="minorHAnsi" w:hAnsiTheme="minorHAnsi" w:cstheme="minorHAnsi"/>
                <w:noProof/>
                <w:webHidden/>
              </w:rPr>
              <w:fldChar w:fldCharType="begin"/>
            </w:r>
            <w:r w:rsidRPr="00C44A6E">
              <w:rPr>
                <w:rFonts w:asciiTheme="minorHAnsi" w:hAnsiTheme="minorHAnsi" w:cstheme="minorHAnsi"/>
                <w:noProof/>
                <w:webHidden/>
              </w:rPr>
              <w:instrText xml:space="preserve"> PAGEREF _Toc164166927 \h </w:instrText>
            </w:r>
            <w:r w:rsidRPr="00C44A6E">
              <w:rPr>
                <w:rFonts w:asciiTheme="minorHAnsi" w:hAnsiTheme="minorHAnsi" w:cstheme="minorHAnsi"/>
                <w:noProof/>
                <w:webHidden/>
              </w:rPr>
            </w:r>
            <w:r w:rsidRPr="00C44A6E">
              <w:rPr>
                <w:rFonts w:asciiTheme="minorHAnsi" w:hAnsiTheme="minorHAnsi" w:cstheme="minorHAnsi"/>
                <w:noProof/>
                <w:webHidden/>
              </w:rPr>
              <w:fldChar w:fldCharType="separate"/>
            </w:r>
            <w:r w:rsidRPr="00C44A6E">
              <w:rPr>
                <w:rFonts w:asciiTheme="minorHAnsi" w:hAnsiTheme="minorHAnsi" w:cstheme="minorHAnsi"/>
                <w:noProof/>
                <w:webHidden/>
              </w:rPr>
              <w:t>4</w:t>
            </w:r>
            <w:r w:rsidRPr="00C44A6E">
              <w:rPr>
                <w:rFonts w:asciiTheme="minorHAnsi" w:hAnsiTheme="minorHAnsi" w:cstheme="minorHAnsi"/>
                <w:noProof/>
                <w:webHidden/>
              </w:rPr>
              <w:fldChar w:fldCharType="end"/>
            </w:r>
          </w:hyperlink>
        </w:p>
        <w:p w14:paraId="74E8F442" w14:textId="6E137F12" w:rsidR="007F4626" w:rsidRPr="00C44A6E" w:rsidRDefault="007F4626">
          <w:pPr>
            <w:pStyle w:val="TOC3"/>
            <w:tabs>
              <w:tab w:val="right" w:leader="dot" w:pos="9737"/>
            </w:tabs>
            <w:rPr>
              <w:rFonts w:asciiTheme="minorHAnsi" w:eastAsiaTheme="minorEastAsia" w:hAnsiTheme="minorHAnsi" w:cstheme="minorHAnsi"/>
              <w:caps w:val="0"/>
              <w:noProof/>
              <w:sz w:val="22"/>
              <w:lang w:eastAsia="en-US"/>
            </w:rPr>
          </w:pPr>
          <w:hyperlink w:anchor="_Toc164166928" w:history="1">
            <w:r w:rsidRPr="00C44A6E">
              <w:rPr>
                <w:rStyle w:val="Hyperlink"/>
                <w:rFonts w:asciiTheme="minorHAnsi" w:hAnsiTheme="minorHAnsi" w:cstheme="minorHAnsi"/>
                <w:noProof/>
                <w14:scene3d>
                  <w14:camera w14:prst="orthographicFront"/>
                  <w14:lightRig w14:rig="threePt" w14:dir="t">
                    <w14:rot w14:lat="0" w14:lon="0" w14:rev="0"/>
                  </w14:lightRig>
                </w14:scene3d>
              </w:rPr>
              <w:t>2.1.1.</w:t>
            </w:r>
            <w:r w:rsidRPr="00C44A6E">
              <w:rPr>
                <w:rStyle w:val="Hyperlink"/>
                <w:rFonts w:asciiTheme="minorHAnsi" w:hAnsiTheme="minorHAnsi" w:cstheme="minorHAnsi"/>
                <w:noProof/>
              </w:rPr>
              <w:t xml:space="preserve"> DESCRIEREA AMPLASAMENTULUI</w:t>
            </w:r>
            <w:r w:rsidRPr="00C44A6E">
              <w:rPr>
                <w:rFonts w:asciiTheme="minorHAnsi" w:hAnsiTheme="minorHAnsi" w:cstheme="minorHAnsi"/>
                <w:noProof/>
                <w:webHidden/>
              </w:rPr>
              <w:tab/>
            </w:r>
            <w:r w:rsidRPr="00C44A6E">
              <w:rPr>
                <w:rFonts w:asciiTheme="minorHAnsi" w:hAnsiTheme="minorHAnsi" w:cstheme="minorHAnsi"/>
                <w:noProof/>
                <w:webHidden/>
              </w:rPr>
              <w:fldChar w:fldCharType="begin"/>
            </w:r>
            <w:r w:rsidRPr="00C44A6E">
              <w:rPr>
                <w:rFonts w:asciiTheme="minorHAnsi" w:hAnsiTheme="minorHAnsi" w:cstheme="minorHAnsi"/>
                <w:noProof/>
                <w:webHidden/>
              </w:rPr>
              <w:instrText xml:space="preserve"> PAGEREF _Toc164166928 \h </w:instrText>
            </w:r>
            <w:r w:rsidRPr="00C44A6E">
              <w:rPr>
                <w:rFonts w:asciiTheme="minorHAnsi" w:hAnsiTheme="minorHAnsi" w:cstheme="minorHAnsi"/>
                <w:noProof/>
                <w:webHidden/>
              </w:rPr>
            </w:r>
            <w:r w:rsidRPr="00C44A6E">
              <w:rPr>
                <w:rFonts w:asciiTheme="minorHAnsi" w:hAnsiTheme="minorHAnsi" w:cstheme="minorHAnsi"/>
                <w:noProof/>
                <w:webHidden/>
              </w:rPr>
              <w:fldChar w:fldCharType="separate"/>
            </w:r>
            <w:r w:rsidRPr="00C44A6E">
              <w:rPr>
                <w:rFonts w:asciiTheme="minorHAnsi" w:hAnsiTheme="minorHAnsi" w:cstheme="minorHAnsi"/>
                <w:noProof/>
                <w:webHidden/>
              </w:rPr>
              <w:t>4</w:t>
            </w:r>
            <w:r w:rsidRPr="00C44A6E">
              <w:rPr>
                <w:rFonts w:asciiTheme="minorHAnsi" w:hAnsiTheme="minorHAnsi" w:cstheme="minorHAnsi"/>
                <w:noProof/>
                <w:webHidden/>
              </w:rPr>
              <w:fldChar w:fldCharType="end"/>
            </w:r>
          </w:hyperlink>
        </w:p>
        <w:p w14:paraId="27EF6C9B" w14:textId="19F4A9A6" w:rsidR="007F4626" w:rsidRPr="00C44A6E" w:rsidRDefault="007F4626">
          <w:pPr>
            <w:pStyle w:val="TOC3"/>
            <w:tabs>
              <w:tab w:val="right" w:leader="dot" w:pos="9737"/>
            </w:tabs>
            <w:rPr>
              <w:rFonts w:asciiTheme="minorHAnsi" w:eastAsiaTheme="minorEastAsia" w:hAnsiTheme="minorHAnsi" w:cstheme="minorHAnsi"/>
              <w:caps w:val="0"/>
              <w:noProof/>
              <w:sz w:val="22"/>
              <w:lang w:eastAsia="en-US"/>
            </w:rPr>
          </w:pPr>
          <w:hyperlink w:anchor="_Toc164166929" w:history="1">
            <w:r w:rsidRPr="00C44A6E">
              <w:rPr>
                <w:rStyle w:val="Hyperlink"/>
                <w:rFonts w:asciiTheme="minorHAnsi" w:hAnsiTheme="minorHAnsi" w:cstheme="minorHAnsi"/>
                <w:noProof/>
                <w14:scene3d>
                  <w14:camera w14:prst="orthographicFront"/>
                  <w14:lightRig w14:rig="threePt" w14:dir="t">
                    <w14:rot w14:lat="0" w14:lon="0" w14:rev="0"/>
                  </w14:lightRig>
                </w14:scene3d>
              </w:rPr>
              <w:t>2.1.2.</w:t>
            </w:r>
            <w:r w:rsidRPr="00C44A6E">
              <w:rPr>
                <w:rStyle w:val="Hyperlink"/>
                <w:rFonts w:asciiTheme="minorHAnsi" w:hAnsiTheme="minorHAnsi" w:cstheme="minorHAnsi"/>
                <w:noProof/>
              </w:rPr>
              <w:t xml:space="preserve"> TOPOGRAFIA</w:t>
            </w:r>
            <w:r w:rsidRPr="00C44A6E">
              <w:rPr>
                <w:rFonts w:asciiTheme="minorHAnsi" w:hAnsiTheme="minorHAnsi" w:cstheme="minorHAnsi"/>
                <w:noProof/>
                <w:webHidden/>
              </w:rPr>
              <w:tab/>
            </w:r>
            <w:r w:rsidRPr="00C44A6E">
              <w:rPr>
                <w:rFonts w:asciiTheme="minorHAnsi" w:hAnsiTheme="minorHAnsi" w:cstheme="minorHAnsi"/>
                <w:noProof/>
                <w:webHidden/>
              </w:rPr>
              <w:fldChar w:fldCharType="begin"/>
            </w:r>
            <w:r w:rsidRPr="00C44A6E">
              <w:rPr>
                <w:rFonts w:asciiTheme="minorHAnsi" w:hAnsiTheme="minorHAnsi" w:cstheme="minorHAnsi"/>
                <w:noProof/>
                <w:webHidden/>
              </w:rPr>
              <w:instrText xml:space="preserve"> PAGEREF _Toc164166929 \h </w:instrText>
            </w:r>
            <w:r w:rsidRPr="00C44A6E">
              <w:rPr>
                <w:rFonts w:asciiTheme="minorHAnsi" w:hAnsiTheme="minorHAnsi" w:cstheme="minorHAnsi"/>
                <w:noProof/>
                <w:webHidden/>
              </w:rPr>
            </w:r>
            <w:r w:rsidRPr="00C44A6E">
              <w:rPr>
                <w:rFonts w:asciiTheme="minorHAnsi" w:hAnsiTheme="minorHAnsi" w:cstheme="minorHAnsi"/>
                <w:noProof/>
                <w:webHidden/>
              </w:rPr>
              <w:fldChar w:fldCharType="separate"/>
            </w:r>
            <w:r w:rsidRPr="00C44A6E">
              <w:rPr>
                <w:rFonts w:asciiTheme="minorHAnsi" w:hAnsiTheme="minorHAnsi" w:cstheme="minorHAnsi"/>
                <w:noProof/>
                <w:webHidden/>
              </w:rPr>
              <w:t>4</w:t>
            </w:r>
            <w:r w:rsidRPr="00C44A6E">
              <w:rPr>
                <w:rFonts w:asciiTheme="minorHAnsi" w:hAnsiTheme="minorHAnsi" w:cstheme="minorHAnsi"/>
                <w:noProof/>
                <w:webHidden/>
              </w:rPr>
              <w:fldChar w:fldCharType="end"/>
            </w:r>
          </w:hyperlink>
        </w:p>
        <w:p w14:paraId="27264E0D" w14:textId="7C43AE1E" w:rsidR="007F4626" w:rsidRPr="00C44A6E" w:rsidRDefault="007F4626">
          <w:pPr>
            <w:pStyle w:val="TOC3"/>
            <w:tabs>
              <w:tab w:val="right" w:leader="dot" w:pos="9737"/>
            </w:tabs>
            <w:rPr>
              <w:rFonts w:asciiTheme="minorHAnsi" w:eastAsiaTheme="minorEastAsia" w:hAnsiTheme="minorHAnsi" w:cstheme="minorHAnsi"/>
              <w:caps w:val="0"/>
              <w:noProof/>
              <w:sz w:val="22"/>
              <w:lang w:eastAsia="en-US"/>
            </w:rPr>
          </w:pPr>
          <w:hyperlink w:anchor="_Toc164166930" w:history="1">
            <w:r w:rsidRPr="00C44A6E">
              <w:rPr>
                <w:rStyle w:val="Hyperlink"/>
                <w:rFonts w:asciiTheme="minorHAnsi" w:hAnsiTheme="minorHAnsi" w:cstheme="minorHAnsi"/>
                <w:noProof/>
                <w14:scene3d>
                  <w14:camera w14:prst="orthographicFront"/>
                  <w14:lightRig w14:rig="threePt" w14:dir="t">
                    <w14:rot w14:lat="0" w14:lon="0" w14:rev="0"/>
                  </w14:lightRig>
                </w14:scene3d>
              </w:rPr>
              <w:t>2.1.3.</w:t>
            </w:r>
            <w:r w:rsidRPr="00C44A6E">
              <w:rPr>
                <w:rStyle w:val="Hyperlink"/>
                <w:rFonts w:asciiTheme="minorHAnsi" w:hAnsiTheme="minorHAnsi" w:cstheme="minorHAnsi"/>
                <w:noProof/>
              </w:rPr>
              <w:t xml:space="preserve"> CLIMA ȘI FENEMENELE NATURALE SPECIFICE ZONEI</w:t>
            </w:r>
            <w:r w:rsidRPr="00C44A6E">
              <w:rPr>
                <w:rFonts w:asciiTheme="minorHAnsi" w:hAnsiTheme="minorHAnsi" w:cstheme="minorHAnsi"/>
                <w:noProof/>
                <w:webHidden/>
              </w:rPr>
              <w:tab/>
            </w:r>
            <w:r w:rsidRPr="00C44A6E">
              <w:rPr>
                <w:rFonts w:asciiTheme="minorHAnsi" w:hAnsiTheme="minorHAnsi" w:cstheme="minorHAnsi"/>
                <w:noProof/>
                <w:webHidden/>
              </w:rPr>
              <w:fldChar w:fldCharType="begin"/>
            </w:r>
            <w:r w:rsidRPr="00C44A6E">
              <w:rPr>
                <w:rFonts w:asciiTheme="minorHAnsi" w:hAnsiTheme="minorHAnsi" w:cstheme="minorHAnsi"/>
                <w:noProof/>
                <w:webHidden/>
              </w:rPr>
              <w:instrText xml:space="preserve"> PAGEREF _Toc164166930 \h </w:instrText>
            </w:r>
            <w:r w:rsidRPr="00C44A6E">
              <w:rPr>
                <w:rFonts w:asciiTheme="minorHAnsi" w:hAnsiTheme="minorHAnsi" w:cstheme="minorHAnsi"/>
                <w:noProof/>
                <w:webHidden/>
              </w:rPr>
            </w:r>
            <w:r w:rsidRPr="00C44A6E">
              <w:rPr>
                <w:rFonts w:asciiTheme="minorHAnsi" w:hAnsiTheme="minorHAnsi" w:cstheme="minorHAnsi"/>
                <w:noProof/>
                <w:webHidden/>
              </w:rPr>
              <w:fldChar w:fldCharType="separate"/>
            </w:r>
            <w:r w:rsidRPr="00C44A6E">
              <w:rPr>
                <w:rFonts w:asciiTheme="minorHAnsi" w:hAnsiTheme="minorHAnsi" w:cstheme="minorHAnsi"/>
                <w:noProof/>
                <w:webHidden/>
              </w:rPr>
              <w:t>4</w:t>
            </w:r>
            <w:r w:rsidRPr="00C44A6E">
              <w:rPr>
                <w:rFonts w:asciiTheme="minorHAnsi" w:hAnsiTheme="minorHAnsi" w:cstheme="minorHAnsi"/>
                <w:noProof/>
                <w:webHidden/>
              </w:rPr>
              <w:fldChar w:fldCharType="end"/>
            </w:r>
          </w:hyperlink>
        </w:p>
        <w:p w14:paraId="038D171A" w14:textId="4CF127F6" w:rsidR="007F4626" w:rsidRPr="00C44A6E" w:rsidRDefault="007F4626">
          <w:pPr>
            <w:pStyle w:val="TOC3"/>
            <w:tabs>
              <w:tab w:val="right" w:leader="dot" w:pos="9737"/>
            </w:tabs>
            <w:rPr>
              <w:rFonts w:asciiTheme="minorHAnsi" w:eastAsiaTheme="minorEastAsia" w:hAnsiTheme="minorHAnsi" w:cstheme="minorHAnsi"/>
              <w:caps w:val="0"/>
              <w:noProof/>
              <w:sz w:val="22"/>
              <w:lang w:eastAsia="en-US"/>
            </w:rPr>
          </w:pPr>
          <w:hyperlink w:anchor="_Toc164166931" w:history="1">
            <w:r w:rsidRPr="00C44A6E">
              <w:rPr>
                <w:rStyle w:val="Hyperlink"/>
                <w:rFonts w:asciiTheme="minorHAnsi" w:hAnsiTheme="minorHAnsi" w:cstheme="minorHAnsi"/>
                <w:noProof/>
                <w14:scene3d>
                  <w14:camera w14:prst="orthographicFront"/>
                  <w14:lightRig w14:rig="threePt" w14:dir="t">
                    <w14:rot w14:lat="0" w14:lon="0" w14:rev="0"/>
                  </w14:lightRig>
                </w14:scene3d>
              </w:rPr>
              <w:t>2.1.4.</w:t>
            </w:r>
            <w:r w:rsidRPr="00C44A6E">
              <w:rPr>
                <w:rStyle w:val="Hyperlink"/>
                <w:rFonts w:asciiTheme="minorHAnsi" w:hAnsiTheme="minorHAnsi" w:cstheme="minorHAnsi"/>
                <w:noProof/>
              </w:rPr>
              <w:t xml:space="preserve"> DEVIERILE ȘI PROTEJĂRILE DE UTILITĂȚI AFECTATE</w:t>
            </w:r>
            <w:r w:rsidRPr="00C44A6E">
              <w:rPr>
                <w:rFonts w:asciiTheme="minorHAnsi" w:hAnsiTheme="minorHAnsi" w:cstheme="minorHAnsi"/>
                <w:noProof/>
                <w:webHidden/>
              </w:rPr>
              <w:tab/>
            </w:r>
            <w:r w:rsidRPr="00C44A6E">
              <w:rPr>
                <w:rFonts w:asciiTheme="minorHAnsi" w:hAnsiTheme="minorHAnsi" w:cstheme="minorHAnsi"/>
                <w:noProof/>
                <w:webHidden/>
              </w:rPr>
              <w:fldChar w:fldCharType="begin"/>
            </w:r>
            <w:r w:rsidRPr="00C44A6E">
              <w:rPr>
                <w:rFonts w:asciiTheme="minorHAnsi" w:hAnsiTheme="minorHAnsi" w:cstheme="minorHAnsi"/>
                <w:noProof/>
                <w:webHidden/>
              </w:rPr>
              <w:instrText xml:space="preserve"> PAGEREF _Toc164166931 \h </w:instrText>
            </w:r>
            <w:r w:rsidRPr="00C44A6E">
              <w:rPr>
                <w:rFonts w:asciiTheme="minorHAnsi" w:hAnsiTheme="minorHAnsi" w:cstheme="minorHAnsi"/>
                <w:noProof/>
                <w:webHidden/>
              </w:rPr>
            </w:r>
            <w:r w:rsidRPr="00C44A6E">
              <w:rPr>
                <w:rFonts w:asciiTheme="minorHAnsi" w:hAnsiTheme="minorHAnsi" w:cstheme="minorHAnsi"/>
                <w:noProof/>
                <w:webHidden/>
              </w:rPr>
              <w:fldChar w:fldCharType="separate"/>
            </w:r>
            <w:r w:rsidRPr="00C44A6E">
              <w:rPr>
                <w:rFonts w:asciiTheme="minorHAnsi" w:hAnsiTheme="minorHAnsi" w:cstheme="minorHAnsi"/>
                <w:noProof/>
                <w:webHidden/>
              </w:rPr>
              <w:t>5</w:t>
            </w:r>
            <w:r w:rsidRPr="00C44A6E">
              <w:rPr>
                <w:rFonts w:asciiTheme="minorHAnsi" w:hAnsiTheme="minorHAnsi" w:cstheme="minorHAnsi"/>
                <w:noProof/>
                <w:webHidden/>
              </w:rPr>
              <w:fldChar w:fldCharType="end"/>
            </w:r>
          </w:hyperlink>
        </w:p>
        <w:p w14:paraId="56BBF3C5" w14:textId="0502E984" w:rsidR="007F4626" w:rsidRPr="00C44A6E" w:rsidRDefault="007F4626">
          <w:pPr>
            <w:pStyle w:val="TOC3"/>
            <w:tabs>
              <w:tab w:val="right" w:leader="dot" w:pos="9737"/>
            </w:tabs>
            <w:rPr>
              <w:rFonts w:asciiTheme="minorHAnsi" w:eastAsiaTheme="minorEastAsia" w:hAnsiTheme="minorHAnsi" w:cstheme="minorHAnsi"/>
              <w:caps w:val="0"/>
              <w:noProof/>
              <w:sz w:val="22"/>
              <w:lang w:eastAsia="en-US"/>
            </w:rPr>
          </w:pPr>
          <w:hyperlink w:anchor="_Toc164166932" w:history="1">
            <w:r w:rsidRPr="00C44A6E">
              <w:rPr>
                <w:rStyle w:val="Hyperlink"/>
                <w:rFonts w:asciiTheme="minorHAnsi" w:hAnsiTheme="minorHAnsi" w:cstheme="minorHAnsi"/>
                <w:noProof/>
                <w14:scene3d>
                  <w14:camera w14:prst="orthographicFront"/>
                  <w14:lightRig w14:rig="threePt" w14:dir="t">
                    <w14:rot w14:lat="0" w14:lon="0" w14:rev="0"/>
                  </w14:lightRig>
                </w14:scene3d>
              </w:rPr>
              <w:t>2.1.5.</w:t>
            </w:r>
            <w:r w:rsidRPr="00C44A6E">
              <w:rPr>
                <w:rStyle w:val="Hyperlink"/>
                <w:rFonts w:asciiTheme="minorHAnsi" w:hAnsiTheme="minorHAnsi" w:cstheme="minorHAnsi"/>
                <w:noProof/>
              </w:rPr>
              <w:t xml:space="preserve"> SURSELE DE UTILITĂȚI PENTRU LUCRĂRI DEFINITIVE ȘI PROVIZORII</w:t>
            </w:r>
            <w:r w:rsidRPr="00C44A6E">
              <w:rPr>
                <w:rFonts w:asciiTheme="minorHAnsi" w:hAnsiTheme="minorHAnsi" w:cstheme="minorHAnsi"/>
                <w:noProof/>
                <w:webHidden/>
              </w:rPr>
              <w:tab/>
            </w:r>
            <w:r w:rsidRPr="00C44A6E">
              <w:rPr>
                <w:rFonts w:asciiTheme="minorHAnsi" w:hAnsiTheme="minorHAnsi" w:cstheme="minorHAnsi"/>
                <w:noProof/>
                <w:webHidden/>
              </w:rPr>
              <w:fldChar w:fldCharType="begin"/>
            </w:r>
            <w:r w:rsidRPr="00C44A6E">
              <w:rPr>
                <w:rFonts w:asciiTheme="minorHAnsi" w:hAnsiTheme="minorHAnsi" w:cstheme="minorHAnsi"/>
                <w:noProof/>
                <w:webHidden/>
              </w:rPr>
              <w:instrText xml:space="preserve"> PAGEREF _Toc164166932 \h </w:instrText>
            </w:r>
            <w:r w:rsidRPr="00C44A6E">
              <w:rPr>
                <w:rFonts w:asciiTheme="minorHAnsi" w:hAnsiTheme="minorHAnsi" w:cstheme="minorHAnsi"/>
                <w:noProof/>
                <w:webHidden/>
              </w:rPr>
            </w:r>
            <w:r w:rsidRPr="00C44A6E">
              <w:rPr>
                <w:rFonts w:asciiTheme="minorHAnsi" w:hAnsiTheme="minorHAnsi" w:cstheme="minorHAnsi"/>
                <w:noProof/>
                <w:webHidden/>
              </w:rPr>
              <w:fldChar w:fldCharType="separate"/>
            </w:r>
            <w:r w:rsidRPr="00C44A6E">
              <w:rPr>
                <w:rFonts w:asciiTheme="minorHAnsi" w:hAnsiTheme="minorHAnsi" w:cstheme="minorHAnsi"/>
                <w:noProof/>
                <w:webHidden/>
              </w:rPr>
              <w:t>5</w:t>
            </w:r>
            <w:r w:rsidRPr="00C44A6E">
              <w:rPr>
                <w:rFonts w:asciiTheme="minorHAnsi" w:hAnsiTheme="minorHAnsi" w:cstheme="minorHAnsi"/>
                <w:noProof/>
                <w:webHidden/>
              </w:rPr>
              <w:fldChar w:fldCharType="end"/>
            </w:r>
          </w:hyperlink>
        </w:p>
        <w:p w14:paraId="0383B6AB" w14:textId="705268B7" w:rsidR="007F4626" w:rsidRPr="00C44A6E" w:rsidRDefault="007F4626">
          <w:pPr>
            <w:pStyle w:val="TOC3"/>
            <w:tabs>
              <w:tab w:val="right" w:leader="dot" w:pos="9737"/>
            </w:tabs>
            <w:rPr>
              <w:rFonts w:asciiTheme="minorHAnsi" w:eastAsiaTheme="minorEastAsia" w:hAnsiTheme="minorHAnsi" w:cstheme="minorHAnsi"/>
              <w:caps w:val="0"/>
              <w:noProof/>
              <w:sz w:val="22"/>
              <w:lang w:eastAsia="en-US"/>
            </w:rPr>
          </w:pPr>
          <w:hyperlink w:anchor="_Toc164166933" w:history="1">
            <w:r w:rsidRPr="00C44A6E">
              <w:rPr>
                <w:rStyle w:val="Hyperlink"/>
                <w:rFonts w:asciiTheme="minorHAnsi" w:hAnsiTheme="minorHAnsi" w:cstheme="minorHAnsi"/>
                <w:noProof/>
                <w14:scene3d>
                  <w14:camera w14:prst="orthographicFront"/>
                  <w14:lightRig w14:rig="threePt" w14:dir="t">
                    <w14:rot w14:lat="0" w14:lon="0" w14:rev="0"/>
                  </w14:lightRig>
                </w14:scene3d>
              </w:rPr>
              <w:t>2.1.6.</w:t>
            </w:r>
            <w:r w:rsidRPr="00C44A6E">
              <w:rPr>
                <w:rStyle w:val="Hyperlink"/>
                <w:rFonts w:asciiTheme="minorHAnsi" w:hAnsiTheme="minorHAnsi" w:cstheme="minorHAnsi"/>
                <w:noProof/>
              </w:rPr>
              <w:t xml:space="preserve"> CĂILE DE ACCES PERMANENTE</w:t>
            </w:r>
            <w:r w:rsidRPr="00C44A6E">
              <w:rPr>
                <w:rFonts w:asciiTheme="minorHAnsi" w:hAnsiTheme="minorHAnsi" w:cstheme="minorHAnsi"/>
                <w:noProof/>
                <w:webHidden/>
              </w:rPr>
              <w:tab/>
            </w:r>
            <w:r w:rsidRPr="00C44A6E">
              <w:rPr>
                <w:rFonts w:asciiTheme="minorHAnsi" w:hAnsiTheme="minorHAnsi" w:cstheme="minorHAnsi"/>
                <w:noProof/>
                <w:webHidden/>
              </w:rPr>
              <w:fldChar w:fldCharType="begin"/>
            </w:r>
            <w:r w:rsidRPr="00C44A6E">
              <w:rPr>
                <w:rFonts w:asciiTheme="minorHAnsi" w:hAnsiTheme="minorHAnsi" w:cstheme="minorHAnsi"/>
                <w:noProof/>
                <w:webHidden/>
              </w:rPr>
              <w:instrText xml:space="preserve"> PAGEREF _Toc164166933 \h </w:instrText>
            </w:r>
            <w:r w:rsidRPr="00C44A6E">
              <w:rPr>
                <w:rFonts w:asciiTheme="minorHAnsi" w:hAnsiTheme="minorHAnsi" w:cstheme="minorHAnsi"/>
                <w:noProof/>
                <w:webHidden/>
              </w:rPr>
            </w:r>
            <w:r w:rsidRPr="00C44A6E">
              <w:rPr>
                <w:rFonts w:asciiTheme="minorHAnsi" w:hAnsiTheme="minorHAnsi" w:cstheme="minorHAnsi"/>
                <w:noProof/>
                <w:webHidden/>
              </w:rPr>
              <w:fldChar w:fldCharType="separate"/>
            </w:r>
            <w:r w:rsidRPr="00C44A6E">
              <w:rPr>
                <w:rFonts w:asciiTheme="minorHAnsi" w:hAnsiTheme="minorHAnsi" w:cstheme="minorHAnsi"/>
                <w:noProof/>
                <w:webHidden/>
              </w:rPr>
              <w:t>5</w:t>
            </w:r>
            <w:r w:rsidRPr="00C44A6E">
              <w:rPr>
                <w:rFonts w:asciiTheme="minorHAnsi" w:hAnsiTheme="minorHAnsi" w:cstheme="minorHAnsi"/>
                <w:noProof/>
                <w:webHidden/>
              </w:rPr>
              <w:fldChar w:fldCharType="end"/>
            </w:r>
          </w:hyperlink>
        </w:p>
        <w:p w14:paraId="6F037963" w14:textId="45C43192" w:rsidR="007F4626" w:rsidRPr="00C44A6E" w:rsidRDefault="007F4626">
          <w:pPr>
            <w:pStyle w:val="TOC3"/>
            <w:tabs>
              <w:tab w:val="right" w:leader="dot" w:pos="9737"/>
            </w:tabs>
            <w:rPr>
              <w:rFonts w:asciiTheme="minorHAnsi" w:eastAsiaTheme="minorEastAsia" w:hAnsiTheme="minorHAnsi" w:cstheme="minorHAnsi"/>
              <w:caps w:val="0"/>
              <w:noProof/>
              <w:sz w:val="22"/>
              <w:lang w:eastAsia="en-US"/>
            </w:rPr>
          </w:pPr>
          <w:hyperlink w:anchor="_Toc164166934" w:history="1">
            <w:r w:rsidRPr="00C44A6E">
              <w:rPr>
                <w:rStyle w:val="Hyperlink"/>
                <w:rFonts w:asciiTheme="minorHAnsi" w:hAnsiTheme="minorHAnsi" w:cstheme="minorHAnsi"/>
                <w:noProof/>
                <w14:scene3d>
                  <w14:camera w14:prst="orthographicFront"/>
                  <w14:lightRig w14:rig="threePt" w14:dir="t">
                    <w14:rot w14:lat="0" w14:lon="0" w14:rev="0"/>
                  </w14:lightRig>
                </w14:scene3d>
              </w:rPr>
              <w:t>2.1.7.</w:t>
            </w:r>
            <w:r w:rsidRPr="00C44A6E">
              <w:rPr>
                <w:rStyle w:val="Hyperlink"/>
                <w:rFonts w:asciiTheme="minorHAnsi" w:hAnsiTheme="minorHAnsi" w:cstheme="minorHAnsi"/>
                <w:noProof/>
              </w:rPr>
              <w:t xml:space="preserve"> CĂILE DE ACCES PROVIZORII</w:t>
            </w:r>
            <w:r w:rsidRPr="00C44A6E">
              <w:rPr>
                <w:rFonts w:asciiTheme="minorHAnsi" w:hAnsiTheme="minorHAnsi" w:cstheme="minorHAnsi"/>
                <w:noProof/>
                <w:webHidden/>
              </w:rPr>
              <w:tab/>
            </w:r>
            <w:r w:rsidRPr="00C44A6E">
              <w:rPr>
                <w:rFonts w:asciiTheme="minorHAnsi" w:hAnsiTheme="minorHAnsi" w:cstheme="minorHAnsi"/>
                <w:noProof/>
                <w:webHidden/>
              </w:rPr>
              <w:fldChar w:fldCharType="begin"/>
            </w:r>
            <w:r w:rsidRPr="00C44A6E">
              <w:rPr>
                <w:rFonts w:asciiTheme="minorHAnsi" w:hAnsiTheme="minorHAnsi" w:cstheme="minorHAnsi"/>
                <w:noProof/>
                <w:webHidden/>
              </w:rPr>
              <w:instrText xml:space="preserve"> PAGEREF _Toc164166934 \h </w:instrText>
            </w:r>
            <w:r w:rsidRPr="00C44A6E">
              <w:rPr>
                <w:rFonts w:asciiTheme="minorHAnsi" w:hAnsiTheme="minorHAnsi" w:cstheme="minorHAnsi"/>
                <w:noProof/>
                <w:webHidden/>
              </w:rPr>
            </w:r>
            <w:r w:rsidRPr="00C44A6E">
              <w:rPr>
                <w:rFonts w:asciiTheme="minorHAnsi" w:hAnsiTheme="minorHAnsi" w:cstheme="minorHAnsi"/>
                <w:noProof/>
                <w:webHidden/>
              </w:rPr>
              <w:fldChar w:fldCharType="separate"/>
            </w:r>
            <w:r w:rsidRPr="00C44A6E">
              <w:rPr>
                <w:rFonts w:asciiTheme="minorHAnsi" w:hAnsiTheme="minorHAnsi" w:cstheme="minorHAnsi"/>
                <w:noProof/>
                <w:webHidden/>
              </w:rPr>
              <w:t>5</w:t>
            </w:r>
            <w:r w:rsidRPr="00C44A6E">
              <w:rPr>
                <w:rFonts w:asciiTheme="minorHAnsi" w:hAnsiTheme="minorHAnsi" w:cstheme="minorHAnsi"/>
                <w:noProof/>
                <w:webHidden/>
              </w:rPr>
              <w:fldChar w:fldCharType="end"/>
            </w:r>
          </w:hyperlink>
        </w:p>
        <w:p w14:paraId="7354BECD" w14:textId="339E8316" w:rsidR="007F4626" w:rsidRPr="00C44A6E" w:rsidRDefault="007F4626">
          <w:pPr>
            <w:pStyle w:val="TOC3"/>
            <w:tabs>
              <w:tab w:val="right" w:leader="dot" w:pos="9737"/>
            </w:tabs>
            <w:rPr>
              <w:rFonts w:asciiTheme="minorHAnsi" w:eastAsiaTheme="minorEastAsia" w:hAnsiTheme="minorHAnsi" w:cstheme="minorHAnsi"/>
              <w:caps w:val="0"/>
              <w:noProof/>
              <w:sz w:val="22"/>
              <w:lang w:eastAsia="en-US"/>
            </w:rPr>
          </w:pPr>
          <w:hyperlink w:anchor="_Toc164166935" w:history="1">
            <w:r w:rsidRPr="00C44A6E">
              <w:rPr>
                <w:rStyle w:val="Hyperlink"/>
                <w:rFonts w:asciiTheme="minorHAnsi" w:hAnsiTheme="minorHAnsi" w:cstheme="minorHAnsi"/>
                <w:noProof/>
                <w14:scene3d>
                  <w14:camera w14:prst="orthographicFront"/>
                  <w14:lightRig w14:rig="threePt" w14:dir="t">
                    <w14:rot w14:lat="0" w14:lon="0" w14:rev="0"/>
                  </w14:lightRig>
                </w14:scene3d>
              </w:rPr>
              <w:t>2.1.8.</w:t>
            </w:r>
            <w:r w:rsidRPr="00C44A6E">
              <w:rPr>
                <w:rStyle w:val="Hyperlink"/>
                <w:rFonts w:asciiTheme="minorHAnsi" w:hAnsiTheme="minorHAnsi" w:cstheme="minorHAnsi"/>
                <w:noProof/>
              </w:rPr>
              <w:t xml:space="preserve"> BUNURI DE PATRIMONIU CULTURAL IMOBIL</w:t>
            </w:r>
            <w:r w:rsidRPr="00C44A6E">
              <w:rPr>
                <w:rFonts w:asciiTheme="minorHAnsi" w:hAnsiTheme="minorHAnsi" w:cstheme="minorHAnsi"/>
                <w:noProof/>
                <w:webHidden/>
              </w:rPr>
              <w:tab/>
            </w:r>
            <w:r w:rsidRPr="00C44A6E">
              <w:rPr>
                <w:rFonts w:asciiTheme="minorHAnsi" w:hAnsiTheme="minorHAnsi" w:cstheme="minorHAnsi"/>
                <w:noProof/>
                <w:webHidden/>
              </w:rPr>
              <w:fldChar w:fldCharType="begin"/>
            </w:r>
            <w:r w:rsidRPr="00C44A6E">
              <w:rPr>
                <w:rFonts w:asciiTheme="minorHAnsi" w:hAnsiTheme="minorHAnsi" w:cstheme="minorHAnsi"/>
                <w:noProof/>
                <w:webHidden/>
              </w:rPr>
              <w:instrText xml:space="preserve"> PAGEREF _Toc164166935 \h </w:instrText>
            </w:r>
            <w:r w:rsidRPr="00C44A6E">
              <w:rPr>
                <w:rFonts w:asciiTheme="minorHAnsi" w:hAnsiTheme="minorHAnsi" w:cstheme="minorHAnsi"/>
                <w:noProof/>
                <w:webHidden/>
              </w:rPr>
            </w:r>
            <w:r w:rsidRPr="00C44A6E">
              <w:rPr>
                <w:rFonts w:asciiTheme="minorHAnsi" w:hAnsiTheme="minorHAnsi" w:cstheme="minorHAnsi"/>
                <w:noProof/>
                <w:webHidden/>
              </w:rPr>
              <w:fldChar w:fldCharType="separate"/>
            </w:r>
            <w:r w:rsidRPr="00C44A6E">
              <w:rPr>
                <w:rFonts w:asciiTheme="minorHAnsi" w:hAnsiTheme="minorHAnsi" w:cstheme="minorHAnsi"/>
                <w:noProof/>
                <w:webHidden/>
              </w:rPr>
              <w:t>5</w:t>
            </w:r>
            <w:r w:rsidRPr="00C44A6E">
              <w:rPr>
                <w:rFonts w:asciiTheme="minorHAnsi" w:hAnsiTheme="minorHAnsi" w:cstheme="minorHAnsi"/>
                <w:noProof/>
                <w:webHidden/>
              </w:rPr>
              <w:fldChar w:fldCharType="end"/>
            </w:r>
          </w:hyperlink>
        </w:p>
        <w:p w14:paraId="1528B7C9" w14:textId="68E62A5B" w:rsidR="007F4626" w:rsidRPr="00C44A6E" w:rsidRDefault="007F4626">
          <w:pPr>
            <w:pStyle w:val="TOC2"/>
            <w:tabs>
              <w:tab w:val="right" w:leader="dot" w:pos="9737"/>
            </w:tabs>
            <w:rPr>
              <w:rFonts w:asciiTheme="minorHAnsi" w:eastAsiaTheme="minorEastAsia" w:hAnsiTheme="minorHAnsi" w:cstheme="minorHAnsi"/>
              <w:b w:val="0"/>
              <w:bCs w:val="0"/>
              <w:caps w:val="0"/>
              <w:noProof/>
              <w:sz w:val="22"/>
              <w:lang w:eastAsia="en-US"/>
            </w:rPr>
          </w:pPr>
          <w:hyperlink w:anchor="_Toc164166936" w:history="1">
            <w:r w:rsidRPr="00C44A6E">
              <w:rPr>
                <w:rStyle w:val="Hyperlink"/>
                <w:rFonts w:asciiTheme="minorHAnsi" w:hAnsiTheme="minorHAnsi" w:cstheme="minorHAnsi"/>
                <w:noProof/>
              </w:rPr>
              <w:t>2.2. SOLUȚIA TEHNICĂ</w:t>
            </w:r>
            <w:r w:rsidRPr="00C44A6E">
              <w:rPr>
                <w:rFonts w:asciiTheme="minorHAnsi" w:hAnsiTheme="minorHAnsi" w:cstheme="minorHAnsi"/>
                <w:noProof/>
                <w:webHidden/>
              </w:rPr>
              <w:tab/>
            </w:r>
            <w:r w:rsidRPr="00C44A6E">
              <w:rPr>
                <w:rFonts w:asciiTheme="minorHAnsi" w:hAnsiTheme="minorHAnsi" w:cstheme="minorHAnsi"/>
                <w:noProof/>
                <w:webHidden/>
              </w:rPr>
              <w:fldChar w:fldCharType="begin"/>
            </w:r>
            <w:r w:rsidRPr="00C44A6E">
              <w:rPr>
                <w:rFonts w:asciiTheme="minorHAnsi" w:hAnsiTheme="minorHAnsi" w:cstheme="minorHAnsi"/>
                <w:noProof/>
                <w:webHidden/>
              </w:rPr>
              <w:instrText xml:space="preserve"> PAGEREF _Toc164166936 \h </w:instrText>
            </w:r>
            <w:r w:rsidRPr="00C44A6E">
              <w:rPr>
                <w:rFonts w:asciiTheme="minorHAnsi" w:hAnsiTheme="minorHAnsi" w:cstheme="minorHAnsi"/>
                <w:noProof/>
                <w:webHidden/>
              </w:rPr>
            </w:r>
            <w:r w:rsidRPr="00C44A6E">
              <w:rPr>
                <w:rFonts w:asciiTheme="minorHAnsi" w:hAnsiTheme="minorHAnsi" w:cstheme="minorHAnsi"/>
                <w:noProof/>
                <w:webHidden/>
              </w:rPr>
              <w:fldChar w:fldCharType="separate"/>
            </w:r>
            <w:r w:rsidRPr="00C44A6E">
              <w:rPr>
                <w:rFonts w:asciiTheme="minorHAnsi" w:hAnsiTheme="minorHAnsi" w:cstheme="minorHAnsi"/>
                <w:noProof/>
                <w:webHidden/>
              </w:rPr>
              <w:t>5</w:t>
            </w:r>
            <w:r w:rsidRPr="00C44A6E">
              <w:rPr>
                <w:rFonts w:asciiTheme="minorHAnsi" w:hAnsiTheme="minorHAnsi" w:cstheme="minorHAnsi"/>
                <w:noProof/>
                <w:webHidden/>
              </w:rPr>
              <w:fldChar w:fldCharType="end"/>
            </w:r>
          </w:hyperlink>
        </w:p>
        <w:p w14:paraId="561F507E" w14:textId="334666ED" w:rsidR="007F4626" w:rsidRPr="00C44A6E" w:rsidRDefault="007F4626">
          <w:pPr>
            <w:pStyle w:val="TOC3"/>
            <w:tabs>
              <w:tab w:val="right" w:leader="dot" w:pos="9737"/>
            </w:tabs>
            <w:rPr>
              <w:rFonts w:asciiTheme="minorHAnsi" w:eastAsiaTheme="minorEastAsia" w:hAnsiTheme="minorHAnsi" w:cstheme="minorHAnsi"/>
              <w:caps w:val="0"/>
              <w:noProof/>
              <w:sz w:val="22"/>
              <w:lang w:eastAsia="en-US"/>
            </w:rPr>
          </w:pPr>
          <w:hyperlink w:anchor="_Toc164166937" w:history="1">
            <w:r w:rsidRPr="00C44A6E">
              <w:rPr>
                <w:rStyle w:val="Hyperlink"/>
                <w:rFonts w:asciiTheme="minorHAnsi" w:hAnsiTheme="minorHAnsi" w:cstheme="minorHAnsi"/>
                <w:noProof/>
                <w14:scene3d>
                  <w14:camera w14:prst="orthographicFront"/>
                  <w14:lightRig w14:rig="threePt" w14:dir="t">
                    <w14:rot w14:lat="0" w14:lon="0" w14:rev="0"/>
                  </w14:lightRig>
                </w14:scene3d>
              </w:rPr>
              <w:t>2.2.1.</w:t>
            </w:r>
            <w:r w:rsidRPr="00C44A6E">
              <w:rPr>
                <w:rStyle w:val="Hyperlink"/>
                <w:rFonts w:asciiTheme="minorHAnsi" w:hAnsiTheme="minorHAnsi" w:cstheme="minorHAnsi"/>
                <w:noProof/>
              </w:rPr>
              <w:t xml:space="preserve"> CARACTERISTICI TEHNICE ȘI PARAMETRI SPECIFICI OBIECTIVULUI DE INVESTIȚI</w:t>
            </w:r>
            <w:r w:rsidRPr="00C44A6E">
              <w:rPr>
                <w:rFonts w:asciiTheme="minorHAnsi" w:hAnsiTheme="minorHAnsi" w:cstheme="minorHAnsi"/>
                <w:noProof/>
                <w:webHidden/>
              </w:rPr>
              <w:tab/>
            </w:r>
            <w:r w:rsidRPr="00C44A6E">
              <w:rPr>
                <w:rFonts w:asciiTheme="minorHAnsi" w:hAnsiTheme="minorHAnsi" w:cstheme="minorHAnsi"/>
                <w:noProof/>
                <w:webHidden/>
              </w:rPr>
              <w:fldChar w:fldCharType="begin"/>
            </w:r>
            <w:r w:rsidRPr="00C44A6E">
              <w:rPr>
                <w:rFonts w:asciiTheme="minorHAnsi" w:hAnsiTheme="minorHAnsi" w:cstheme="minorHAnsi"/>
                <w:noProof/>
                <w:webHidden/>
              </w:rPr>
              <w:instrText xml:space="preserve"> PAGEREF _Toc164166937 \h </w:instrText>
            </w:r>
            <w:r w:rsidRPr="00C44A6E">
              <w:rPr>
                <w:rFonts w:asciiTheme="minorHAnsi" w:hAnsiTheme="minorHAnsi" w:cstheme="minorHAnsi"/>
                <w:noProof/>
                <w:webHidden/>
              </w:rPr>
            </w:r>
            <w:r w:rsidRPr="00C44A6E">
              <w:rPr>
                <w:rFonts w:asciiTheme="minorHAnsi" w:hAnsiTheme="minorHAnsi" w:cstheme="minorHAnsi"/>
                <w:noProof/>
                <w:webHidden/>
              </w:rPr>
              <w:fldChar w:fldCharType="separate"/>
            </w:r>
            <w:r w:rsidRPr="00C44A6E">
              <w:rPr>
                <w:rFonts w:asciiTheme="minorHAnsi" w:hAnsiTheme="minorHAnsi" w:cstheme="minorHAnsi"/>
                <w:noProof/>
                <w:webHidden/>
              </w:rPr>
              <w:t>5</w:t>
            </w:r>
            <w:r w:rsidRPr="00C44A6E">
              <w:rPr>
                <w:rFonts w:asciiTheme="minorHAnsi" w:hAnsiTheme="minorHAnsi" w:cstheme="minorHAnsi"/>
                <w:noProof/>
                <w:webHidden/>
              </w:rPr>
              <w:fldChar w:fldCharType="end"/>
            </w:r>
          </w:hyperlink>
        </w:p>
        <w:p w14:paraId="0A5FCDA4" w14:textId="38E7C48E" w:rsidR="007F4626" w:rsidRPr="00C44A6E" w:rsidRDefault="007F4626">
          <w:pPr>
            <w:pStyle w:val="TOC3"/>
            <w:tabs>
              <w:tab w:val="right" w:leader="dot" w:pos="9737"/>
            </w:tabs>
            <w:rPr>
              <w:rFonts w:asciiTheme="minorHAnsi" w:eastAsiaTheme="minorEastAsia" w:hAnsiTheme="minorHAnsi" w:cstheme="minorHAnsi"/>
              <w:caps w:val="0"/>
              <w:noProof/>
              <w:sz w:val="22"/>
              <w:lang w:eastAsia="en-US"/>
            </w:rPr>
          </w:pPr>
          <w:hyperlink w:anchor="_Toc164166938" w:history="1">
            <w:r w:rsidRPr="00C44A6E">
              <w:rPr>
                <w:rStyle w:val="Hyperlink"/>
                <w:rFonts w:asciiTheme="minorHAnsi" w:hAnsiTheme="minorHAnsi" w:cstheme="minorHAnsi"/>
                <w:noProof/>
                <w14:scene3d>
                  <w14:camera w14:prst="orthographicFront"/>
                  <w14:lightRig w14:rig="threePt" w14:dir="t">
                    <w14:rot w14:lat="0" w14:lon="0" w14:rev="0"/>
                  </w14:lightRig>
                </w14:scene3d>
              </w:rPr>
              <w:t>2.2.2.</w:t>
            </w:r>
            <w:r w:rsidRPr="00C44A6E">
              <w:rPr>
                <w:rStyle w:val="Hyperlink"/>
                <w:rFonts w:asciiTheme="minorHAnsi" w:hAnsiTheme="minorHAnsi" w:cstheme="minorHAnsi"/>
                <w:noProof/>
              </w:rPr>
              <w:t xml:space="preserve"> varianta constructivă de realizare a investiției</w:t>
            </w:r>
            <w:r w:rsidRPr="00C44A6E">
              <w:rPr>
                <w:rFonts w:asciiTheme="minorHAnsi" w:hAnsiTheme="minorHAnsi" w:cstheme="minorHAnsi"/>
                <w:noProof/>
                <w:webHidden/>
              </w:rPr>
              <w:tab/>
            </w:r>
            <w:r w:rsidRPr="00C44A6E">
              <w:rPr>
                <w:rFonts w:asciiTheme="minorHAnsi" w:hAnsiTheme="minorHAnsi" w:cstheme="minorHAnsi"/>
                <w:noProof/>
                <w:webHidden/>
              </w:rPr>
              <w:fldChar w:fldCharType="begin"/>
            </w:r>
            <w:r w:rsidRPr="00C44A6E">
              <w:rPr>
                <w:rFonts w:asciiTheme="minorHAnsi" w:hAnsiTheme="minorHAnsi" w:cstheme="minorHAnsi"/>
                <w:noProof/>
                <w:webHidden/>
              </w:rPr>
              <w:instrText xml:space="preserve"> PAGEREF _Toc164166938 \h </w:instrText>
            </w:r>
            <w:r w:rsidRPr="00C44A6E">
              <w:rPr>
                <w:rFonts w:asciiTheme="minorHAnsi" w:hAnsiTheme="minorHAnsi" w:cstheme="minorHAnsi"/>
                <w:noProof/>
                <w:webHidden/>
              </w:rPr>
            </w:r>
            <w:r w:rsidRPr="00C44A6E">
              <w:rPr>
                <w:rFonts w:asciiTheme="minorHAnsi" w:hAnsiTheme="minorHAnsi" w:cstheme="minorHAnsi"/>
                <w:noProof/>
                <w:webHidden/>
              </w:rPr>
              <w:fldChar w:fldCharType="separate"/>
            </w:r>
            <w:r w:rsidRPr="00C44A6E">
              <w:rPr>
                <w:rFonts w:asciiTheme="minorHAnsi" w:hAnsiTheme="minorHAnsi" w:cstheme="minorHAnsi"/>
                <w:noProof/>
                <w:webHidden/>
              </w:rPr>
              <w:t>6</w:t>
            </w:r>
            <w:r w:rsidRPr="00C44A6E">
              <w:rPr>
                <w:rFonts w:asciiTheme="minorHAnsi" w:hAnsiTheme="minorHAnsi" w:cstheme="minorHAnsi"/>
                <w:noProof/>
                <w:webHidden/>
              </w:rPr>
              <w:fldChar w:fldCharType="end"/>
            </w:r>
          </w:hyperlink>
        </w:p>
        <w:p w14:paraId="1860B438" w14:textId="27726592" w:rsidR="007F4626" w:rsidRPr="00C44A6E" w:rsidRDefault="007F4626">
          <w:pPr>
            <w:pStyle w:val="TOC3"/>
            <w:tabs>
              <w:tab w:val="right" w:leader="dot" w:pos="9737"/>
            </w:tabs>
            <w:rPr>
              <w:rFonts w:asciiTheme="minorHAnsi" w:eastAsiaTheme="minorEastAsia" w:hAnsiTheme="minorHAnsi" w:cstheme="minorHAnsi"/>
              <w:caps w:val="0"/>
              <w:noProof/>
              <w:sz w:val="22"/>
              <w:lang w:eastAsia="en-US"/>
            </w:rPr>
          </w:pPr>
          <w:hyperlink w:anchor="_Toc164166939" w:history="1">
            <w:r w:rsidRPr="00C44A6E">
              <w:rPr>
                <w:rStyle w:val="Hyperlink"/>
                <w:rFonts w:asciiTheme="minorHAnsi" w:hAnsiTheme="minorHAnsi" w:cstheme="minorHAnsi"/>
                <w:noProof/>
                <w14:scene3d>
                  <w14:camera w14:prst="orthographicFront"/>
                  <w14:lightRig w14:rig="threePt" w14:dir="t">
                    <w14:rot w14:lat="0" w14:lon="0" w14:rev="0"/>
                  </w14:lightRig>
                </w14:scene3d>
              </w:rPr>
              <w:t>2.2.3.</w:t>
            </w:r>
            <w:r w:rsidRPr="00C44A6E">
              <w:rPr>
                <w:rStyle w:val="Hyperlink"/>
                <w:rFonts w:asciiTheme="minorHAnsi" w:hAnsiTheme="minorHAnsi" w:cstheme="minorHAnsi"/>
                <w:noProof/>
              </w:rPr>
              <w:t xml:space="preserve"> MĂSURI DE CREȘTERE A EFICIENȚEI ENERGETICE A CLĂDIRII:</w:t>
            </w:r>
            <w:r w:rsidRPr="00C44A6E">
              <w:rPr>
                <w:rFonts w:asciiTheme="minorHAnsi" w:hAnsiTheme="minorHAnsi" w:cstheme="minorHAnsi"/>
                <w:noProof/>
                <w:webHidden/>
              </w:rPr>
              <w:tab/>
            </w:r>
            <w:r w:rsidRPr="00C44A6E">
              <w:rPr>
                <w:rFonts w:asciiTheme="minorHAnsi" w:hAnsiTheme="minorHAnsi" w:cstheme="minorHAnsi"/>
                <w:noProof/>
                <w:webHidden/>
              </w:rPr>
              <w:fldChar w:fldCharType="begin"/>
            </w:r>
            <w:r w:rsidRPr="00C44A6E">
              <w:rPr>
                <w:rFonts w:asciiTheme="minorHAnsi" w:hAnsiTheme="minorHAnsi" w:cstheme="minorHAnsi"/>
                <w:noProof/>
                <w:webHidden/>
              </w:rPr>
              <w:instrText xml:space="preserve"> PAGEREF _Toc164166939 \h </w:instrText>
            </w:r>
            <w:r w:rsidRPr="00C44A6E">
              <w:rPr>
                <w:rFonts w:asciiTheme="minorHAnsi" w:hAnsiTheme="minorHAnsi" w:cstheme="minorHAnsi"/>
                <w:noProof/>
                <w:webHidden/>
              </w:rPr>
            </w:r>
            <w:r w:rsidRPr="00C44A6E">
              <w:rPr>
                <w:rFonts w:asciiTheme="minorHAnsi" w:hAnsiTheme="minorHAnsi" w:cstheme="minorHAnsi"/>
                <w:noProof/>
                <w:webHidden/>
              </w:rPr>
              <w:fldChar w:fldCharType="separate"/>
            </w:r>
            <w:r w:rsidRPr="00C44A6E">
              <w:rPr>
                <w:rFonts w:asciiTheme="minorHAnsi" w:hAnsiTheme="minorHAnsi" w:cstheme="minorHAnsi"/>
                <w:noProof/>
                <w:webHidden/>
              </w:rPr>
              <w:t>7</w:t>
            </w:r>
            <w:r w:rsidRPr="00C44A6E">
              <w:rPr>
                <w:rFonts w:asciiTheme="minorHAnsi" w:hAnsiTheme="minorHAnsi" w:cstheme="minorHAnsi"/>
                <w:noProof/>
                <w:webHidden/>
              </w:rPr>
              <w:fldChar w:fldCharType="end"/>
            </w:r>
          </w:hyperlink>
        </w:p>
        <w:p w14:paraId="50EE7F31" w14:textId="19483071" w:rsidR="007F4626" w:rsidRPr="00C44A6E" w:rsidRDefault="007F4626">
          <w:pPr>
            <w:pStyle w:val="TOC3"/>
            <w:tabs>
              <w:tab w:val="right" w:leader="dot" w:pos="9737"/>
            </w:tabs>
            <w:rPr>
              <w:rFonts w:asciiTheme="minorHAnsi" w:eastAsiaTheme="minorEastAsia" w:hAnsiTheme="minorHAnsi" w:cstheme="minorHAnsi"/>
              <w:caps w:val="0"/>
              <w:noProof/>
              <w:sz w:val="22"/>
              <w:lang w:eastAsia="en-US"/>
            </w:rPr>
          </w:pPr>
          <w:hyperlink w:anchor="_Toc164166940" w:history="1">
            <w:r w:rsidRPr="00C44A6E">
              <w:rPr>
                <w:rStyle w:val="Hyperlink"/>
                <w:rFonts w:asciiTheme="minorHAnsi" w:hAnsiTheme="minorHAnsi" w:cstheme="minorHAnsi"/>
                <w:noProof/>
                <w14:scene3d>
                  <w14:camera w14:prst="orthographicFront"/>
                  <w14:lightRig w14:rig="threePt" w14:dir="t">
                    <w14:rot w14:lat="0" w14:lon="0" w14:rev="0"/>
                  </w14:lightRig>
                </w14:scene3d>
              </w:rPr>
              <w:t>2.2.4.</w:t>
            </w:r>
            <w:r w:rsidRPr="00C44A6E">
              <w:rPr>
                <w:rStyle w:val="Hyperlink"/>
                <w:rFonts w:asciiTheme="minorHAnsi" w:hAnsiTheme="minorHAnsi" w:cstheme="minorHAnsi"/>
                <w:noProof/>
              </w:rPr>
              <w:t xml:space="preserve"> FINISAJE INTERIOARE ȘI EXTERIOARE</w:t>
            </w:r>
            <w:r w:rsidRPr="00C44A6E">
              <w:rPr>
                <w:rFonts w:asciiTheme="minorHAnsi" w:hAnsiTheme="minorHAnsi" w:cstheme="minorHAnsi"/>
                <w:noProof/>
                <w:webHidden/>
              </w:rPr>
              <w:tab/>
            </w:r>
            <w:r w:rsidRPr="00C44A6E">
              <w:rPr>
                <w:rFonts w:asciiTheme="minorHAnsi" w:hAnsiTheme="minorHAnsi" w:cstheme="minorHAnsi"/>
                <w:noProof/>
                <w:webHidden/>
              </w:rPr>
              <w:fldChar w:fldCharType="begin"/>
            </w:r>
            <w:r w:rsidRPr="00C44A6E">
              <w:rPr>
                <w:rFonts w:asciiTheme="minorHAnsi" w:hAnsiTheme="minorHAnsi" w:cstheme="minorHAnsi"/>
                <w:noProof/>
                <w:webHidden/>
              </w:rPr>
              <w:instrText xml:space="preserve"> PAGEREF _Toc164166940 \h </w:instrText>
            </w:r>
            <w:r w:rsidRPr="00C44A6E">
              <w:rPr>
                <w:rFonts w:asciiTheme="minorHAnsi" w:hAnsiTheme="minorHAnsi" w:cstheme="minorHAnsi"/>
                <w:noProof/>
                <w:webHidden/>
              </w:rPr>
            </w:r>
            <w:r w:rsidRPr="00C44A6E">
              <w:rPr>
                <w:rFonts w:asciiTheme="minorHAnsi" w:hAnsiTheme="minorHAnsi" w:cstheme="minorHAnsi"/>
                <w:noProof/>
                <w:webHidden/>
              </w:rPr>
              <w:fldChar w:fldCharType="separate"/>
            </w:r>
            <w:r w:rsidRPr="00C44A6E">
              <w:rPr>
                <w:rFonts w:asciiTheme="minorHAnsi" w:hAnsiTheme="minorHAnsi" w:cstheme="minorHAnsi"/>
                <w:noProof/>
                <w:webHidden/>
              </w:rPr>
              <w:t>7</w:t>
            </w:r>
            <w:r w:rsidRPr="00C44A6E">
              <w:rPr>
                <w:rFonts w:asciiTheme="minorHAnsi" w:hAnsiTheme="minorHAnsi" w:cstheme="minorHAnsi"/>
                <w:noProof/>
                <w:webHidden/>
              </w:rPr>
              <w:fldChar w:fldCharType="end"/>
            </w:r>
          </w:hyperlink>
        </w:p>
        <w:p w14:paraId="68925324" w14:textId="7F6A8D1C" w:rsidR="007F4626" w:rsidRPr="00C44A6E" w:rsidRDefault="007F4626">
          <w:pPr>
            <w:pStyle w:val="TOC3"/>
            <w:tabs>
              <w:tab w:val="right" w:leader="dot" w:pos="9737"/>
            </w:tabs>
            <w:rPr>
              <w:rFonts w:asciiTheme="minorHAnsi" w:eastAsiaTheme="minorEastAsia" w:hAnsiTheme="minorHAnsi" w:cstheme="minorHAnsi"/>
              <w:caps w:val="0"/>
              <w:noProof/>
              <w:sz w:val="22"/>
              <w:lang w:eastAsia="en-US"/>
            </w:rPr>
          </w:pPr>
          <w:hyperlink w:anchor="_Toc164166941" w:history="1">
            <w:r w:rsidRPr="00C44A6E">
              <w:rPr>
                <w:rStyle w:val="Hyperlink"/>
                <w:rFonts w:asciiTheme="minorHAnsi" w:hAnsiTheme="minorHAnsi" w:cstheme="minorHAnsi"/>
                <w:noProof/>
                <w14:scene3d>
                  <w14:camera w14:prst="orthographicFront"/>
                  <w14:lightRig w14:rig="threePt" w14:dir="t">
                    <w14:rot w14:lat="0" w14:lon="0" w14:rev="0"/>
                  </w14:lightRig>
                </w14:scene3d>
              </w:rPr>
              <w:t>2.2.5.</w:t>
            </w:r>
            <w:r w:rsidRPr="00C44A6E">
              <w:rPr>
                <w:rStyle w:val="Hyperlink"/>
                <w:rFonts w:asciiTheme="minorHAnsi" w:hAnsiTheme="minorHAnsi" w:cstheme="minorHAnsi"/>
                <w:noProof/>
              </w:rPr>
              <w:t xml:space="preserve"> SOLUȚII PROPUSE PENTRU INSTALAȚII AFERENTE CLĂDIRII</w:t>
            </w:r>
            <w:r w:rsidRPr="00C44A6E">
              <w:rPr>
                <w:rFonts w:asciiTheme="minorHAnsi" w:hAnsiTheme="minorHAnsi" w:cstheme="minorHAnsi"/>
                <w:noProof/>
                <w:webHidden/>
              </w:rPr>
              <w:tab/>
            </w:r>
            <w:r w:rsidRPr="00C44A6E">
              <w:rPr>
                <w:rFonts w:asciiTheme="minorHAnsi" w:hAnsiTheme="minorHAnsi" w:cstheme="minorHAnsi"/>
                <w:noProof/>
                <w:webHidden/>
              </w:rPr>
              <w:fldChar w:fldCharType="begin"/>
            </w:r>
            <w:r w:rsidRPr="00C44A6E">
              <w:rPr>
                <w:rFonts w:asciiTheme="minorHAnsi" w:hAnsiTheme="minorHAnsi" w:cstheme="minorHAnsi"/>
                <w:noProof/>
                <w:webHidden/>
              </w:rPr>
              <w:instrText xml:space="preserve"> PAGEREF _Toc164166941 \h </w:instrText>
            </w:r>
            <w:r w:rsidRPr="00C44A6E">
              <w:rPr>
                <w:rFonts w:asciiTheme="minorHAnsi" w:hAnsiTheme="minorHAnsi" w:cstheme="minorHAnsi"/>
                <w:noProof/>
                <w:webHidden/>
              </w:rPr>
            </w:r>
            <w:r w:rsidRPr="00C44A6E">
              <w:rPr>
                <w:rFonts w:asciiTheme="minorHAnsi" w:hAnsiTheme="minorHAnsi" w:cstheme="minorHAnsi"/>
                <w:noProof/>
                <w:webHidden/>
              </w:rPr>
              <w:fldChar w:fldCharType="separate"/>
            </w:r>
            <w:r w:rsidRPr="00C44A6E">
              <w:rPr>
                <w:rFonts w:asciiTheme="minorHAnsi" w:hAnsiTheme="minorHAnsi" w:cstheme="minorHAnsi"/>
                <w:noProof/>
                <w:webHidden/>
              </w:rPr>
              <w:t>8</w:t>
            </w:r>
            <w:r w:rsidRPr="00C44A6E">
              <w:rPr>
                <w:rFonts w:asciiTheme="minorHAnsi" w:hAnsiTheme="minorHAnsi" w:cstheme="minorHAnsi"/>
                <w:noProof/>
                <w:webHidden/>
              </w:rPr>
              <w:fldChar w:fldCharType="end"/>
            </w:r>
          </w:hyperlink>
        </w:p>
        <w:p w14:paraId="508C6BD6" w14:textId="375FF84F" w:rsidR="007F4626" w:rsidRPr="00C44A6E" w:rsidRDefault="007F4626">
          <w:pPr>
            <w:pStyle w:val="TOC3"/>
            <w:tabs>
              <w:tab w:val="right" w:leader="dot" w:pos="9737"/>
            </w:tabs>
            <w:rPr>
              <w:rFonts w:asciiTheme="minorHAnsi" w:eastAsiaTheme="minorEastAsia" w:hAnsiTheme="minorHAnsi" w:cstheme="minorHAnsi"/>
              <w:caps w:val="0"/>
              <w:noProof/>
              <w:sz w:val="22"/>
              <w:lang w:eastAsia="en-US"/>
            </w:rPr>
          </w:pPr>
          <w:hyperlink w:anchor="_Toc164166942" w:history="1">
            <w:r w:rsidRPr="00C44A6E">
              <w:rPr>
                <w:rStyle w:val="Hyperlink"/>
                <w:rFonts w:asciiTheme="minorHAnsi" w:hAnsiTheme="minorHAnsi" w:cstheme="minorHAnsi"/>
                <w:noProof/>
                <w14:scene3d>
                  <w14:camera w14:prst="orthographicFront"/>
                  <w14:lightRig w14:rig="threePt" w14:dir="t">
                    <w14:rot w14:lat="0" w14:lon="0" w14:rev="0"/>
                  </w14:lightRig>
                </w14:scene3d>
              </w:rPr>
              <w:t>2.2.6.</w:t>
            </w:r>
            <w:r w:rsidRPr="00C44A6E">
              <w:rPr>
                <w:rStyle w:val="Hyperlink"/>
                <w:rFonts w:asciiTheme="minorHAnsi" w:hAnsiTheme="minorHAnsi" w:cstheme="minorHAnsi"/>
                <w:noProof/>
              </w:rPr>
              <w:t xml:space="preserve"> TRASAREA LUCRĂRILOR</w:t>
            </w:r>
            <w:r w:rsidRPr="00C44A6E">
              <w:rPr>
                <w:rFonts w:asciiTheme="minorHAnsi" w:hAnsiTheme="minorHAnsi" w:cstheme="minorHAnsi"/>
                <w:noProof/>
                <w:webHidden/>
              </w:rPr>
              <w:tab/>
            </w:r>
            <w:r w:rsidRPr="00C44A6E">
              <w:rPr>
                <w:rFonts w:asciiTheme="minorHAnsi" w:hAnsiTheme="minorHAnsi" w:cstheme="minorHAnsi"/>
                <w:noProof/>
                <w:webHidden/>
              </w:rPr>
              <w:fldChar w:fldCharType="begin"/>
            </w:r>
            <w:r w:rsidRPr="00C44A6E">
              <w:rPr>
                <w:rFonts w:asciiTheme="minorHAnsi" w:hAnsiTheme="minorHAnsi" w:cstheme="minorHAnsi"/>
                <w:noProof/>
                <w:webHidden/>
              </w:rPr>
              <w:instrText xml:space="preserve"> PAGEREF _Toc164166942 \h </w:instrText>
            </w:r>
            <w:r w:rsidRPr="00C44A6E">
              <w:rPr>
                <w:rFonts w:asciiTheme="minorHAnsi" w:hAnsiTheme="minorHAnsi" w:cstheme="minorHAnsi"/>
                <w:noProof/>
                <w:webHidden/>
              </w:rPr>
            </w:r>
            <w:r w:rsidRPr="00C44A6E">
              <w:rPr>
                <w:rFonts w:asciiTheme="minorHAnsi" w:hAnsiTheme="minorHAnsi" w:cstheme="minorHAnsi"/>
                <w:noProof/>
                <w:webHidden/>
              </w:rPr>
              <w:fldChar w:fldCharType="separate"/>
            </w:r>
            <w:r w:rsidRPr="00C44A6E">
              <w:rPr>
                <w:rFonts w:asciiTheme="minorHAnsi" w:hAnsiTheme="minorHAnsi" w:cstheme="minorHAnsi"/>
                <w:noProof/>
                <w:webHidden/>
              </w:rPr>
              <w:t>8</w:t>
            </w:r>
            <w:r w:rsidRPr="00C44A6E">
              <w:rPr>
                <w:rFonts w:asciiTheme="minorHAnsi" w:hAnsiTheme="minorHAnsi" w:cstheme="minorHAnsi"/>
                <w:noProof/>
                <w:webHidden/>
              </w:rPr>
              <w:fldChar w:fldCharType="end"/>
            </w:r>
          </w:hyperlink>
        </w:p>
        <w:p w14:paraId="3611CFD4" w14:textId="35E380E3" w:rsidR="007F4626" w:rsidRPr="00C44A6E" w:rsidRDefault="007F4626">
          <w:pPr>
            <w:pStyle w:val="TOC3"/>
            <w:tabs>
              <w:tab w:val="right" w:leader="dot" w:pos="9737"/>
            </w:tabs>
            <w:rPr>
              <w:rFonts w:asciiTheme="minorHAnsi" w:eastAsiaTheme="minorEastAsia" w:hAnsiTheme="minorHAnsi" w:cstheme="minorHAnsi"/>
              <w:caps w:val="0"/>
              <w:noProof/>
              <w:sz w:val="22"/>
              <w:lang w:eastAsia="en-US"/>
            </w:rPr>
          </w:pPr>
          <w:hyperlink w:anchor="_Toc164166943" w:history="1">
            <w:r w:rsidRPr="00C44A6E">
              <w:rPr>
                <w:rStyle w:val="Hyperlink"/>
                <w:rFonts w:asciiTheme="minorHAnsi" w:hAnsiTheme="minorHAnsi" w:cstheme="minorHAnsi"/>
                <w:noProof/>
                <w14:scene3d>
                  <w14:camera w14:prst="orthographicFront"/>
                  <w14:lightRig w14:rig="threePt" w14:dir="t">
                    <w14:rot w14:lat="0" w14:lon="0" w14:rev="0"/>
                  </w14:lightRig>
                </w14:scene3d>
              </w:rPr>
              <w:t>2.2.7.</w:t>
            </w:r>
            <w:r w:rsidRPr="00C44A6E">
              <w:rPr>
                <w:rStyle w:val="Hyperlink"/>
                <w:rFonts w:asciiTheme="minorHAnsi" w:hAnsiTheme="minorHAnsi" w:cstheme="minorHAnsi"/>
                <w:noProof/>
              </w:rPr>
              <w:t xml:space="preserve"> PROTEJAREA LUCRĂRILOR EXECUTATE ȘI A MATERIALELOR DIN ȘANTIER</w:t>
            </w:r>
            <w:r w:rsidRPr="00C44A6E">
              <w:rPr>
                <w:rFonts w:asciiTheme="minorHAnsi" w:hAnsiTheme="minorHAnsi" w:cstheme="minorHAnsi"/>
                <w:noProof/>
                <w:webHidden/>
              </w:rPr>
              <w:tab/>
            </w:r>
            <w:r w:rsidRPr="00C44A6E">
              <w:rPr>
                <w:rFonts w:asciiTheme="minorHAnsi" w:hAnsiTheme="minorHAnsi" w:cstheme="minorHAnsi"/>
                <w:noProof/>
                <w:webHidden/>
              </w:rPr>
              <w:fldChar w:fldCharType="begin"/>
            </w:r>
            <w:r w:rsidRPr="00C44A6E">
              <w:rPr>
                <w:rFonts w:asciiTheme="minorHAnsi" w:hAnsiTheme="minorHAnsi" w:cstheme="minorHAnsi"/>
                <w:noProof/>
                <w:webHidden/>
              </w:rPr>
              <w:instrText xml:space="preserve"> PAGEREF _Toc164166943 \h </w:instrText>
            </w:r>
            <w:r w:rsidRPr="00C44A6E">
              <w:rPr>
                <w:rFonts w:asciiTheme="minorHAnsi" w:hAnsiTheme="minorHAnsi" w:cstheme="minorHAnsi"/>
                <w:noProof/>
                <w:webHidden/>
              </w:rPr>
            </w:r>
            <w:r w:rsidRPr="00C44A6E">
              <w:rPr>
                <w:rFonts w:asciiTheme="minorHAnsi" w:hAnsiTheme="minorHAnsi" w:cstheme="minorHAnsi"/>
                <w:noProof/>
                <w:webHidden/>
              </w:rPr>
              <w:fldChar w:fldCharType="separate"/>
            </w:r>
            <w:r w:rsidRPr="00C44A6E">
              <w:rPr>
                <w:rFonts w:asciiTheme="minorHAnsi" w:hAnsiTheme="minorHAnsi" w:cstheme="minorHAnsi"/>
                <w:noProof/>
                <w:webHidden/>
              </w:rPr>
              <w:t>8</w:t>
            </w:r>
            <w:r w:rsidRPr="00C44A6E">
              <w:rPr>
                <w:rFonts w:asciiTheme="minorHAnsi" w:hAnsiTheme="minorHAnsi" w:cstheme="minorHAnsi"/>
                <w:noProof/>
                <w:webHidden/>
              </w:rPr>
              <w:fldChar w:fldCharType="end"/>
            </w:r>
          </w:hyperlink>
        </w:p>
        <w:p w14:paraId="645EBEBF" w14:textId="2CCE9DD6" w:rsidR="007F4626" w:rsidRPr="00C44A6E" w:rsidRDefault="007F4626">
          <w:pPr>
            <w:pStyle w:val="TOC3"/>
            <w:tabs>
              <w:tab w:val="right" w:leader="dot" w:pos="9737"/>
            </w:tabs>
            <w:rPr>
              <w:rFonts w:asciiTheme="minorHAnsi" w:eastAsiaTheme="minorEastAsia" w:hAnsiTheme="minorHAnsi" w:cstheme="minorHAnsi"/>
              <w:caps w:val="0"/>
              <w:noProof/>
              <w:sz w:val="22"/>
              <w:lang w:eastAsia="en-US"/>
            </w:rPr>
          </w:pPr>
          <w:hyperlink w:anchor="_Toc164166944" w:history="1">
            <w:r w:rsidRPr="00C44A6E">
              <w:rPr>
                <w:rStyle w:val="Hyperlink"/>
                <w:rFonts w:asciiTheme="minorHAnsi" w:hAnsiTheme="minorHAnsi" w:cstheme="minorHAnsi"/>
                <w:noProof/>
                <w14:scene3d>
                  <w14:camera w14:prst="orthographicFront"/>
                  <w14:lightRig w14:rig="threePt" w14:dir="t">
                    <w14:rot w14:lat="0" w14:lon="0" w14:rev="0"/>
                  </w14:lightRig>
                </w14:scene3d>
              </w:rPr>
              <w:t>2.2.8.</w:t>
            </w:r>
            <w:r w:rsidRPr="00C44A6E">
              <w:rPr>
                <w:rStyle w:val="Hyperlink"/>
                <w:rFonts w:asciiTheme="minorHAnsi" w:hAnsiTheme="minorHAnsi" w:cstheme="minorHAnsi"/>
                <w:noProof/>
              </w:rPr>
              <w:t xml:space="preserve"> ORGANIZAREA DE ȘANTIER</w:t>
            </w:r>
            <w:r w:rsidRPr="00C44A6E">
              <w:rPr>
                <w:rFonts w:asciiTheme="minorHAnsi" w:hAnsiTheme="minorHAnsi" w:cstheme="minorHAnsi"/>
                <w:noProof/>
                <w:webHidden/>
              </w:rPr>
              <w:tab/>
            </w:r>
            <w:r w:rsidRPr="00C44A6E">
              <w:rPr>
                <w:rFonts w:asciiTheme="minorHAnsi" w:hAnsiTheme="minorHAnsi" w:cstheme="minorHAnsi"/>
                <w:noProof/>
                <w:webHidden/>
              </w:rPr>
              <w:fldChar w:fldCharType="begin"/>
            </w:r>
            <w:r w:rsidRPr="00C44A6E">
              <w:rPr>
                <w:rFonts w:asciiTheme="minorHAnsi" w:hAnsiTheme="minorHAnsi" w:cstheme="minorHAnsi"/>
                <w:noProof/>
                <w:webHidden/>
              </w:rPr>
              <w:instrText xml:space="preserve"> PAGEREF _Toc164166944 \h </w:instrText>
            </w:r>
            <w:r w:rsidRPr="00C44A6E">
              <w:rPr>
                <w:rFonts w:asciiTheme="minorHAnsi" w:hAnsiTheme="minorHAnsi" w:cstheme="minorHAnsi"/>
                <w:noProof/>
                <w:webHidden/>
              </w:rPr>
            </w:r>
            <w:r w:rsidRPr="00C44A6E">
              <w:rPr>
                <w:rFonts w:asciiTheme="minorHAnsi" w:hAnsiTheme="minorHAnsi" w:cstheme="minorHAnsi"/>
                <w:noProof/>
                <w:webHidden/>
              </w:rPr>
              <w:fldChar w:fldCharType="separate"/>
            </w:r>
            <w:r w:rsidRPr="00C44A6E">
              <w:rPr>
                <w:rFonts w:asciiTheme="minorHAnsi" w:hAnsiTheme="minorHAnsi" w:cstheme="minorHAnsi"/>
                <w:noProof/>
                <w:webHidden/>
              </w:rPr>
              <w:t>8</w:t>
            </w:r>
            <w:r w:rsidRPr="00C44A6E">
              <w:rPr>
                <w:rFonts w:asciiTheme="minorHAnsi" w:hAnsiTheme="minorHAnsi" w:cstheme="minorHAnsi"/>
                <w:noProof/>
                <w:webHidden/>
              </w:rPr>
              <w:fldChar w:fldCharType="end"/>
            </w:r>
          </w:hyperlink>
        </w:p>
        <w:p w14:paraId="21C89136" w14:textId="1C7F8B11" w:rsidR="007F4626" w:rsidRPr="00C44A6E" w:rsidRDefault="007F4626">
          <w:pPr>
            <w:pStyle w:val="TOC3"/>
            <w:tabs>
              <w:tab w:val="right" w:leader="dot" w:pos="9737"/>
            </w:tabs>
            <w:rPr>
              <w:rFonts w:asciiTheme="minorHAnsi" w:eastAsiaTheme="minorEastAsia" w:hAnsiTheme="minorHAnsi" w:cstheme="minorHAnsi"/>
              <w:caps w:val="0"/>
              <w:noProof/>
              <w:sz w:val="22"/>
              <w:lang w:eastAsia="en-US"/>
            </w:rPr>
          </w:pPr>
          <w:hyperlink w:anchor="_Toc164166945" w:history="1">
            <w:r w:rsidRPr="00C44A6E">
              <w:rPr>
                <w:rStyle w:val="Hyperlink"/>
                <w:rFonts w:asciiTheme="minorHAnsi" w:hAnsiTheme="minorHAnsi" w:cstheme="minorHAnsi"/>
                <w:noProof/>
                <w14:scene3d>
                  <w14:camera w14:prst="orthographicFront"/>
                  <w14:lightRig w14:rig="threePt" w14:dir="t">
                    <w14:rot w14:lat="0" w14:lon="0" w14:rev="0"/>
                  </w14:lightRig>
                </w14:scene3d>
              </w:rPr>
              <w:t>2.2.9.</w:t>
            </w:r>
            <w:r w:rsidRPr="00C44A6E">
              <w:rPr>
                <w:rStyle w:val="Hyperlink"/>
                <w:rFonts w:asciiTheme="minorHAnsi" w:hAnsiTheme="minorHAnsi" w:cstheme="minorHAnsi"/>
                <w:noProof/>
              </w:rPr>
              <w:t xml:space="preserve"> PRINCIPIUL DNSH (”A NU PREJUDICIA ÎN MOD SEMNIFICATIV”)</w:t>
            </w:r>
            <w:r w:rsidRPr="00C44A6E">
              <w:rPr>
                <w:rFonts w:asciiTheme="minorHAnsi" w:hAnsiTheme="minorHAnsi" w:cstheme="minorHAnsi"/>
                <w:noProof/>
                <w:webHidden/>
              </w:rPr>
              <w:tab/>
            </w:r>
            <w:r w:rsidRPr="00C44A6E">
              <w:rPr>
                <w:rFonts w:asciiTheme="minorHAnsi" w:hAnsiTheme="minorHAnsi" w:cstheme="minorHAnsi"/>
                <w:noProof/>
                <w:webHidden/>
              </w:rPr>
              <w:fldChar w:fldCharType="begin"/>
            </w:r>
            <w:r w:rsidRPr="00C44A6E">
              <w:rPr>
                <w:rFonts w:asciiTheme="minorHAnsi" w:hAnsiTheme="minorHAnsi" w:cstheme="minorHAnsi"/>
                <w:noProof/>
                <w:webHidden/>
              </w:rPr>
              <w:instrText xml:space="preserve"> PAGEREF _Toc164166945 \h </w:instrText>
            </w:r>
            <w:r w:rsidRPr="00C44A6E">
              <w:rPr>
                <w:rFonts w:asciiTheme="minorHAnsi" w:hAnsiTheme="minorHAnsi" w:cstheme="minorHAnsi"/>
                <w:noProof/>
                <w:webHidden/>
              </w:rPr>
            </w:r>
            <w:r w:rsidRPr="00C44A6E">
              <w:rPr>
                <w:rFonts w:asciiTheme="minorHAnsi" w:hAnsiTheme="minorHAnsi" w:cstheme="minorHAnsi"/>
                <w:noProof/>
                <w:webHidden/>
              </w:rPr>
              <w:fldChar w:fldCharType="separate"/>
            </w:r>
            <w:r w:rsidRPr="00C44A6E">
              <w:rPr>
                <w:rFonts w:asciiTheme="minorHAnsi" w:hAnsiTheme="minorHAnsi" w:cstheme="minorHAnsi"/>
                <w:noProof/>
                <w:webHidden/>
              </w:rPr>
              <w:t>9</w:t>
            </w:r>
            <w:r w:rsidRPr="00C44A6E">
              <w:rPr>
                <w:rFonts w:asciiTheme="minorHAnsi" w:hAnsiTheme="minorHAnsi" w:cstheme="minorHAnsi"/>
                <w:noProof/>
                <w:webHidden/>
              </w:rPr>
              <w:fldChar w:fldCharType="end"/>
            </w:r>
          </w:hyperlink>
        </w:p>
        <w:p w14:paraId="5D8A5FF8" w14:textId="6DD9572B" w:rsidR="00DC229D" w:rsidRPr="00C44A6E" w:rsidRDefault="00DC229D" w:rsidP="00DC229D">
          <w:pPr>
            <w:rPr>
              <w:rFonts w:asciiTheme="minorHAnsi" w:hAnsiTheme="minorHAnsi" w:cstheme="minorHAnsi"/>
              <w:bCs/>
              <w:noProof/>
            </w:rPr>
          </w:pPr>
          <w:r w:rsidRPr="00C44A6E">
            <w:rPr>
              <w:rFonts w:asciiTheme="minorHAnsi" w:hAnsiTheme="minorHAnsi" w:cstheme="minorHAnsi"/>
              <w:bCs/>
              <w:noProof/>
            </w:rPr>
            <w:fldChar w:fldCharType="end"/>
          </w:r>
        </w:p>
      </w:sdtContent>
    </w:sdt>
    <w:p w14:paraId="20908C7B" w14:textId="77777777" w:rsidR="00DC229D" w:rsidRPr="00C44A6E" w:rsidRDefault="00DC229D" w:rsidP="00DC229D">
      <w:pPr>
        <w:spacing w:before="0" w:after="0"/>
        <w:jc w:val="left"/>
        <w:rPr>
          <w:rFonts w:asciiTheme="minorHAnsi" w:hAnsiTheme="minorHAnsi" w:cstheme="minorHAnsi"/>
        </w:rPr>
      </w:pPr>
      <w:r w:rsidRPr="00C44A6E">
        <w:rPr>
          <w:rFonts w:asciiTheme="minorHAnsi" w:hAnsiTheme="minorHAnsi" w:cstheme="minorHAnsi"/>
        </w:rPr>
        <w:br w:type="page"/>
      </w:r>
    </w:p>
    <w:p w14:paraId="646A06ED" w14:textId="166C725F" w:rsidR="00DC229D" w:rsidRPr="00C44A6E" w:rsidRDefault="00DC229D" w:rsidP="00DC229D">
      <w:pPr>
        <w:pStyle w:val="Heading1"/>
        <w:rPr>
          <w:rFonts w:asciiTheme="minorHAnsi" w:hAnsiTheme="minorHAnsi" w:cstheme="minorHAnsi"/>
        </w:rPr>
      </w:pPr>
      <w:bookmarkStart w:id="2" w:name="_Toc17882983"/>
      <w:bookmarkStart w:id="3" w:name="_Toc164166918"/>
      <w:r w:rsidRPr="00C44A6E">
        <w:rPr>
          <w:rFonts w:asciiTheme="minorHAnsi" w:hAnsiTheme="minorHAnsi" w:cstheme="minorHAnsi"/>
        </w:rPr>
        <w:lastRenderedPageBreak/>
        <w:t>INFORMAȚII GENERALE PRIVIND OBIECTIVUL DE INVESTIȚII</w:t>
      </w:r>
      <w:bookmarkStart w:id="4" w:name="_Toc17882985"/>
      <w:bookmarkEnd w:id="2"/>
      <w:bookmarkEnd w:id="3"/>
    </w:p>
    <w:p w14:paraId="52988D6F" w14:textId="77777777" w:rsidR="00DC229D" w:rsidRPr="00C44A6E" w:rsidRDefault="00DC229D" w:rsidP="00DC229D">
      <w:pPr>
        <w:pStyle w:val="Heading2"/>
        <w:rPr>
          <w:rFonts w:asciiTheme="minorHAnsi" w:hAnsiTheme="minorHAnsi" w:cstheme="minorHAnsi"/>
        </w:rPr>
      </w:pPr>
      <w:bookmarkStart w:id="5" w:name="_Toc164166919"/>
      <w:r w:rsidRPr="00C44A6E">
        <w:rPr>
          <w:rFonts w:asciiTheme="minorHAnsi" w:hAnsiTheme="minorHAnsi" w:cstheme="minorHAnsi"/>
        </w:rPr>
        <w:t>DENUMIREA OBIECTIVULUI DE INVESTIȚII:</w:t>
      </w:r>
      <w:bookmarkEnd w:id="4"/>
      <w:bookmarkEnd w:id="5"/>
    </w:p>
    <w:p w14:paraId="6F507E3C" w14:textId="5065F3F2" w:rsidR="00192C27" w:rsidRPr="00C44A6E" w:rsidRDefault="00192C27" w:rsidP="00192C27">
      <w:pPr>
        <w:rPr>
          <w:rFonts w:asciiTheme="minorHAnsi" w:hAnsiTheme="minorHAnsi" w:cstheme="minorHAnsi"/>
        </w:rPr>
      </w:pPr>
      <w:r w:rsidRPr="00C44A6E">
        <w:rPr>
          <w:rFonts w:asciiTheme="minorHAnsi" w:hAnsiTheme="minorHAnsi" w:cstheme="minorHAnsi"/>
        </w:rPr>
        <w:t xml:space="preserve">LUCRĂRI DE REABILITARE TERMICĂ LA BL. </w:t>
      </w:r>
      <w:r w:rsidR="00786806" w:rsidRPr="00C44A6E">
        <w:rPr>
          <w:rFonts w:asciiTheme="minorHAnsi" w:hAnsiTheme="minorHAnsi" w:cstheme="minorHAnsi"/>
        </w:rPr>
        <w:t>20</w:t>
      </w:r>
      <w:r w:rsidRPr="00C44A6E">
        <w:rPr>
          <w:rFonts w:asciiTheme="minorHAnsi" w:hAnsiTheme="minorHAnsi" w:cstheme="minorHAnsi"/>
        </w:rPr>
        <w:t>, SC. A,B,</w:t>
      </w:r>
      <w:r w:rsidR="00A8100F" w:rsidRPr="00C44A6E">
        <w:rPr>
          <w:rFonts w:asciiTheme="minorHAnsi" w:hAnsiTheme="minorHAnsi" w:cstheme="minorHAnsi"/>
        </w:rPr>
        <w:t xml:space="preserve"> STRADA ROMULUS CIOFLEC, NR. </w:t>
      </w:r>
      <w:r w:rsidR="00786806" w:rsidRPr="00C44A6E">
        <w:rPr>
          <w:rFonts w:asciiTheme="minorHAnsi" w:hAnsiTheme="minorHAnsi" w:cstheme="minorHAnsi"/>
        </w:rPr>
        <w:t>9</w:t>
      </w:r>
    </w:p>
    <w:p w14:paraId="047AE221" w14:textId="77777777" w:rsidR="00DC229D" w:rsidRPr="00C44A6E" w:rsidRDefault="00DC229D" w:rsidP="00DC229D">
      <w:pPr>
        <w:pStyle w:val="Heading2"/>
        <w:rPr>
          <w:rFonts w:asciiTheme="minorHAnsi" w:hAnsiTheme="minorHAnsi" w:cstheme="minorHAnsi"/>
        </w:rPr>
      </w:pPr>
      <w:bookmarkStart w:id="6" w:name="_Toc164166920"/>
      <w:r w:rsidRPr="00C44A6E">
        <w:rPr>
          <w:rFonts w:asciiTheme="minorHAnsi" w:hAnsiTheme="minorHAnsi" w:cstheme="minorHAnsi"/>
        </w:rPr>
        <w:t>Amplasamentul lucrării</w:t>
      </w:r>
      <w:bookmarkEnd w:id="6"/>
    </w:p>
    <w:p w14:paraId="7941BB57" w14:textId="0D4CB4E5" w:rsidR="00DC229D" w:rsidRPr="00C44A6E" w:rsidRDefault="00DC229D" w:rsidP="00116B41">
      <w:pPr>
        <w:ind w:firstLine="709"/>
        <w:rPr>
          <w:rFonts w:asciiTheme="minorHAnsi" w:hAnsiTheme="minorHAnsi" w:cstheme="minorHAnsi"/>
          <w:lang w:eastAsia="en-US"/>
        </w:rPr>
      </w:pPr>
      <w:r w:rsidRPr="00C44A6E">
        <w:rPr>
          <w:rFonts w:asciiTheme="minorHAnsi" w:hAnsiTheme="minorHAnsi" w:cstheme="minorHAnsi"/>
          <w:lang w:eastAsia="en-US"/>
        </w:rPr>
        <w:t>Imobilul este situat în intravilanul municipiului Sfântu Gheorghe, str. Romulus C</w:t>
      </w:r>
      <w:r w:rsidR="00786806" w:rsidRPr="00C44A6E">
        <w:rPr>
          <w:rFonts w:asciiTheme="minorHAnsi" w:hAnsiTheme="minorHAnsi" w:cstheme="minorHAnsi"/>
          <w:lang w:eastAsia="en-US"/>
        </w:rPr>
        <w:t>ioflec, nr. 9, BL. 20</w:t>
      </w:r>
      <w:r w:rsidRPr="00C44A6E">
        <w:rPr>
          <w:rFonts w:asciiTheme="minorHAnsi" w:hAnsiTheme="minorHAnsi" w:cstheme="minorHAnsi"/>
          <w:lang w:eastAsia="en-US"/>
        </w:rPr>
        <w:t xml:space="preserve">, SC. A,B. </w:t>
      </w:r>
      <w:r w:rsidR="00116B41" w:rsidRPr="00C44A6E">
        <w:rPr>
          <w:rFonts w:asciiTheme="minorHAnsi" w:hAnsiTheme="minorHAnsi" w:cstheme="minorHAnsi"/>
          <w:lang w:eastAsia="en-US"/>
        </w:rPr>
        <w:t>i</w:t>
      </w:r>
      <w:r w:rsidR="00670579" w:rsidRPr="00C44A6E">
        <w:rPr>
          <w:rFonts w:asciiTheme="minorHAnsi" w:hAnsiTheme="minorHAnsi" w:cstheme="minorHAnsi"/>
          <w:lang w:eastAsia="en-US"/>
        </w:rPr>
        <w:t>dentificat î</w:t>
      </w:r>
      <w:r w:rsidRPr="00C44A6E">
        <w:rPr>
          <w:rFonts w:asciiTheme="minorHAnsi" w:hAnsiTheme="minorHAnsi" w:cstheme="minorHAnsi"/>
          <w:lang w:eastAsia="en-US"/>
        </w:rPr>
        <w:t xml:space="preserve">n CF. </w:t>
      </w:r>
    </w:p>
    <w:p w14:paraId="7AB00534" w14:textId="77E833DD" w:rsidR="00A8100F" w:rsidRPr="00C44A6E" w:rsidRDefault="00A8100F" w:rsidP="00A8100F">
      <w:pPr>
        <w:pStyle w:val="ListParagraph"/>
        <w:numPr>
          <w:ilvl w:val="0"/>
          <w:numId w:val="15"/>
        </w:numPr>
        <w:contextualSpacing/>
        <w:rPr>
          <w:rFonts w:asciiTheme="minorHAnsi" w:hAnsiTheme="minorHAnsi" w:cstheme="minorHAnsi"/>
        </w:rPr>
      </w:pPr>
      <w:r w:rsidRPr="00C44A6E">
        <w:rPr>
          <w:rFonts w:asciiTheme="minorHAnsi" w:hAnsiTheme="minorHAnsi" w:cstheme="minorHAnsi"/>
        </w:rPr>
        <w:t xml:space="preserve">Nr. CF. </w:t>
      </w:r>
      <w:r w:rsidR="00670579" w:rsidRPr="00C44A6E">
        <w:rPr>
          <w:rFonts w:asciiTheme="minorHAnsi" w:hAnsiTheme="minorHAnsi" w:cstheme="minorHAnsi"/>
        </w:rPr>
        <w:t>26851, nr.</w:t>
      </w:r>
      <w:r w:rsidR="00C44A6E" w:rsidRPr="00C44A6E">
        <w:rPr>
          <w:rFonts w:asciiTheme="minorHAnsi" w:hAnsiTheme="minorHAnsi" w:cstheme="minorHAnsi"/>
        </w:rPr>
        <w:t xml:space="preserve"> </w:t>
      </w:r>
      <w:r w:rsidR="00670579" w:rsidRPr="00C44A6E">
        <w:rPr>
          <w:rFonts w:asciiTheme="minorHAnsi" w:hAnsiTheme="minorHAnsi" w:cstheme="minorHAnsi"/>
        </w:rPr>
        <w:t>cad 26951 suprafață</w:t>
      </w:r>
      <w:r w:rsidR="00ED0F30" w:rsidRPr="00C44A6E">
        <w:rPr>
          <w:rFonts w:asciiTheme="minorHAnsi" w:hAnsiTheme="minorHAnsi" w:cstheme="minorHAnsi"/>
        </w:rPr>
        <w:t xml:space="preserve"> teren 234 mp (SC.A)</w:t>
      </w:r>
    </w:p>
    <w:p w14:paraId="0923E7CD" w14:textId="221AAD95" w:rsidR="00A8100F" w:rsidRPr="00C44A6E" w:rsidRDefault="00A8100F" w:rsidP="00ED0F30">
      <w:pPr>
        <w:pStyle w:val="ListParagraph"/>
        <w:numPr>
          <w:ilvl w:val="0"/>
          <w:numId w:val="15"/>
        </w:numPr>
        <w:contextualSpacing/>
        <w:rPr>
          <w:rFonts w:asciiTheme="minorHAnsi" w:hAnsiTheme="minorHAnsi" w:cstheme="minorHAnsi"/>
        </w:rPr>
      </w:pPr>
      <w:r w:rsidRPr="00C44A6E">
        <w:rPr>
          <w:rFonts w:asciiTheme="minorHAnsi" w:hAnsiTheme="minorHAnsi" w:cstheme="minorHAnsi"/>
        </w:rPr>
        <w:t xml:space="preserve">Nr. CF. </w:t>
      </w:r>
      <w:r w:rsidR="00670579" w:rsidRPr="00C44A6E">
        <w:rPr>
          <w:rFonts w:asciiTheme="minorHAnsi" w:hAnsiTheme="minorHAnsi" w:cstheme="minorHAnsi"/>
        </w:rPr>
        <w:t>24187, nr.</w:t>
      </w:r>
      <w:r w:rsidR="00C44A6E" w:rsidRPr="00C44A6E">
        <w:rPr>
          <w:rFonts w:asciiTheme="minorHAnsi" w:hAnsiTheme="minorHAnsi" w:cstheme="minorHAnsi"/>
        </w:rPr>
        <w:t xml:space="preserve"> </w:t>
      </w:r>
      <w:r w:rsidR="00670579" w:rsidRPr="00C44A6E">
        <w:rPr>
          <w:rFonts w:asciiTheme="minorHAnsi" w:hAnsiTheme="minorHAnsi" w:cstheme="minorHAnsi"/>
        </w:rPr>
        <w:t>cad 24187 suprafață</w:t>
      </w:r>
      <w:r w:rsidR="00ED0F30" w:rsidRPr="00C44A6E">
        <w:rPr>
          <w:rFonts w:asciiTheme="minorHAnsi" w:hAnsiTheme="minorHAnsi" w:cstheme="minorHAnsi"/>
        </w:rPr>
        <w:t xml:space="preserve"> teren 234 mp (SC.B)</w:t>
      </w:r>
    </w:p>
    <w:p w14:paraId="3FBD95A5" w14:textId="77777777" w:rsidR="00DC229D" w:rsidRPr="00C44A6E" w:rsidRDefault="00DC229D" w:rsidP="00DC229D">
      <w:pPr>
        <w:ind w:firstLine="709"/>
        <w:rPr>
          <w:rFonts w:asciiTheme="minorHAnsi" w:hAnsiTheme="minorHAnsi" w:cstheme="minorHAnsi"/>
          <w:lang w:eastAsia="en-US"/>
        </w:rPr>
      </w:pPr>
      <w:r w:rsidRPr="00C44A6E">
        <w:rPr>
          <w:rFonts w:asciiTheme="minorHAnsi" w:hAnsiTheme="minorHAnsi" w:cstheme="minorHAnsi"/>
          <w:lang w:eastAsia="en-US"/>
        </w:rPr>
        <w:t>Terenul este proprietatea Municipiului Sfântu Gheorghe.</w:t>
      </w:r>
    </w:p>
    <w:p w14:paraId="6722A472" w14:textId="6CCCE380" w:rsidR="00DC229D" w:rsidRPr="00C44A6E" w:rsidRDefault="00DC229D" w:rsidP="00DC229D">
      <w:pPr>
        <w:pStyle w:val="Heading2"/>
        <w:ind w:left="0" w:firstLine="0"/>
        <w:jc w:val="both"/>
        <w:rPr>
          <w:rFonts w:asciiTheme="minorHAnsi" w:eastAsiaTheme="minorEastAsia" w:hAnsiTheme="minorHAnsi" w:cstheme="minorHAnsi"/>
        </w:rPr>
      </w:pPr>
      <w:hyperlink w:anchor="_Toc17882987" w:history="1">
        <w:bookmarkStart w:id="7" w:name="_Toc164166921"/>
        <w:r w:rsidRPr="00C44A6E">
          <w:rPr>
            <w:rStyle w:val="Hyperlink"/>
            <w:rFonts w:asciiTheme="minorHAnsi" w:hAnsiTheme="minorHAnsi" w:cstheme="minorHAnsi"/>
            <w:color w:val="2F5496"/>
            <w:u w:val="none"/>
          </w:rPr>
          <w:t>ACTUL ADMINISTRATIV PRIN CARE A FOST APROBATĂ, ÎN CONDIȚIILE LEGII, STUDIUL DE FEZABILITATE/DOCUMENTAȚIA DE AVIZARRE A LUCRĂRILOR DE INTERVENȚII:</w:t>
        </w:r>
        <w:bookmarkEnd w:id="7"/>
      </w:hyperlink>
    </w:p>
    <w:p w14:paraId="370B8A86" w14:textId="1FA33D78" w:rsidR="00DC229D" w:rsidRPr="00C44A6E" w:rsidRDefault="00DC229D" w:rsidP="00DC229D">
      <w:pPr>
        <w:spacing w:line="276" w:lineRule="auto"/>
        <w:rPr>
          <w:rFonts w:asciiTheme="minorHAnsi" w:hAnsiTheme="minorHAnsi" w:cstheme="minorHAnsi"/>
          <w:color w:val="000000"/>
          <w:shd w:val="clear" w:color="auto" w:fill="FFFFFF"/>
        </w:rPr>
      </w:pPr>
      <w:r w:rsidRPr="00C44A6E">
        <w:rPr>
          <w:rFonts w:asciiTheme="minorHAnsi" w:hAnsiTheme="minorHAnsi" w:cstheme="minorHAnsi"/>
          <w:color w:val="000000"/>
          <w:shd w:val="clear" w:color="auto" w:fill="FFFFFF"/>
        </w:rPr>
        <w:t>Documentația de avizare a lucrărilor de intervenții</w:t>
      </w:r>
      <w:r w:rsidRPr="00C44A6E">
        <w:rPr>
          <w:rFonts w:asciiTheme="minorHAnsi" w:hAnsiTheme="minorHAnsi" w:cstheme="minorHAnsi"/>
        </w:rPr>
        <w:t xml:space="preserve"> a fost aprobată </w:t>
      </w:r>
      <w:r w:rsidR="00C44A6E" w:rsidRPr="00C44A6E">
        <w:rPr>
          <w:rFonts w:asciiTheme="minorHAnsi" w:hAnsiTheme="minorHAnsi" w:cstheme="minorHAnsi"/>
        </w:rPr>
        <w:t xml:space="preserve">prin hotărâre de consiliu </w:t>
      </w:r>
      <w:r w:rsidRPr="00C44A6E">
        <w:rPr>
          <w:rFonts w:asciiTheme="minorHAnsi" w:hAnsiTheme="minorHAnsi" w:cstheme="minorHAnsi"/>
        </w:rPr>
        <w:t xml:space="preserve">de către </w:t>
      </w:r>
      <w:r w:rsidRPr="00C44A6E">
        <w:rPr>
          <w:rFonts w:asciiTheme="minorHAnsi" w:hAnsiTheme="minorHAnsi" w:cstheme="minorHAnsi"/>
          <w:bCs/>
        </w:rPr>
        <w:t>Municipiul Sfântu Gheorghe.</w:t>
      </w:r>
    </w:p>
    <w:p w14:paraId="50CDF9BD" w14:textId="77777777" w:rsidR="00DC229D" w:rsidRPr="00C44A6E" w:rsidRDefault="00DC229D" w:rsidP="00DC229D">
      <w:pPr>
        <w:spacing w:line="276" w:lineRule="auto"/>
        <w:rPr>
          <w:rFonts w:asciiTheme="minorHAnsi" w:hAnsiTheme="minorHAnsi" w:cstheme="minorHAnsi"/>
          <w:bCs/>
        </w:rPr>
      </w:pPr>
      <w:r w:rsidRPr="00C44A6E">
        <w:rPr>
          <w:rFonts w:asciiTheme="minorHAnsi" w:hAnsiTheme="minorHAnsi" w:cstheme="minorHAnsi"/>
          <w:bCs/>
        </w:rPr>
        <w:t>Elaborator</w:t>
      </w:r>
      <w:r w:rsidRPr="00C44A6E">
        <w:rPr>
          <w:rFonts w:asciiTheme="minorHAnsi" w:hAnsiTheme="minorHAnsi" w:cstheme="minorHAnsi"/>
          <w:shd w:val="clear" w:color="auto" w:fill="FFFFFF"/>
        </w:rPr>
        <w:t xml:space="preserve"> faza D.A.L.I.:</w:t>
      </w:r>
      <w:r w:rsidRPr="00C44A6E">
        <w:rPr>
          <w:rFonts w:asciiTheme="minorHAnsi" w:hAnsiTheme="minorHAnsi" w:cstheme="minorHAnsi"/>
          <w:bCs/>
        </w:rPr>
        <w:t xml:space="preserve"> S.C. CONSULTANT TEHNIC FORTUNA S.R.L.</w:t>
      </w:r>
    </w:p>
    <w:p w14:paraId="626EF789" w14:textId="06B5BD1C" w:rsidR="00DC229D" w:rsidRPr="00C44A6E" w:rsidRDefault="00DC229D" w:rsidP="00DC229D">
      <w:pPr>
        <w:spacing w:line="276" w:lineRule="auto"/>
        <w:rPr>
          <w:rStyle w:val="spctbdy"/>
          <w:rFonts w:asciiTheme="minorHAnsi" w:hAnsiTheme="minorHAnsi" w:cstheme="minorHAnsi"/>
          <w:bCs/>
        </w:rPr>
      </w:pPr>
      <w:r w:rsidRPr="00C44A6E">
        <w:rPr>
          <w:rFonts w:asciiTheme="minorHAnsi" w:hAnsiTheme="minorHAnsi" w:cstheme="minorHAnsi"/>
          <w:bCs/>
        </w:rPr>
        <w:t>Număr Proiect</w:t>
      </w:r>
      <w:r w:rsidR="003753C8" w:rsidRPr="00C44A6E">
        <w:rPr>
          <w:rFonts w:asciiTheme="minorHAnsi" w:hAnsiTheme="minorHAnsi" w:cstheme="minorHAnsi"/>
          <w:bCs/>
        </w:rPr>
        <w:t xml:space="preserve"> DALI</w:t>
      </w:r>
      <w:r w:rsidRPr="00C44A6E">
        <w:rPr>
          <w:rFonts w:asciiTheme="minorHAnsi" w:hAnsiTheme="minorHAnsi" w:cstheme="minorHAnsi"/>
          <w:bCs/>
        </w:rPr>
        <w:t xml:space="preserve">: </w:t>
      </w:r>
      <w:r w:rsidR="003753C8" w:rsidRPr="00C44A6E">
        <w:rPr>
          <w:rFonts w:asciiTheme="minorHAnsi" w:hAnsiTheme="minorHAnsi" w:cstheme="minorHAnsi"/>
          <w:bCs/>
        </w:rPr>
        <w:t>07</w:t>
      </w:r>
      <w:r w:rsidR="00ED0F30" w:rsidRPr="00C44A6E">
        <w:rPr>
          <w:rFonts w:asciiTheme="minorHAnsi" w:hAnsiTheme="minorHAnsi" w:cstheme="minorHAnsi"/>
          <w:bCs/>
        </w:rPr>
        <w:t>-12</w:t>
      </w:r>
      <w:r w:rsidRPr="00C44A6E">
        <w:rPr>
          <w:rFonts w:asciiTheme="minorHAnsi" w:hAnsiTheme="minorHAnsi" w:cstheme="minorHAnsi"/>
          <w:bCs/>
        </w:rPr>
        <w:t>/20</w:t>
      </w:r>
      <w:r w:rsidR="00A8100F" w:rsidRPr="00C44A6E">
        <w:rPr>
          <w:rFonts w:asciiTheme="minorHAnsi" w:hAnsiTheme="minorHAnsi" w:cstheme="minorHAnsi"/>
          <w:bCs/>
        </w:rPr>
        <w:t>23</w:t>
      </w:r>
    </w:p>
    <w:p w14:paraId="561B388E" w14:textId="303BB786" w:rsidR="00DC229D" w:rsidRPr="00C44A6E" w:rsidRDefault="00DC229D" w:rsidP="00DC229D">
      <w:pPr>
        <w:pStyle w:val="Heading2"/>
        <w:rPr>
          <w:rStyle w:val="spctbdy"/>
          <w:rFonts w:asciiTheme="minorHAnsi" w:hAnsiTheme="minorHAnsi" w:cstheme="minorHAnsi"/>
        </w:rPr>
      </w:pPr>
      <w:bookmarkStart w:id="8" w:name="_Toc164166922"/>
      <w:r w:rsidRPr="00C44A6E">
        <w:rPr>
          <w:rStyle w:val="spctbdy"/>
          <w:rFonts w:asciiTheme="minorHAnsi" w:hAnsiTheme="minorHAnsi" w:cstheme="minorHAnsi"/>
        </w:rPr>
        <w:t>ORDONATORUL PRINCIPAL DE CREDITE</w:t>
      </w:r>
      <w:bookmarkEnd w:id="8"/>
    </w:p>
    <w:p w14:paraId="7D16F775" w14:textId="5977ABF8" w:rsidR="00DC229D" w:rsidRPr="00C44A6E" w:rsidRDefault="00DC229D" w:rsidP="00DC229D">
      <w:pPr>
        <w:rPr>
          <w:rFonts w:asciiTheme="minorHAnsi" w:hAnsiTheme="minorHAnsi" w:cstheme="minorHAnsi"/>
          <w:lang w:eastAsia="en-US"/>
        </w:rPr>
      </w:pPr>
      <w:r w:rsidRPr="00C44A6E">
        <w:rPr>
          <w:rFonts w:asciiTheme="minorHAnsi" w:hAnsiTheme="minorHAnsi" w:cstheme="minorHAnsi"/>
        </w:rPr>
        <w:t xml:space="preserve">Municipiul </w:t>
      </w:r>
      <w:r w:rsidRPr="00C44A6E">
        <w:rPr>
          <w:rFonts w:asciiTheme="minorHAnsi" w:hAnsiTheme="minorHAnsi" w:cstheme="minorHAnsi"/>
          <w:lang w:eastAsia="en-US"/>
        </w:rPr>
        <w:t>Sfântu Gheorghe</w:t>
      </w:r>
    </w:p>
    <w:p w14:paraId="65D3866D" w14:textId="6E38335A" w:rsidR="00DC229D" w:rsidRPr="00C44A6E" w:rsidRDefault="00DC229D" w:rsidP="00DC229D">
      <w:pPr>
        <w:pStyle w:val="Heading2"/>
        <w:rPr>
          <w:rFonts w:asciiTheme="minorHAnsi" w:eastAsiaTheme="minorEastAsia" w:hAnsiTheme="minorHAnsi" w:cstheme="minorHAnsi"/>
        </w:rPr>
      </w:pPr>
      <w:bookmarkStart w:id="9" w:name="_Toc164166923"/>
      <w:r w:rsidRPr="00C44A6E">
        <w:rPr>
          <w:rFonts w:asciiTheme="minorHAnsi" w:eastAsiaTheme="minorEastAsia" w:hAnsiTheme="minorHAnsi" w:cstheme="minorHAnsi"/>
        </w:rPr>
        <w:t>INVESTITORUL</w:t>
      </w:r>
      <w:bookmarkEnd w:id="9"/>
    </w:p>
    <w:p w14:paraId="03352D5C" w14:textId="5EECA0F9" w:rsidR="00DC229D" w:rsidRPr="00C44A6E" w:rsidRDefault="00DC229D" w:rsidP="00DC229D">
      <w:pPr>
        <w:rPr>
          <w:rFonts w:asciiTheme="minorHAnsi" w:hAnsiTheme="minorHAnsi" w:cstheme="minorHAnsi"/>
          <w:lang w:eastAsia="en-US"/>
        </w:rPr>
      </w:pPr>
      <w:r w:rsidRPr="00C44A6E">
        <w:rPr>
          <w:rFonts w:asciiTheme="minorHAnsi" w:hAnsiTheme="minorHAnsi" w:cstheme="minorHAnsi"/>
        </w:rPr>
        <w:t xml:space="preserve">Municipiul </w:t>
      </w:r>
      <w:r w:rsidRPr="00C44A6E">
        <w:rPr>
          <w:rFonts w:asciiTheme="minorHAnsi" w:hAnsiTheme="minorHAnsi" w:cstheme="minorHAnsi"/>
          <w:lang w:eastAsia="en-US"/>
        </w:rPr>
        <w:t>Sfântu Gheorghe</w:t>
      </w:r>
    </w:p>
    <w:p w14:paraId="24982D93" w14:textId="0E44DF3F" w:rsidR="00DC229D" w:rsidRPr="00C44A6E" w:rsidRDefault="00DC229D" w:rsidP="00DC229D">
      <w:pPr>
        <w:pStyle w:val="Heading2"/>
        <w:rPr>
          <w:rFonts w:asciiTheme="minorHAnsi" w:eastAsiaTheme="minorEastAsia" w:hAnsiTheme="minorHAnsi" w:cstheme="minorHAnsi"/>
        </w:rPr>
      </w:pPr>
      <w:bookmarkStart w:id="10" w:name="_Toc164166924"/>
      <w:r w:rsidRPr="00C44A6E">
        <w:rPr>
          <w:rFonts w:asciiTheme="minorHAnsi" w:eastAsiaTheme="minorEastAsia" w:hAnsiTheme="minorHAnsi" w:cstheme="minorHAnsi"/>
        </w:rPr>
        <w:t>BENEFICIARUL INVESTIȚIEI</w:t>
      </w:r>
      <w:bookmarkEnd w:id="10"/>
    </w:p>
    <w:p w14:paraId="49E524D4" w14:textId="7EB01A18" w:rsidR="00DC229D" w:rsidRPr="00C44A6E" w:rsidRDefault="00DC229D" w:rsidP="00DC229D">
      <w:pPr>
        <w:rPr>
          <w:rFonts w:asciiTheme="minorHAnsi" w:hAnsiTheme="minorHAnsi" w:cstheme="minorHAnsi"/>
          <w:lang w:eastAsia="en-US"/>
        </w:rPr>
      </w:pPr>
      <w:r w:rsidRPr="00C44A6E">
        <w:rPr>
          <w:rFonts w:asciiTheme="minorHAnsi" w:hAnsiTheme="minorHAnsi" w:cstheme="minorHAnsi"/>
        </w:rPr>
        <w:t xml:space="preserve">Municipiul </w:t>
      </w:r>
      <w:r w:rsidRPr="00C44A6E">
        <w:rPr>
          <w:rFonts w:asciiTheme="minorHAnsi" w:hAnsiTheme="minorHAnsi" w:cstheme="minorHAnsi"/>
          <w:lang w:eastAsia="en-US"/>
        </w:rPr>
        <w:t>Sfântu Gheorghe</w:t>
      </w:r>
      <w:bookmarkStart w:id="11" w:name="_Toc17882987"/>
    </w:p>
    <w:p w14:paraId="76C2AAC2" w14:textId="413C53A3" w:rsidR="00DC229D" w:rsidRPr="00C44A6E" w:rsidRDefault="00DC229D" w:rsidP="00DC229D">
      <w:pPr>
        <w:pStyle w:val="Heading2"/>
        <w:rPr>
          <w:rFonts w:asciiTheme="minorHAnsi" w:hAnsiTheme="minorHAnsi" w:cstheme="minorHAnsi"/>
        </w:rPr>
      </w:pPr>
      <w:bookmarkStart w:id="12" w:name="_Toc164166925"/>
      <w:r w:rsidRPr="00C44A6E">
        <w:rPr>
          <w:rFonts w:asciiTheme="minorHAnsi" w:hAnsiTheme="minorHAnsi" w:cstheme="minorHAnsi"/>
        </w:rPr>
        <w:t>ELABORATORUL PROIECTULUI TEHNIC DE EXECUȚIE:</w:t>
      </w:r>
      <w:bookmarkEnd w:id="11"/>
      <w:bookmarkEnd w:id="12"/>
    </w:p>
    <w:p w14:paraId="251DDB33" w14:textId="77777777" w:rsidR="00DC229D" w:rsidRPr="00C44A6E" w:rsidRDefault="00DC229D" w:rsidP="00C44A6E">
      <w:pPr>
        <w:autoSpaceDE w:val="0"/>
        <w:autoSpaceDN w:val="0"/>
        <w:adjustRightInd w:val="0"/>
        <w:ind w:firstLine="709"/>
        <w:rPr>
          <w:rFonts w:asciiTheme="minorHAnsi" w:hAnsiTheme="minorHAnsi" w:cstheme="minorHAnsi"/>
          <w:lang w:eastAsia="en-GB"/>
        </w:rPr>
      </w:pPr>
      <w:r w:rsidRPr="00C44A6E">
        <w:rPr>
          <w:rFonts w:asciiTheme="minorHAnsi" w:hAnsiTheme="minorHAnsi" w:cstheme="minorHAnsi"/>
          <w:noProof/>
          <w:lang w:eastAsia="en-US"/>
        </w:rPr>
        <w:t xml:space="preserve">S.C. Consultant Tehnic Fortuna S.R.L. cu sediul în municipiul </w:t>
      </w:r>
      <w:r w:rsidRPr="00C44A6E">
        <w:rPr>
          <w:rFonts w:asciiTheme="minorHAnsi" w:hAnsiTheme="minorHAnsi" w:cstheme="minorHAnsi"/>
          <w:lang w:eastAsia="en-US"/>
        </w:rPr>
        <w:t>Sfântu Gheorghe</w:t>
      </w:r>
      <w:r w:rsidRPr="00C44A6E">
        <w:rPr>
          <w:rFonts w:asciiTheme="minorHAnsi" w:hAnsiTheme="minorHAnsi" w:cstheme="minorHAnsi"/>
          <w:noProof/>
          <w:lang w:eastAsia="en-US"/>
        </w:rPr>
        <w:t xml:space="preserve"> </w:t>
      </w:r>
      <w:r w:rsidRPr="00C44A6E">
        <w:rPr>
          <w:rFonts w:asciiTheme="minorHAnsi" w:hAnsiTheme="minorHAnsi" w:cstheme="minorHAnsi"/>
          <w:lang w:eastAsia="en-GB"/>
        </w:rPr>
        <w:t>str. Váradi József nr. 3A Parter comercial, jud. Covasna, tel: 0367402024.</w:t>
      </w:r>
    </w:p>
    <w:p w14:paraId="4CD0686C" w14:textId="77777777" w:rsidR="00DC229D" w:rsidRPr="00C44A6E" w:rsidRDefault="00DC229D" w:rsidP="00DC229D">
      <w:pPr>
        <w:pStyle w:val="Heading1"/>
        <w:rPr>
          <w:rStyle w:val="spctbdy"/>
          <w:rFonts w:asciiTheme="minorHAnsi" w:hAnsiTheme="minorHAnsi" w:cstheme="minorHAnsi"/>
        </w:rPr>
      </w:pPr>
      <w:r w:rsidRPr="00C44A6E">
        <w:rPr>
          <w:rFonts w:asciiTheme="minorHAnsi" w:hAnsiTheme="minorHAnsi" w:cstheme="minorHAnsi"/>
          <w:sz w:val="32"/>
        </w:rPr>
        <w:lastRenderedPageBreak/>
        <w:fldChar w:fldCharType="begin"/>
      </w:r>
      <w:r w:rsidRPr="00C44A6E">
        <w:rPr>
          <w:rFonts w:asciiTheme="minorHAnsi" w:hAnsiTheme="minorHAnsi" w:cstheme="minorHAnsi"/>
        </w:rPr>
        <w:instrText xml:space="preserve"> HYPERLINK \l "_Toc17882996" </w:instrText>
      </w:r>
      <w:r w:rsidRPr="00C44A6E">
        <w:rPr>
          <w:rFonts w:asciiTheme="minorHAnsi" w:hAnsiTheme="minorHAnsi" w:cstheme="minorHAnsi"/>
          <w:sz w:val="32"/>
        </w:rPr>
      </w:r>
      <w:r w:rsidRPr="00C44A6E">
        <w:rPr>
          <w:rFonts w:asciiTheme="minorHAnsi" w:hAnsiTheme="minorHAnsi" w:cstheme="minorHAnsi"/>
          <w:sz w:val="32"/>
        </w:rPr>
        <w:fldChar w:fldCharType="separate"/>
      </w:r>
      <w:bookmarkStart w:id="13" w:name="_Toc164166926"/>
      <w:bookmarkStart w:id="14" w:name="_Toc530582995"/>
      <w:bookmarkStart w:id="15" w:name="_Toc18057468"/>
      <w:r w:rsidRPr="00C44A6E">
        <w:rPr>
          <w:rStyle w:val="spctbdy"/>
          <w:rFonts w:asciiTheme="minorHAnsi" w:hAnsiTheme="minorHAnsi" w:cstheme="minorHAnsi"/>
        </w:rPr>
        <w:t>PREZENTAREA SCENARIULUI APROBAT ÎN CADRUL DOCUMENTAȚIEI DE AVIZARE A LUCRĂRILOR DE INTERVENȚII</w:t>
      </w:r>
      <w:bookmarkEnd w:id="13"/>
      <w:bookmarkEnd w:id="14"/>
      <w:bookmarkEnd w:id="15"/>
    </w:p>
    <w:p w14:paraId="5827C9BA" w14:textId="77777777" w:rsidR="00DC229D" w:rsidRPr="00C44A6E" w:rsidRDefault="00DC229D" w:rsidP="00DC229D">
      <w:pPr>
        <w:pStyle w:val="Heading2"/>
        <w:rPr>
          <w:rFonts w:asciiTheme="minorHAnsi" w:hAnsiTheme="minorHAnsi" w:cstheme="minorHAnsi"/>
        </w:rPr>
      </w:pPr>
      <w:r w:rsidRPr="00C44A6E">
        <w:rPr>
          <w:rFonts w:asciiTheme="minorHAnsi" w:hAnsiTheme="minorHAnsi" w:cstheme="minorHAnsi"/>
        </w:rPr>
        <w:fldChar w:fldCharType="end"/>
      </w:r>
      <w:bookmarkStart w:id="16" w:name="_Toc164166927"/>
      <w:r w:rsidRPr="00C44A6E">
        <w:rPr>
          <w:rFonts w:asciiTheme="minorHAnsi" w:hAnsiTheme="minorHAnsi" w:cstheme="minorHAnsi"/>
        </w:rPr>
        <w:t>PARTICULARITĂȚI ALE AMPLASAMENTULUI</w:t>
      </w:r>
      <w:bookmarkEnd w:id="16"/>
    </w:p>
    <w:p w14:paraId="13CA0091" w14:textId="14C80300" w:rsidR="00DC229D" w:rsidRPr="00C44A6E" w:rsidRDefault="00DC229D" w:rsidP="00DC229D">
      <w:pPr>
        <w:pStyle w:val="Heading3"/>
        <w:rPr>
          <w:rFonts w:asciiTheme="minorHAnsi" w:hAnsiTheme="minorHAnsi" w:cstheme="minorHAnsi"/>
          <w:lang w:val="ro-RO"/>
        </w:rPr>
      </w:pPr>
      <w:bookmarkStart w:id="17" w:name="_Toc164166928"/>
      <w:r w:rsidRPr="00C44A6E">
        <w:rPr>
          <w:rFonts w:asciiTheme="minorHAnsi" w:hAnsiTheme="minorHAnsi" w:cstheme="minorHAnsi"/>
          <w:lang w:val="ro-RO"/>
        </w:rPr>
        <w:t>DESCRIEREA AMPLASAMENTULUI</w:t>
      </w:r>
      <w:bookmarkEnd w:id="17"/>
    </w:p>
    <w:p w14:paraId="0B35410F" w14:textId="4FE56344" w:rsidR="00A8100F" w:rsidRPr="00C44A6E" w:rsidRDefault="00A8100F" w:rsidP="00A8100F">
      <w:pPr>
        <w:ind w:firstLine="709"/>
        <w:rPr>
          <w:rFonts w:asciiTheme="minorHAnsi" w:hAnsiTheme="minorHAnsi" w:cstheme="minorHAnsi"/>
        </w:rPr>
      </w:pPr>
      <w:r w:rsidRPr="00C44A6E">
        <w:rPr>
          <w:rFonts w:asciiTheme="minorHAnsi" w:hAnsiTheme="minorHAnsi" w:cstheme="minorHAnsi"/>
          <w:lang w:eastAsia="en-US"/>
        </w:rPr>
        <w:t>Imobilul este situat în intravilanul municipiului Sfântu Gheorghe,</w:t>
      </w:r>
      <w:r w:rsidRPr="00C44A6E">
        <w:rPr>
          <w:rFonts w:asciiTheme="minorHAnsi" w:eastAsia="Calibri" w:hAnsiTheme="minorHAnsi" w:cstheme="minorHAnsi"/>
          <w:lang w:eastAsia="en-US"/>
        </w:rPr>
        <w:t xml:space="preserve"> </w:t>
      </w:r>
      <w:r w:rsidRPr="00C44A6E">
        <w:rPr>
          <w:rFonts w:asciiTheme="minorHAnsi" w:hAnsiTheme="minorHAnsi" w:cstheme="minorHAnsi"/>
        </w:rPr>
        <w:t xml:space="preserve">str. Romulus Cioflec, Nr. </w:t>
      </w:r>
      <w:r w:rsidR="00ED0F30" w:rsidRPr="00C44A6E">
        <w:rPr>
          <w:rFonts w:asciiTheme="minorHAnsi" w:hAnsiTheme="minorHAnsi" w:cstheme="minorHAnsi"/>
        </w:rPr>
        <w:t>9</w:t>
      </w:r>
      <w:r w:rsidRPr="00C44A6E">
        <w:rPr>
          <w:rFonts w:asciiTheme="minorHAnsi" w:hAnsiTheme="minorHAnsi" w:cstheme="minorHAnsi"/>
        </w:rPr>
        <w:t xml:space="preserve">, Bl. </w:t>
      </w:r>
      <w:r w:rsidR="00ED0F30" w:rsidRPr="00C44A6E">
        <w:rPr>
          <w:rFonts w:asciiTheme="minorHAnsi" w:hAnsiTheme="minorHAnsi" w:cstheme="minorHAnsi"/>
        </w:rPr>
        <w:t>20</w:t>
      </w:r>
      <w:r w:rsidRPr="00C44A6E">
        <w:rPr>
          <w:rFonts w:asciiTheme="minorHAnsi" w:hAnsiTheme="minorHAnsi" w:cstheme="minorHAnsi"/>
        </w:rPr>
        <w:t>, Sc. A</w:t>
      </w:r>
      <w:r w:rsidR="00ED0F30" w:rsidRPr="00C44A6E">
        <w:rPr>
          <w:rFonts w:asciiTheme="minorHAnsi" w:hAnsiTheme="minorHAnsi" w:cstheme="minorHAnsi"/>
        </w:rPr>
        <w:t xml:space="preserve"> și B</w:t>
      </w:r>
      <w:r w:rsidR="00670579" w:rsidRPr="00C44A6E">
        <w:rPr>
          <w:rFonts w:asciiTheme="minorHAnsi" w:hAnsiTheme="minorHAnsi" w:cstheme="minorHAnsi"/>
        </w:rPr>
        <w:t>,</w:t>
      </w:r>
    </w:p>
    <w:p w14:paraId="150D860A" w14:textId="52CAB10B" w:rsidR="00A8100F" w:rsidRPr="00C44A6E" w:rsidRDefault="00A8100F" w:rsidP="00A8100F">
      <w:pPr>
        <w:pStyle w:val="ListParagraph"/>
        <w:numPr>
          <w:ilvl w:val="0"/>
          <w:numId w:val="15"/>
        </w:numPr>
        <w:contextualSpacing/>
        <w:rPr>
          <w:rFonts w:asciiTheme="minorHAnsi" w:hAnsiTheme="minorHAnsi" w:cstheme="minorHAnsi"/>
        </w:rPr>
      </w:pPr>
      <w:r w:rsidRPr="00C44A6E">
        <w:rPr>
          <w:rFonts w:asciiTheme="minorHAnsi" w:hAnsiTheme="minorHAnsi" w:cstheme="minorHAnsi"/>
        </w:rPr>
        <w:t xml:space="preserve">Nr. CF. </w:t>
      </w:r>
      <w:r w:rsidR="00ED0F30" w:rsidRPr="00C44A6E">
        <w:rPr>
          <w:rFonts w:asciiTheme="minorHAnsi" w:hAnsiTheme="minorHAnsi" w:cstheme="minorHAnsi"/>
        </w:rPr>
        <w:t>26851, nr.</w:t>
      </w:r>
      <w:r w:rsidR="00EE0E11" w:rsidRPr="00C44A6E">
        <w:rPr>
          <w:rFonts w:asciiTheme="minorHAnsi" w:hAnsiTheme="minorHAnsi" w:cstheme="minorHAnsi"/>
        </w:rPr>
        <w:t xml:space="preserve"> </w:t>
      </w:r>
      <w:r w:rsidR="00ED0F30" w:rsidRPr="00C44A6E">
        <w:rPr>
          <w:rFonts w:asciiTheme="minorHAnsi" w:hAnsiTheme="minorHAnsi" w:cstheme="minorHAnsi"/>
        </w:rPr>
        <w:t>c</w:t>
      </w:r>
      <w:r w:rsidR="00670579" w:rsidRPr="00C44A6E">
        <w:rPr>
          <w:rFonts w:asciiTheme="minorHAnsi" w:hAnsiTheme="minorHAnsi" w:cstheme="minorHAnsi"/>
        </w:rPr>
        <w:t>ad 26951 suprafaț</w:t>
      </w:r>
      <w:r w:rsidR="00EE0E11" w:rsidRPr="00C44A6E">
        <w:rPr>
          <w:rFonts w:asciiTheme="minorHAnsi" w:hAnsiTheme="minorHAnsi" w:cstheme="minorHAnsi"/>
        </w:rPr>
        <w:t>ă</w:t>
      </w:r>
      <w:r w:rsidR="00ED0F30" w:rsidRPr="00C44A6E">
        <w:rPr>
          <w:rFonts w:asciiTheme="minorHAnsi" w:hAnsiTheme="minorHAnsi" w:cstheme="minorHAnsi"/>
        </w:rPr>
        <w:t xml:space="preserve"> teren 234 mp (SC.A)</w:t>
      </w:r>
    </w:p>
    <w:p w14:paraId="0740ED64" w14:textId="4DCEE060" w:rsidR="00A8100F" w:rsidRPr="00C44A6E" w:rsidRDefault="00A8100F" w:rsidP="00ED0F30">
      <w:pPr>
        <w:pStyle w:val="ListParagraph"/>
        <w:numPr>
          <w:ilvl w:val="0"/>
          <w:numId w:val="15"/>
        </w:numPr>
        <w:contextualSpacing/>
        <w:rPr>
          <w:rFonts w:asciiTheme="minorHAnsi" w:hAnsiTheme="minorHAnsi" w:cstheme="minorHAnsi"/>
        </w:rPr>
      </w:pPr>
      <w:r w:rsidRPr="00C44A6E">
        <w:rPr>
          <w:rFonts w:asciiTheme="minorHAnsi" w:hAnsiTheme="minorHAnsi" w:cstheme="minorHAnsi"/>
        </w:rPr>
        <w:t xml:space="preserve">Nr. CF. </w:t>
      </w:r>
      <w:r w:rsidR="00670579" w:rsidRPr="00C44A6E">
        <w:rPr>
          <w:rFonts w:asciiTheme="minorHAnsi" w:hAnsiTheme="minorHAnsi" w:cstheme="minorHAnsi"/>
        </w:rPr>
        <w:t>24187, nr.</w:t>
      </w:r>
      <w:r w:rsidR="00EE0E11" w:rsidRPr="00C44A6E">
        <w:rPr>
          <w:rFonts w:asciiTheme="minorHAnsi" w:hAnsiTheme="minorHAnsi" w:cstheme="minorHAnsi"/>
        </w:rPr>
        <w:t xml:space="preserve"> </w:t>
      </w:r>
      <w:r w:rsidR="00670579" w:rsidRPr="00C44A6E">
        <w:rPr>
          <w:rFonts w:asciiTheme="minorHAnsi" w:hAnsiTheme="minorHAnsi" w:cstheme="minorHAnsi"/>
        </w:rPr>
        <w:t>cad 24187 suprafaț</w:t>
      </w:r>
      <w:r w:rsidR="00EE0E11" w:rsidRPr="00C44A6E">
        <w:rPr>
          <w:rFonts w:asciiTheme="minorHAnsi" w:hAnsiTheme="minorHAnsi" w:cstheme="minorHAnsi"/>
        </w:rPr>
        <w:t>ă</w:t>
      </w:r>
      <w:r w:rsidR="00ED0F30" w:rsidRPr="00C44A6E">
        <w:rPr>
          <w:rFonts w:asciiTheme="minorHAnsi" w:hAnsiTheme="minorHAnsi" w:cstheme="minorHAnsi"/>
        </w:rPr>
        <w:t xml:space="preserve"> teren 234 mp (SC.B)</w:t>
      </w:r>
    </w:p>
    <w:p w14:paraId="60DFD876" w14:textId="77777777" w:rsidR="00A8100F" w:rsidRPr="00C44A6E" w:rsidRDefault="00A8100F" w:rsidP="00A8100F">
      <w:pPr>
        <w:ind w:firstLine="709"/>
        <w:rPr>
          <w:rFonts w:asciiTheme="minorHAnsi" w:hAnsiTheme="minorHAnsi" w:cstheme="minorHAnsi"/>
          <w:lang w:eastAsia="en-US"/>
        </w:rPr>
      </w:pPr>
      <w:r w:rsidRPr="00C44A6E">
        <w:rPr>
          <w:rFonts w:asciiTheme="minorHAnsi" w:hAnsiTheme="minorHAnsi" w:cstheme="minorHAnsi"/>
          <w:lang w:eastAsia="en-US"/>
        </w:rPr>
        <w:t>Terenul este proprietatea Municipiului Sfântu Gheorghe.</w:t>
      </w:r>
    </w:p>
    <w:p w14:paraId="06801D7C" w14:textId="4FD18A00" w:rsidR="00A8100F" w:rsidRPr="00C44A6E" w:rsidRDefault="00A8100F" w:rsidP="00A8100F">
      <w:pPr>
        <w:pStyle w:val="ListParagraph"/>
        <w:numPr>
          <w:ilvl w:val="0"/>
          <w:numId w:val="15"/>
        </w:numPr>
        <w:contextualSpacing/>
        <w:rPr>
          <w:rFonts w:asciiTheme="minorHAnsi" w:hAnsiTheme="minorHAnsi" w:cstheme="minorHAnsi"/>
        </w:rPr>
      </w:pPr>
      <w:r w:rsidRPr="00C44A6E">
        <w:rPr>
          <w:rFonts w:asciiTheme="minorHAnsi" w:hAnsiTheme="minorHAnsi" w:cstheme="minorHAnsi"/>
        </w:rPr>
        <w:t xml:space="preserve">Nr. CF. </w:t>
      </w:r>
      <w:r w:rsidR="00ED0F30" w:rsidRPr="00C44A6E">
        <w:rPr>
          <w:rFonts w:asciiTheme="minorHAnsi" w:hAnsiTheme="minorHAnsi" w:cstheme="minorHAnsi"/>
        </w:rPr>
        <w:t>26851-C1, nr.</w:t>
      </w:r>
      <w:r w:rsidR="00EE0E11" w:rsidRPr="00C44A6E">
        <w:rPr>
          <w:rFonts w:asciiTheme="minorHAnsi" w:hAnsiTheme="minorHAnsi" w:cstheme="minorHAnsi"/>
        </w:rPr>
        <w:t xml:space="preserve"> </w:t>
      </w:r>
      <w:r w:rsidR="00ED0F30" w:rsidRPr="00C44A6E">
        <w:rPr>
          <w:rFonts w:asciiTheme="minorHAnsi" w:hAnsiTheme="minorHAnsi" w:cstheme="minorHAnsi"/>
        </w:rPr>
        <w:t>cad 26951-C1 suprafa</w:t>
      </w:r>
      <w:r w:rsidR="00670579" w:rsidRPr="00C44A6E">
        <w:rPr>
          <w:rFonts w:asciiTheme="minorHAnsi" w:hAnsiTheme="minorHAnsi" w:cstheme="minorHAnsi"/>
        </w:rPr>
        <w:t>ță</w:t>
      </w:r>
      <w:r w:rsidR="00ED0F30" w:rsidRPr="00C44A6E">
        <w:rPr>
          <w:rFonts w:asciiTheme="minorHAnsi" w:hAnsiTheme="minorHAnsi" w:cstheme="minorHAnsi"/>
        </w:rPr>
        <w:t xml:space="preserve"> teren 207 mp (SC.A)</w:t>
      </w:r>
    </w:p>
    <w:p w14:paraId="6A849200" w14:textId="34A801C2" w:rsidR="00A8100F" w:rsidRPr="00C44A6E" w:rsidRDefault="00A8100F" w:rsidP="00ED0F30">
      <w:pPr>
        <w:pStyle w:val="ListParagraph"/>
        <w:numPr>
          <w:ilvl w:val="0"/>
          <w:numId w:val="15"/>
        </w:numPr>
        <w:contextualSpacing/>
        <w:rPr>
          <w:rFonts w:asciiTheme="minorHAnsi" w:hAnsiTheme="minorHAnsi" w:cstheme="minorHAnsi"/>
        </w:rPr>
      </w:pPr>
      <w:r w:rsidRPr="00C44A6E">
        <w:rPr>
          <w:rFonts w:asciiTheme="minorHAnsi" w:hAnsiTheme="minorHAnsi" w:cstheme="minorHAnsi"/>
        </w:rPr>
        <w:t xml:space="preserve">Nr. CF. </w:t>
      </w:r>
      <w:r w:rsidR="00ED0F30" w:rsidRPr="00C44A6E">
        <w:rPr>
          <w:rFonts w:asciiTheme="minorHAnsi" w:hAnsiTheme="minorHAnsi" w:cstheme="minorHAnsi"/>
        </w:rPr>
        <w:t>24187-C1, nr.</w:t>
      </w:r>
      <w:r w:rsidR="00EE0E11" w:rsidRPr="00C44A6E">
        <w:rPr>
          <w:rFonts w:asciiTheme="minorHAnsi" w:hAnsiTheme="minorHAnsi" w:cstheme="minorHAnsi"/>
        </w:rPr>
        <w:t xml:space="preserve"> </w:t>
      </w:r>
      <w:r w:rsidR="00ED0F30" w:rsidRPr="00C44A6E">
        <w:rPr>
          <w:rFonts w:asciiTheme="minorHAnsi" w:hAnsiTheme="minorHAnsi" w:cstheme="minorHAnsi"/>
        </w:rPr>
        <w:t>cad 24187-C1 supra</w:t>
      </w:r>
      <w:r w:rsidR="00670579" w:rsidRPr="00C44A6E">
        <w:rPr>
          <w:rFonts w:asciiTheme="minorHAnsi" w:hAnsiTheme="minorHAnsi" w:cstheme="minorHAnsi"/>
        </w:rPr>
        <w:t>față</w:t>
      </w:r>
      <w:r w:rsidR="00ED0F30" w:rsidRPr="00C44A6E">
        <w:rPr>
          <w:rFonts w:asciiTheme="minorHAnsi" w:hAnsiTheme="minorHAnsi" w:cstheme="minorHAnsi"/>
        </w:rPr>
        <w:t xml:space="preserve"> teren 209 mp (SC.B)</w:t>
      </w:r>
    </w:p>
    <w:p w14:paraId="7AE1F512" w14:textId="3E704FC2" w:rsidR="00A8100F" w:rsidRPr="00C44A6E" w:rsidRDefault="00A8100F" w:rsidP="00A8100F">
      <w:pPr>
        <w:autoSpaceDE w:val="0"/>
        <w:autoSpaceDN w:val="0"/>
        <w:adjustRightInd w:val="0"/>
        <w:ind w:firstLine="513"/>
        <w:rPr>
          <w:rFonts w:asciiTheme="minorHAnsi" w:hAnsiTheme="minorHAnsi" w:cstheme="minorHAnsi"/>
        </w:rPr>
      </w:pPr>
      <w:r w:rsidRPr="00C44A6E">
        <w:rPr>
          <w:rFonts w:asciiTheme="minorHAnsi" w:hAnsiTheme="minorHAnsi" w:cstheme="minorHAnsi"/>
          <w:color w:val="000000" w:themeColor="text1"/>
        </w:rPr>
        <w:t xml:space="preserve">Clădirea propusă spre reabilitare este situat pe </w:t>
      </w:r>
      <w:r w:rsidRPr="00C44A6E">
        <w:rPr>
          <w:rFonts w:asciiTheme="minorHAnsi" w:hAnsiTheme="minorHAnsi" w:cstheme="minorHAnsi"/>
        </w:rPr>
        <w:t xml:space="preserve">str. Romulus Cioflec, Nr. </w:t>
      </w:r>
      <w:r w:rsidR="00ED0F30" w:rsidRPr="00C44A6E">
        <w:rPr>
          <w:rFonts w:asciiTheme="minorHAnsi" w:hAnsiTheme="minorHAnsi" w:cstheme="minorHAnsi"/>
        </w:rPr>
        <w:t>9</w:t>
      </w:r>
      <w:r w:rsidRPr="00C44A6E">
        <w:rPr>
          <w:rFonts w:asciiTheme="minorHAnsi" w:hAnsiTheme="minorHAnsi" w:cstheme="minorHAnsi"/>
        </w:rPr>
        <w:t xml:space="preserve">, Bl. </w:t>
      </w:r>
      <w:r w:rsidR="00ED0F30" w:rsidRPr="00C44A6E">
        <w:rPr>
          <w:rFonts w:asciiTheme="minorHAnsi" w:hAnsiTheme="minorHAnsi" w:cstheme="minorHAnsi"/>
        </w:rPr>
        <w:t>20</w:t>
      </w:r>
      <w:r w:rsidRPr="00C44A6E">
        <w:rPr>
          <w:rFonts w:asciiTheme="minorHAnsi" w:hAnsiTheme="minorHAnsi" w:cstheme="minorHAnsi"/>
        </w:rPr>
        <w:t xml:space="preserve">, Sc. A </w:t>
      </w:r>
      <w:r w:rsidR="00ED0F30" w:rsidRPr="00C44A6E">
        <w:rPr>
          <w:rFonts w:asciiTheme="minorHAnsi" w:hAnsiTheme="minorHAnsi" w:cstheme="minorHAnsi"/>
        </w:rPr>
        <w:t>și B</w:t>
      </w:r>
      <w:r w:rsidRPr="00C44A6E">
        <w:rPr>
          <w:rFonts w:asciiTheme="minorHAnsi" w:hAnsiTheme="minorHAnsi" w:cstheme="minorHAnsi"/>
        </w:rPr>
        <w:t>,</w:t>
      </w:r>
      <w:r w:rsidRPr="00C44A6E">
        <w:rPr>
          <w:rFonts w:asciiTheme="minorHAnsi" w:hAnsiTheme="minorHAnsi" w:cstheme="minorHAnsi"/>
          <w:color w:val="000000" w:themeColor="text1"/>
        </w:rPr>
        <w:t xml:space="preserve"> cu regim de înălțime </w:t>
      </w:r>
      <w:r w:rsidRPr="00C44A6E">
        <w:rPr>
          <w:rFonts w:asciiTheme="minorHAnsi" w:hAnsiTheme="minorHAnsi" w:cstheme="minorHAnsi"/>
        </w:rPr>
        <w:t>Sth+P+4E</w:t>
      </w:r>
      <w:r w:rsidRPr="00C44A6E">
        <w:rPr>
          <w:rFonts w:asciiTheme="minorHAnsi" w:hAnsiTheme="minorHAnsi" w:cstheme="minorHAnsi"/>
          <w:color w:val="000000" w:themeColor="text1"/>
        </w:rPr>
        <w:t xml:space="preserve">, </w:t>
      </w:r>
      <w:r w:rsidRPr="00C44A6E">
        <w:rPr>
          <w:rFonts w:asciiTheme="minorHAnsi" w:hAnsiTheme="minorHAnsi" w:cstheme="minorHAnsi"/>
        </w:rPr>
        <w:t>construită în anul 1974.</w:t>
      </w:r>
    </w:p>
    <w:p w14:paraId="47D88661" w14:textId="09D26EE2" w:rsidR="00DC229D" w:rsidRPr="00C44A6E" w:rsidRDefault="00DC229D" w:rsidP="00DC229D">
      <w:pPr>
        <w:autoSpaceDE w:val="0"/>
        <w:autoSpaceDN w:val="0"/>
        <w:adjustRightInd w:val="0"/>
        <w:ind w:firstLine="709"/>
        <w:rPr>
          <w:rFonts w:asciiTheme="minorHAnsi" w:hAnsiTheme="minorHAnsi" w:cstheme="minorHAnsi"/>
        </w:rPr>
      </w:pPr>
      <w:r w:rsidRPr="00C44A6E">
        <w:rPr>
          <w:rFonts w:asciiTheme="minorHAnsi" w:hAnsiTheme="minorHAnsi" w:cstheme="minorHAnsi"/>
        </w:rPr>
        <w:t>Terenul cu formă regulată de dreptunghi, plană, nu reprezintă diferențe de nivel semnificative, conform măsurătorilo</w:t>
      </w:r>
      <w:r w:rsidR="003426C6" w:rsidRPr="00C44A6E">
        <w:rPr>
          <w:rFonts w:asciiTheme="minorHAnsi" w:hAnsiTheme="minorHAnsi" w:cstheme="minorHAnsi"/>
        </w:rPr>
        <w:t>r</w:t>
      </w:r>
      <w:r w:rsidRPr="00C44A6E">
        <w:rPr>
          <w:rFonts w:asciiTheme="minorHAnsi" w:hAnsiTheme="minorHAnsi" w:cstheme="minorHAnsi"/>
        </w:rPr>
        <w:t xml:space="preserve"> topografice.</w:t>
      </w:r>
    </w:p>
    <w:p w14:paraId="58A7FF52" w14:textId="3CC7B7CE" w:rsidR="00DC229D" w:rsidRPr="00C44A6E" w:rsidRDefault="00DC229D" w:rsidP="00DC229D">
      <w:pPr>
        <w:spacing w:before="0" w:after="0"/>
        <w:rPr>
          <w:rFonts w:asciiTheme="minorHAnsi" w:hAnsiTheme="minorHAnsi" w:cstheme="minorHAnsi"/>
        </w:rPr>
      </w:pPr>
      <w:r w:rsidRPr="00C44A6E">
        <w:rPr>
          <w:rFonts w:asciiTheme="minorHAnsi" w:hAnsiTheme="minorHAnsi" w:cstheme="minorHAnsi"/>
        </w:rPr>
        <w:t>Vecinăt</w:t>
      </w:r>
      <w:r w:rsidR="00B76B5A" w:rsidRPr="00C44A6E">
        <w:rPr>
          <w:rFonts w:asciiTheme="minorHAnsi" w:hAnsiTheme="minorHAnsi" w:cstheme="minorHAnsi"/>
        </w:rPr>
        <w:t>ăți</w:t>
      </w:r>
      <w:r w:rsidRPr="00C44A6E">
        <w:rPr>
          <w:rFonts w:asciiTheme="minorHAnsi" w:hAnsiTheme="minorHAnsi" w:cstheme="minorHAnsi"/>
        </w:rPr>
        <w:t>:</w:t>
      </w:r>
    </w:p>
    <w:p w14:paraId="5344B62D" w14:textId="77777777" w:rsidR="00B76B5A" w:rsidRPr="00C44A6E" w:rsidRDefault="00A8100F" w:rsidP="00A8100F">
      <w:pPr>
        <w:spacing w:before="0" w:after="0"/>
        <w:jc w:val="left"/>
        <w:rPr>
          <w:rFonts w:asciiTheme="minorHAnsi" w:hAnsiTheme="minorHAnsi" w:cstheme="minorHAnsi"/>
          <w:color w:val="000000" w:themeColor="text1"/>
        </w:rPr>
      </w:pPr>
      <w:r w:rsidRPr="00C44A6E">
        <w:rPr>
          <w:rFonts w:asciiTheme="minorHAnsi" w:hAnsiTheme="minorHAnsi" w:cstheme="minorHAnsi"/>
        </w:rPr>
        <w:t xml:space="preserve">- spre </w:t>
      </w:r>
      <w:r w:rsidR="00B76B5A" w:rsidRPr="00C44A6E">
        <w:rPr>
          <w:rFonts w:asciiTheme="minorHAnsi" w:hAnsiTheme="minorHAnsi" w:cstheme="minorHAnsi"/>
        </w:rPr>
        <w:t xml:space="preserve">nord-est: </w:t>
      </w:r>
      <w:r w:rsidR="00ED0F30" w:rsidRPr="00C44A6E">
        <w:rPr>
          <w:rFonts w:asciiTheme="minorHAnsi" w:hAnsiTheme="minorHAnsi" w:cstheme="minorHAnsi"/>
        </w:rPr>
        <w:t xml:space="preserve">strada </w:t>
      </w:r>
      <w:r w:rsidR="00ED0F30" w:rsidRPr="00C44A6E">
        <w:rPr>
          <w:rFonts w:asciiTheme="minorHAnsi" w:hAnsiTheme="minorHAnsi" w:cstheme="minorHAnsi"/>
          <w:color w:val="000000" w:themeColor="text1"/>
        </w:rPr>
        <w:t>Romulus Cioflec</w:t>
      </w:r>
      <w:r w:rsidRPr="00C44A6E">
        <w:rPr>
          <w:rFonts w:asciiTheme="minorHAnsi" w:hAnsiTheme="minorHAnsi" w:cstheme="minorHAnsi"/>
          <w:color w:val="000000" w:themeColor="text1"/>
        </w:rPr>
        <w:t>.</w:t>
      </w:r>
    </w:p>
    <w:p w14:paraId="076E41D1" w14:textId="1482A4A9" w:rsidR="00B76B5A" w:rsidRPr="00C44A6E" w:rsidRDefault="00A8100F" w:rsidP="00A8100F">
      <w:pPr>
        <w:spacing w:before="0" w:after="0"/>
        <w:jc w:val="left"/>
        <w:rPr>
          <w:rFonts w:asciiTheme="minorHAnsi" w:hAnsiTheme="minorHAnsi" w:cstheme="minorHAnsi"/>
        </w:rPr>
      </w:pPr>
      <w:r w:rsidRPr="00C44A6E">
        <w:rPr>
          <w:rFonts w:asciiTheme="minorHAnsi" w:hAnsiTheme="minorHAnsi" w:cstheme="minorHAnsi"/>
        </w:rPr>
        <w:t xml:space="preserve">- spre </w:t>
      </w:r>
      <w:r w:rsidR="00B76B5A" w:rsidRPr="00C44A6E">
        <w:rPr>
          <w:rFonts w:asciiTheme="minorHAnsi" w:hAnsiTheme="minorHAnsi" w:cstheme="minorHAnsi"/>
        </w:rPr>
        <w:t>sud-est: zonă</w:t>
      </w:r>
      <w:r w:rsidR="00ED0F30" w:rsidRPr="00C44A6E">
        <w:rPr>
          <w:rFonts w:asciiTheme="minorHAnsi" w:hAnsiTheme="minorHAnsi" w:cstheme="minorHAnsi"/>
        </w:rPr>
        <w:t xml:space="preserve"> verde, nr.</w:t>
      </w:r>
      <w:r w:rsidR="00EE0E11" w:rsidRPr="00C44A6E">
        <w:rPr>
          <w:rFonts w:asciiTheme="minorHAnsi" w:hAnsiTheme="minorHAnsi" w:cstheme="minorHAnsi"/>
        </w:rPr>
        <w:t xml:space="preserve"> </w:t>
      </w:r>
      <w:r w:rsidR="00ED0F30" w:rsidRPr="00C44A6E">
        <w:rPr>
          <w:rFonts w:asciiTheme="minorHAnsi" w:hAnsiTheme="minorHAnsi" w:cstheme="minorHAnsi"/>
        </w:rPr>
        <w:t>cad. 37698</w:t>
      </w:r>
    </w:p>
    <w:p w14:paraId="029BE005" w14:textId="72F39C71" w:rsidR="00B76B5A" w:rsidRPr="00C44A6E" w:rsidRDefault="00A8100F" w:rsidP="00A8100F">
      <w:pPr>
        <w:spacing w:before="0" w:after="0"/>
        <w:jc w:val="left"/>
        <w:rPr>
          <w:rFonts w:asciiTheme="minorHAnsi" w:hAnsiTheme="minorHAnsi" w:cstheme="minorHAnsi"/>
        </w:rPr>
      </w:pPr>
      <w:r w:rsidRPr="00C44A6E">
        <w:rPr>
          <w:rFonts w:asciiTheme="minorHAnsi" w:hAnsiTheme="minorHAnsi" w:cstheme="minorHAnsi"/>
        </w:rPr>
        <w:t xml:space="preserve">- spre </w:t>
      </w:r>
      <w:r w:rsidR="00ED0F30" w:rsidRPr="00C44A6E">
        <w:rPr>
          <w:rFonts w:asciiTheme="minorHAnsi" w:hAnsiTheme="minorHAnsi" w:cstheme="minorHAnsi"/>
        </w:rPr>
        <w:t>sud-vest: zon</w:t>
      </w:r>
      <w:r w:rsidR="00B76B5A" w:rsidRPr="00C44A6E">
        <w:rPr>
          <w:rFonts w:asciiTheme="minorHAnsi" w:hAnsiTheme="minorHAnsi" w:cstheme="minorHAnsi"/>
        </w:rPr>
        <w:t>ă</w:t>
      </w:r>
      <w:r w:rsidR="00ED0F30" w:rsidRPr="00C44A6E">
        <w:rPr>
          <w:rFonts w:asciiTheme="minorHAnsi" w:hAnsiTheme="minorHAnsi" w:cstheme="minorHAnsi"/>
        </w:rPr>
        <w:t xml:space="preserve"> verde, trotuar, nr.</w:t>
      </w:r>
      <w:r w:rsidR="00EE0E11" w:rsidRPr="00C44A6E">
        <w:rPr>
          <w:rFonts w:asciiTheme="minorHAnsi" w:hAnsiTheme="minorHAnsi" w:cstheme="minorHAnsi"/>
        </w:rPr>
        <w:t xml:space="preserve"> </w:t>
      </w:r>
      <w:r w:rsidR="00ED0F30" w:rsidRPr="00C44A6E">
        <w:rPr>
          <w:rFonts w:asciiTheme="minorHAnsi" w:hAnsiTheme="minorHAnsi" w:cstheme="minorHAnsi"/>
        </w:rPr>
        <w:t>cad. 37698</w:t>
      </w:r>
    </w:p>
    <w:p w14:paraId="47B25DCB" w14:textId="06C58BF9" w:rsidR="00A8100F" w:rsidRPr="00C44A6E" w:rsidRDefault="00A8100F" w:rsidP="00A8100F">
      <w:pPr>
        <w:spacing w:before="0" w:after="0"/>
        <w:jc w:val="left"/>
        <w:rPr>
          <w:rFonts w:asciiTheme="minorHAnsi" w:hAnsiTheme="minorHAnsi" w:cstheme="minorHAnsi"/>
        </w:rPr>
      </w:pPr>
      <w:r w:rsidRPr="00C44A6E">
        <w:rPr>
          <w:rFonts w:asciiTheme="minorHAnsi" w:hAnsiTheme="minorHAnsi" w:cstheme="minorHAnsi"/>
        </w:rPr>
        <w:t xml:space="preserve">- spre </w:t>
      </w:r>
      <w:r w:rsidR="00A95CF6" w:rsidRPr="00C44A6E">
        <w:rPr>
          <w:rFonts w:asciiTheme="minorHAnsi" w:hAnsiTheme="minorHAnsi" w:cstheme="minorHAnsi"/>
        </w:rPr>
        <w:t>nord-v</w:t>
      </w:r>
      <w:r w:rsidR="00ED0F30" w:rsidRPr="00C44A6E">
        <w:rPr>
          <w:rFonts w:asciiTheme="minorHAnsi" w:hAnsiTheme="minorHAnsi" w:cstheme="minorHAnsi"/>
        </w:rPr>
        <w:t>est: zona verde, nr.</w:t>
      </w:r>
      <w:r w:rsidR="00EE0E11" w:rsidRPr="00C44A6E">
        <w:rPr>
          <w:rFonts w:asciiTheme="minorHAnsi" w:hAnsiTheme="minorHAnsi" w:cstheme="minorHAnsi"/>
        </w:rPr>
        <w:t xml:space="preserve"> </w:t>
      </w:r>
      <w:r w:rsidR="00ED0F30" w:rsidRPr="00C44A6E">
        <w:rPr>
          <w:rFonts w:asciiTheme="minorHAnsi" w:hAnsiTheme="minorHAnsi" w:cstheme="minorHAnsi"/>
        </w:rPr>
        <w:t>cad. 37689</w:t>
      </w:r>
    </w:p>
    <w:p w14:paraId="3CB83A35" w14:textId="2DE24C9D" w:rsidR="00DC229D" w:rsidRPr="00C44A6E" w:rsidRDefault="00DC229D" w:rsidP="00DC229D">
      <w:pPr>
        <w:pStyle w:val="Heading3"/>
        <w:rPr>
          <w:rFonts w:asciiTheme="minorHAnsi" w:hAnsiTheme="minorHAnsi" w:cstheme="minorHAnsi"/>
          <w:lang w:val="ro-RO"/>
        </w:rPr>
      </w:pPr>
      <w:bookmarkStart w:id="18" w:name="_Toc164166929"/>
      <w:r w:rsidRPr="00C44A6E">
        <w:rPr>
          <w:rFonts w:asciiTheme="minorHAnsi" w:hAnsiTheme="minorHAnsi" w:cstheme="minorHAnsi"/>
          <w:lang w:val="ro-RO"/>
        </w:rPr>
        <w:t>TOPOGRAFIA</w:t>
      </w:r>
      <w:bookmarkEnd w:id="18"/>
    </w:p>
    <w:p w14:paraId="029DD89A" w14:textId="77777777" w:rsidR="00DC229D" w:rsidRPr="00C44A6E" w:rsidRDefault="00DC229D" w:rsidP="00DC229D">
      <w:pPr>
        <w:ind w:firstLine="709"/>
        <w:rPr>
          <w:rFonts w:asciiTheme="minorHAnsi" w:hAnsiTheme="minorHAnsi" w:cstheme="minorHAnsi"/>
          <w:lang w:eastAsia="en-US"/>
        </w:rPr>
      </w:pPr>
      <w:bookmarkStart w:id="19" w:name="_Hlk530733848"/>
      <w:r w:rsidRPr="00C44A6E">
        <w:rPr>
          <w:rFonts w:asciiTheme="minorHAnsi" w:hAnsiTheme="minorHAnsi" w:cstheme="minorHAnsi"/>
          <w:lang w:eastAsia="en-US"/>
        </w:rPr>
        <w:t>Terenul aferent parcelei este relativ plan și uniform, nu prezintă indicii ale unor alunecări de teren.</w:t>
      </w:r>
    </w:p>
    <w:p w14:paraId="7C8B3B26" w14:textId="44FFEE16" w:rsidR="00DC229D" w:rsidRPr="00C44A6E" w:rsidRDefault="00DC229D" w:rsidP="00DC229D">
      <w:pPr>
        <w:pStyle w:val="NormalWeb"/>
        <w:shd w:val="clear" w:color="auto" w:fill="FFFFFF"/>
        <w:spacing w:before="120" w:beforeAutospacing="0" w:after="120" w:afterAutospacing="0"/>
        <w:ind w:firstLine="709"/>
        <w:jc w:val="both"/>
        <w:rPr>
          <w:rFonts w:asciiTheme="minorHAnsi" w:hAnsiTheme="minorHAnsi" w:cstheme="minorHAnsi"/>
          <w:color w:val="000000"/>
          <w:sz w:val="24"/>
          <w:lang w:val="ro-RO"/>
        </w:rPr>
      </w:pPr>
      <w:r w:rsidRPr="00C44A6E">
        <w:rPr>
          <w:rFonts w:asciiTheme="minorHAnsi" w:hAnsiTheme="minorHAnsi" w:cstheme="minorHAnsi"/>
          <w:color w:val="202122"/>
          <w:sz w:val="24"/>
          <w:lang w:val="ro-RO"/>
        </w:rPr>
        <w:t>Municipiul Sfântu Gheorghe este situat în depresiunea Brașovului</w:t>
      </w:r>
      <w:r w:rsidR="00A95CF6" w:rsidRPr="00C44A6E">
        <w:rPr>
          <w:rFonts w:asciiTheme="minorHAnsi" w:hAnsiTheme="minorHAnsi" w:cstheme="minorHAnsi"/>
          <w:color w:val="202122"/>
          <w:sz w:val="24"/>
          <w:lang w:val="ro-RO"/>
        </w:rPr>
        <w:t>, pe ambele maluri a râului Olt</w:t>
      </w:r>
      <w:r w:rsidRPr="00C44A6E">
        <w:rPr>
          <w:rFonts w:asciiTheme="minorHAnsi" w:hAnsiTheme="minorHAnsi" w:cstheme="minorHAnsi"/>
          <w:color w:val="202122"/>
          <w:sz w:val="24"/>
          <w:lang w:val="ro-RO"/>
        </w:rPr>
        <w:t>, la o altitudine de 550 m. Se află la intersecția câtorva drumuri, cel mai important</w:t>
      </w:r>
      <w:r w:rsidR="00A95CF6" w:rsidRPr="00C44A6E">
        <w:rPr>
          <w:rFonts w:asciiTheme="minorHAnsi" w:hAnsiTheme="minorHAnsi" w:cstheme="minorHAnsi"/>
          <w:color w:val="202122"/>
          <w:sz w:val="24"/>
          <w:lang w:val="ro-RO"/>
        </w:rPr>
        <w:t xml:space="preserve"> fiind DN12 ce leagă municipiul </w:t>
      </w:r>
      <w:r w:rsidR="00EE0E11" w:rsidRPr="00C44A6E">
        <w:rPr>
          <w:rFonts w:asciiTheme="minorHAnsi" w:hAnsiTheme="minorHAnsi" w:cstheme="minorHAnsi"/>
          <w:color w:val="202122"/>
          <w:sz w:val="24"/>
          <w:lang w:val="ro-RO"/>
        </w:rPr>
        <w:t>Brașov</w:t>
      </w:r>
      <w:r w:rsidR="00A95CF6" w:rsidRPr="00C44A6E">
        <w:rPr>
          <w:rFonts w:asciiTheme="minorHAnsi" w:hAnsiTheme="minorHAnsi" w:cstheme="minorHAnsi"/>
          <w:color w:val="202122"/>
          <w:sz w:val="24"/>
          <w:lang w:val="ro-RO"/>
        </w:rPr>
        <w:t xml:space="preserve"> </w:t>
      </w:r>
      <w:r w:rsidRPr="00C44A6E">
        <w:rPr>
          <w:rFonts w:asciiTheme="minorHAnsi" w:hAnsiTheme="minorHAnsi" w:cstheme="minorHAnsi"/>
          <w:color w:val="202122"/>
          <w:sz w:val="24"/>
          <w:lang w:val="ro-RO"/>
        </w:rPr>
        <w:t xml:space="preserve">de municipiul Miercurea Ciuc. Condițiile de relief și climă au oferit un cadru favorabil </w:t>
      </w:r>
      <w:r w:rsidRPr="00C44A6E">
        <w:rPr>
          <w:rFonts w:asciiTheme="minorHAnsi" w:hAnsiTheme="minorHAnsi" w:cstheme="minorHAnsi"/>
          <w:color w:val="202122"/>
          <w:sz w:val="24"/>
          <w:shd w:val="clear" w:color="auto" w:fill="FFFFFF"/>
          <w:lang w:val="ro-RO"/>
        </w:rPr>
        <w:t>dezvoltării acestei localități</w:t>
      </w:r>
      <w:r w:rsidRPr="00C44A6E">
        <w:rPr>
          <w:rFonts w:asciiTheme="minorHAnsi" w:hAnsiTheme="minorHAnsi" w:cstheme="minorHAnsi"/>
          <w:color w:val="202122"/>
          <w:sz w:val="21"/>
          <w:szCs w:val="21"/>
          <w:shd w:val="clear" w:color="auto" w:fill="FFFFFF"/>
          <w:lang w:val="ro-RO"/>
        </w:rPr>
        <w:t>.</w:t>
      </w:r>
    </w:p>
    <w:p w14:paraId="04690B49" w14:textId="527B432A" w:rsidR="00DC229D" w:rsidRPr="00C44A6E" w:rsidRDefault="00DC229D" w:rsidP="00DC229D">
      <w:pPr>
        <w:pStyle w:val="NormalWeb"/>
        <w:shd w:val="clear" w:color="auto" w:fill="FFFFFF"/>
        <w:spacing w:before="120" w:beforeAutospacing="0" w:after="120" w:afterAutospacing="0"/>
        <w:ind w:firstLine="709"/>
        <w:jc w:val="both"/>
        <w:rPr>
          <w:rFonts w:asciiTheme="minorHAnsi" w:hAnsiTheme="minorHAnsi" w:cstheme="minorHAnsi"/>
          <w:color w:val="202122"/>
          <w:sz w:val="24"/>
          <w:lang w:val="ro-RO"/>
        </w:rPr>
      </w:pPr>
      <w:r w:rsidRPr="00C44A6E">
        <w:rPr>
          <w:rFonts w:asciiTheme="minorHAnsi" w:hAnsiTheme="minorHAnsi" w:cstheme="minorHAnsi"/>
          <w:color w:val="202122"/>
          <w:sz w:val="24"/>
          <w:lang w:val="ro-RO"/>
        </w:rPr>
        <w:t>Municipiul Sfântu Gheorghe este străbătut de</w:t>
      </w:r>
      <w:r w:rsidR="00A95CF6" w:rsidRPr="00C44A6E">
        <w:rPr>
          <w:rFonts w:asciiTheme="minorHAnsi" w:hAnsiTheme="minorHAnsi" w:cstheme="minorHAnsi"/>
          <w:color w:val="202122"/>
          <w:sz w:val="24"/>
          <w:lang w:val="ro-RO"/>
        </w:rPr>
        <w:t xml:space="preserve"> </w:t>
      </w:r>
      <w:r w:rsidRPr="00C44A6E">
        <w:rPr>
          <w:rFonts w:asciiTheme="minorHAnsi" w:hAnsiTheme="minorHAnsi" w:cstheme="minorHAnsi"/>
          <w:color w:val="202122"/>
          <w:sz w:val="24"/>
          <w:lang w:val="ro-RO"/>
        </w:rPr>
        <w:t>râul Olt, în care se varsă râurile</w:t>
      </w:r>
      <w:r w:rsidR="00A95CF6" w:rsidRPr="00C44A6E">
        <w:rPr>
          <w:rFonts w:asciiTheme="minorHAnsi" w:hAnsiTheme="minorHAnsi" w:cstheme="minorHAnsi"/>
          <w:color w:val="202122"/>
          <w:sz w:val="24"/>
          <w:lang w:val="ro-RO"/>
        </w:rPr>
        <w:t xml:space="preserve"> </w:t>
      </w:r>
      <w:r w:rsidRPr="00C44A6E">
        <w:rPr>
          <w:rFonts w:asciiTheme="minorHAnsi" w:hAnsiTheme="minorHAnsi" w:cstheme="minorHAnsi"/>
          <w:color w:val="202122"/>
          <w:sz w:val="24"/>
          <w:lang w:val="ro-RO"/>
        </w:rPr>
        <w:t>Porumbele,</w:t>
      </w:r>
      <w:r w:rsidR="00116B41" w:rsidRPr="00C44A6E">
        <w:rPr>
          <w:rFonts w:asciiTheme="minorHAnsi" w:hAnsiTheme="minorHAnsi" w:cstheme="minorHAnsi"/>
          <w:color w:val="202122"/>
          <w:sz w:val="24"/>
          <w:lang w:val="ro-RO"/>
        </w:rPr>
        <w:t xml:space="preserve"> </w:t>
      </w:r>
      <w:r w:rsidRPr="00C44A6E">
        <w:rPr>
          <w:rFonts w:asciiTheme="minorHAnsi" w:hAnsiTheme="minorHAnsi" w:cstheme="minorHAnsi"/>
          <w:color w:val="202122"/>
          <w:sz w:val="24"/>
          <w:lang w:val="ro-RO"/>
        </w:rPr>
        <w:t>Debren</w:t>
      </w:r>
      <w:r w:rsidR="00A95CF6" w:rsidRPr="00C44A6E">
        <w:rPr>
          <w:rFonts w:asciiTheme="minorHAnsi" w:hAnsiTheme="minorHAnsi" w:cstheme="minorHAnsi"/>
          <w:color w:val="202122"/>
          <w:sz w:val="24"/>
          <w:lang w:val="ro-RO"/>
        </w:rPr>
        <w:t xml:space="preserve"> </w:t>
      </w:r>
      <w:r w:rsidRPr="00C44A6E">
        <w:rPr>
          <w:rFonts w:asciiTheme="minorHAnsi" w:hAnsiTheme="minorHAnsi" w:cstheme="minorHAnsi"/>
          <w:color w:val="202122"/>
          <w:sz w:val="24"/>
          <w:lang w:val="ro-RO"/>
        </w:rPr>
        <w:t>și</w:t>
      </w:r>
      <w:r w:rsidR="00A95CF6" w:rsidRPr="00C44A6E">
        <w:rPr>
          <w:rFonts w:asciiTheme="minorHAnsi" w:hAnsiTheme="minorHAnsi" w:cstheme="minorHAnsi"/>
          <w:color w:val="202122"/>
          <w:sz w:val="24"/>
          <w:lang w:val="ro-RO"/>
        </w:rPr>
        <w:t xml:space="preserve"> </w:t>
      </w:r>
      <w:r w:rsidRPr="00C44A6E">
        <w:rPr>
          <w:rFonts w:asciiTheme="minorHAnsi" w:hAnsiTheme="minorHAnsi" w:cstheme="minorHAnsi"/>
          <w:color w:val="202122"/>
          <w:sz w:val="24"/>
          <w:lang w:val="ro-RO"/>
        </w:rPr>
        <w:t>Sâmbrezi.</w:t>
      </w:r>
    </w:p>
    <w:p w14:paraId="2BEA7573" w14:textId="3799B272" w:rsidR="00DC229D" w:rsidRPr="00C44A6E" w:rsidRDefault="00A426A4" w:rsidP="00DC229D">
      <w:pPr>
        <w:pStyle w:val="Heading3"/>
        <w:rPr>
          <w:rFonts w:asciiTheme="minorHAnsi" w:hAnsiTheme="minorHAnsi" w:cstheme="minorHAnsi"/>
          <w:lang w:val="ro-RO"/>
        </w:rPr>
      </w:pPr>
      <w:bookmarkStart w:id="20" w:name="_Toc164166930"/>
      <w:r w:rsidRPr="00C44A6E">
        <w:rPr>
          <w:rFonts w:asciiTheme="minorHAnsi" w:hAnsiTheme="minorHAnsi" w:cstheme="minorHAnsi"/>
          <w:lang w:val="ro-RO"/>
        </w:rPr>
        <w:t>CLIMA ȘI FENo</w:t>
      </w:r>
      <w:r w:rsidR="00DC229D" w:rsidRPr="00C44A6E">
        <w:rPr>
          <w:rFonts w:asciiTheme="minorHAnsi" w:hAnsiTheme="minorHAnsi" w:cstheme="minorHAnsi"/>
          <w:lang w:val="ro-RO"/>
        </w:rPr>
        <w:t>MENELE NATURALE SPECIFICE ZONEI</w:t>
      </w:r>
      <w:bookmarkEnd w:id="20"/>
    </w:p>
    <w:p w14:paraId="5CA89245" w14:textId="0A0C73C5" w:rsidR="00DC229D" w:rsidRPr="00C44A6E" w:rsidRDefault="00DC229D" w:rsidP="00DC229D">
      <w:pPr>
        <w:ind w:firstLine="709"/>
        <w:rPr>
          <w:rFonts w:asciiTheme="minorHAnsi" w:hAnsiTheme="minorHAnsi" w:cstheme="minorHAnsi"/>
          <w:lang w:eastAsia="en-US"/>
        </w:rPr>
      </w:pPr>
      <w:r w:rsidRPr="00C44A6E">
        <w:rPr>
          <w:rFonts w:asciiTheme="minorHAnsi" w:hAnsiTheme="minorHAnsi" w:cstheme="minorHAnsi"/>
        </w:rPr>
        <w:t xml:space="preserve">Clima este cea caracteristică județului Covasna, temperat-continentală, cu ierni aspre și veri călduroase. Vânturile dominante bat </w:t>
      </w:r>
      <w:r w:rsidR="00A426A4" w:rsidRPr="00C44A6E">
        <w:rPr>
          <w:rFonts w:asciiTheme="minorHAnsi" w:hAnsiTheme="minorHAnsi" w:cstheme="minorHAnsi"/>
        </w:rPr>
        <w:t>î</w:t>
      </w:r>
      <w:r w:rsidRPr="00C44A6E">
        <w:rPr>
          <w:rFonts w:asciiTheme="minorHAnsi" w:hAnsiTheme="minorHAnsi" w:cstheme="minorHAnsi"/>
        </w:rPr>
        <w:t>n tot cursul anului din di</w:t>
      </w:r>
      <w:r w:rsidR="00A426A4" w:rsidRPr="00C44A6E">
        <w:rPr>
          <w:rFonts w:asciiTheme="minorHAnsi" w:hAnsiTheme="minorHAnsi" w:cstheme="minorHAnsi"/>
        </w:rPr>
        <w:t>recția NV – SE, iarna se simte î</w:t>
      </w:r>
      <w:r w:rsidRPr="00C44A6E">
        <w:rPr>
          <w:rFonts w:asciiTheme="minorHAnsi" w:hAnsiTheme="minorHAnsi" w:cstheme="minorHAnsi"/>
        </w:rPr>
        <w:t xml:space="preserve">n anumite perioade efectul uscat și geros al vântului local Nemira. În zona studiată nu sunt evidențiate porțiuni expuse la riscuri naturale deosebite : inundații, alunecări de teren, risc seismic crescut fața de media județului. </w:t>
      </w:r>
    </w:p>
    <w:p w14:paraId="4A004492" w14:textId="77777777" w:rsidR="00DC229D" w:rsidRPr="00C44A6E" w:rsidRDefault="00DC229D" w:rsidP="00DC229D">
      <w:pPr>
        <w:rPr>
          <w:rFonts w:asciiTheme="minorHAnsi" w:hAnsiTheme="minorHAnsi" w:cstheme="minorHAnsi"/>
          <w:lang w:eastAsia="en-US"/>
        </w:rPr>
      </w:pPr>
      <w:bookmarkStart w:id="21" w:name="_Hlk530733897"/>
      <w:bookmarkEnd w:id="19"/>
      <w:r w:rsidRPr="00C44A6E">
        <w:rPr>
          <w:rFonts w:asciiTheme="minorHAnsi" w:hAnsiTheme="minorHAnsi" w:cstheme="minorHAnsi"/>
          <w:lang w:eastAsia="en-US"/>
        </w:rPr>
        <w:lastRenderedPageBreak/>
        <w:t>Elementele caracteristice privind amplasarea clădirilor în mediul construit sunt următoarele:</w:t>
      </w:r>
    </w:p>
    <w:p w14:paraId="07537746" w14:textId="77777777" w:rsidR="00DC229D" w:rsidRPr="00C44A6E" w:rsidRDefault="00DC229D" w:rsidP="00DC229D">
      <w:pPr>
        <w:pStyle w:val="ListParagraph"/>
        <w:numPr>
          <w:ilvl w:val="0"/>
          <w:numId w:val="25"/>
        </w:numPr>
        <w:rPr>
          <w:rFonts w:asciiTheme="minorHAnsi" w:hAnsiTheme="minorHAnsi" w:cstheme="minorHAnsi"/>
          <w:lang w:eastAsia="en-US"/>
        </w:rPr>
      </w:pPr>
      <w:r w:rsidRPr="00C44A6E">
        <w:rPr>
          <w:rFonts w:asciiTheme="minorHAnsi" w:hAnsiTheme="minorHAnsi" w:cstheme="minorHAnsi"/>
          <w:lang w:eastAsia="en-US"/>
        </w:rPr>
        <w:t>Zona climatică: III, cf. SR 1907-1, harta de zonare climatică a României, Te=-18°C;</w:t>
      </w:r>
    </w:p>
    <w:p w14:paraId="281370ED" w14:textId="77777777" w:rsidR="00DC229D" w:rsidRPr="00C44A6E" w:rsidRDefault="00DC229D" w:rsidP="00DC229D">
      <w:pPr>
        <w:pStyle w:val="ListParagraph"/>
        <w:numPr>
          <w:ilvl w:val="0"/>
          <w:numId w:val="25"/>
        </w:numPr>
        <w:rPr>
          <w:rFonts w:asciiTheme="minorHAnsi" w:hAnsiTheme="minorHAnsi" w:cstheme="minorHAnsi"/>
          <w:lang w:eastAsia="en-US"/>
        </w:rPr>
      </w:pPr>
      <w:r w:rsidRPr="00C44A6E">
        <w:rPr>
          <w:rFonts w:asciiTheme="minorHAnsi" w:hAnsiTheme="minorHAnsi" w:cstheme="minorHAnsi"/>
          <w:lang w:eastAsia="en-US"/>
        </w:rPr>
        <w:t>Zona eoliană: III, cf. SR 1907-1, harta de încadrare a localității în zone eoliene, v=4,5m/s;</w:t>
      </w:r>
    </w:p>
    <w:p w14:paraId="0CE00C4B" w14:textId="77777777" w:rsidR="00DC229D" w:rsidRPr="00C44A6E" w:rsidRDefault="00DC229D" w:rsidP="00DC229D">
      <w:pPr>
        <w:pStyle w:val="ListParagraph"/>
        <w:numPr>
          <w:ilvl w:val="0"/>
          <w:numId w:val="25"/>
        </w:numPr>
        <w:rPr>
          <w:rFonts w:asciiTheme="minorHAnsi" w:hAnsiTheme="minorHAnsi" w:cstheme="minorHAnsi"/>
          <w:lang w:eastAsia="en-US"/>
        </w:rPr>
      </w:pPr>
      <w:r w:rsidRPr="00C44A6E">
        <w:rPr>
          <w:rFonts w:asciiTheme="minorHAnsi" w:hAnsiTheme="minorHAnsi" w:cstheme="minorHAnsi"/>
          <w:lang w:eastAsia="en-US"/>
        </w:rPr>
        <w:t>Poziția față de vânturile dominante: moderat adăpostit.</w:t>
      </w:r>
    </w:p>
    <w:p w14:paraId="780C94B7" w14:textId="5FC562C1" w:rsidR="00DC229D" w:rsidRPr="00C44A6E" w:rsidRDefault="00DC229D" w:rsidP="00DC229D">
      <w:pPr>
        <w:pStyle w:val="Heading3"/>
        <w:rPr>
          <w:rFonts w:asciiTheme="minorHAnsi" w:hAnsiTheme="minorHAnsi" w:cstheme="minorHAnsi"/>
          <w:lang w:val="ro-RO"/>
        </w:rPr>
      </w:pPr>
      <w:bookmarkStart w:id="22" w:name="_Toc164166931"/>
      <w:r w:rsidRPr="00C44A6E">
        <w:rPr>
          <w:rFonts w:asciiTheme="minorHAnsi" w:hAnsiTheme="minorHAnsi" w:cstheme="minorHAnsi"/>
          <w:lang w:val="ro-RO"/>
        </w:rPr>
        <w:t>DEVIERILE ȘI PROTEJĂRILE DE UTILITĂȚI AFECTATE</w:t>
      </w:r>
      <w:bookmarkEnd w:id="22"/>
    </w:p>
    <w:p w14:paraId="15B21CD4" w14:textId="77777777" w:rsidR="00DC229D" w:rsidRPr="00C44A6E" w:rsidRDefault="00DC229D" w:rsidP="00DC229D">
      <w:pPr>
        <w:pStyle w:val="ListParagraph"/>
        <w:rPr>
          <w:rFonts w:asciiTheme="minorHAnsi" w:hAnsiTheme="minorHAnsi" w:cstheme="minorHAnsi"/>
          <w:lang w:eastAsia="en-US"/>
        </w:rPr>
      </w:pPr>
      <w:r w:rsidRPr="00C44A6E">
        <w:rPr>
          <w:rFonts w:asciiTheme="minorHAnsi" w:hAnsiTheme="minorHAnsi" w:cstheme="minorHAnsi"/>
          <w:lang w:eastAsia="en-US"/>
        </w:rPr>
        <w:t>Nu este cazul</w:t>
      </w:r>
      <w:bookmarkEnd w:id="21"/>
    </w:p>
    <w:p w14:paraId="03611BFF" w14:textId="11D60C60" w:rsidR="00DC229D" w:rsidRPr="00C44A6E" w:rsidRDefault="00DC229D" w:rsidP="00DC229D">
      <w:pPr>
        <w:pStyle w:val="Heading3"/>
        <w:rPr>
          <w:rFonts w:asciiTheme="minorHAnsi" w:hAnsiTheme="minorHAnsi" w:cstheme="minorHAnsi"/>
          <w:lang w:val="ro-RO"/>
        </w:rPr>
      </w:pPr>
      <w:bookmarkStart w:id="23" w:name="_Toc164166932"/>
      <w:r w:rsidRPr="00C44A6E">
        <w:rPr>
          <w:rFonts w:asciiTheme="minorHAnsi" w:hAnsiTheme="minorHAnsi" w:cstheme="minorHAnsi"/>
          <w:lang w:val="ro-RO"/>
        </w:rPr>
        <w:t>SURSELE DE UTILITĂȚI PENTRU LUCRĂRI DEFINITIVE ȘI PROVIZORII</w:t>
      </w:r>
      <w:bookmarkEnd w:id="23"/>
    </w:p>
    <w:p w14:paraId="3F7BB537" w14:textId="77777777" w:rsidR="00DC229D" w:rsidRPr="00C44A6E" w:rsidRDefault="00DC229D" w:rsidP="00DC229D">
      <w:pPr>
        <w:spacing w:line="276" w:lineRule="auto"/>
        <w:ind w:firstLine="709"/>
        <w:rPr>
          <w:rFonts w:asciiTheme="minorHAnsi" w:hAnsiTheme="minorHAnsi" w:cstheme="minorHAnsi"/>
          <w:bCs/>
          <w:i/>
        </w:rPr>
      </w:pPr>
      <w:r w:rsidRPr="00C44A6E">
        <w:rPr>
          <w:rFonts w:asciiTheme="minorHAnsi" w:hAnsiTheme="minorHAnsi" w:cstheme="minorHAnsi"/>
          <w:bCs/>
          <w:i/>
        </w:rPr>
        <w:t>Instalații sanitare:</w:t>
      </w:r>
    </w:p>
    <w:p w14:paraId="07E3E5F0" w14:textId="480CFDB3" w:rsidR="00DC229D" w:rsidRPr="00C44A6E" w:rsidRDefault="00FD205F" w:rsidP="00DC229D">
      <w:pPr>
        <w:spacing w:line="276" w:lineRule="auto"/>
        <w:ind w:firstLine="709"/>
        <w:rPr>
          <w:rFonts w:asciiTheme="minorHAnsi" w:hAnsiTheme="minorHAnsi" w:cstheme="minorHAnsi"/>
        </w:rPr>
      </w:pPr>
      <w:r w:rsidRPr="00C44A6E">
        <w:rPr>
          <w:rFonts w:asciiTheme="minorHAnsi" w:hAnsiTheme="minorHAnsi" w:cstheme="minorHAnsi"/>
        </w:rPr>
        <w:t>Există</w:t>
      </w:r>
      <w:r w:rsidR="00DC229D" w:rsidRPr="00C44A6E">
        <w:rPr>
          <w:rFonts w:asciiTheme="minorHAnsi" w:hAnsiTheme="minorHAnsi" w:cstheme="minorHAnsi"/>
        </w:rPr>
        <w:t xml:space="preserve"> rețea de alimentare cu apă și rețea de canalizare în localitate. Instalațiile sunt racordate la rețeaua stradală.</w:t>
      </w:r>
    </w:p>
    <w:p w14:paraId="4CF8CB54" w14:textId="77777777" w:rsidR="00DC229D" w:rsidRPr="00C44A6E" w:rsidRDefault="00DC229D" w:rsidP="00DC229D">
      <w:pPr>
        <w:spacing w:line="276" w:lineRule="auto"/>
        <w:ind w:firstLine="709"/>
        <w:rPr>
          <w:rFonts w:asciiTheme="minorHAnsi" w:hAnsiTheme="minorHAnsi" w:cstheme="minorHAnsi"/>
          <w:i/>
        </w:rPr>
      </w:pPr>
      <w:r w:rsidRPr="00C44A6E">
        <w:rPr>
          <w:rFonts w:asciiTheme="minorHAnsi" w:hAnsiTheme="minorHAnsi" w:cstheme="minorHAnsi"/>
          <w:bCs/>
          <w:i/>
        </w:rPr>
        <w:t>Instalații electrice:</w:t>
      </w:r>
    </w:p>
    <w:p w14:paraId="7F9D369E" w14:textId="1CA1F2A3" w:rsidR="00DC229D" w:rsidRPr="00C44A6E" w:rsidRDefault="00DC229D" w:rsidP="00DC229D">
      <w:pPr>
        <w:spacing w:line="276" w:lineRule="auto"/>
        <w:ind w:firstLine="709"/>
        <w:rPr>
          <w:rFonts w:asciiTheme="minorHAnsi" w:hAnsiTheme="minorHAnsi" w:cstheme="minorHAnsi"/>
        </w:rPr>
      </w:pPr>
      <w:r w:rsidRPr="00C44A6E">
        <w:rPr>
          <w:rFonts w:asciiTheme="minorHAnsi" w:hAnsiTheme="minorHAnsi" w:cstheme="minorHAnsi"/>
        </w:rPr>
        <w:t xml:space="preserve">Alimentarea cu energia </w:t>
      </w:r>
      <w:r w:rsidR="00EE0E11" w:rsidRPr="00C44A6E">
        <w:rPr>
          <w:rFonts w:asciiTheme="minorHAnsi" w:hAnsiTheme="minorHAnsi" w:cstheme="minorHAnsi"/>
        </w:rPr>
        <w:t>electrică</w:t>
      </w:r>
      <w:r w:rsidRPr="00C44A6E">
        <w:rPr>
          <w:rFonts w:asciiTheme="minorHAnsi" w:hAnsiTheme="minorHAnsi" w:cstheme="minorHAnsi"/>
        </w:rPr>
        <w:t xml:space="preserve"> necesară funcționării este asigurată de la rețeaua electrică a localității.</w:t>
      </w:r>
    </w:p>
    <w:p w14:paraId="4D455B2F" w14:textId="77777777" w:rsidR="00DC229D" w:rsidRPr="00C44A6E" w:rsidRDefault="00DC229D" w:rsidP="00DC229D">
      <w:pPr>
        <w:spacing w:line="276" w:lineRule="auto"/>
        <w:ind w:firstLine="709"/>
        <w:rPr>
          <w:rStyle w:val="slitbdy"/>
          <w:rFonts w:asciiTheme="minorHAnsi" w:hAnsiTheme="minorHAnsi" w:cstheme="minorHAnsi"/>
          <w:color w:val="000000"/>
          <w:bdr w:val="none" w:sz="0" w:space="0" w:color="auto" w:frame="1"/>
          <w:shd w:val="clear" w:color="auto" w:fill="FFFFFF"/>
        </w:rPr>
      </w:pPr>
      <w:r w:rsidRPr="00C44A6E">
        <w:rPr>
          <w:rFonts w:asciiTheme="minorHAnsi" w:hAnsiTheme="minorHAnsi" w:cstheme="minorHAnsi"/>
        </w:rPr>
        <w:t>Alimentarea instalațiilor de telecomunicații este asigurata de la rețeaua localității.</w:t>
      </w:r>
    </w:p>
    <w:p w14:paraId="78C809CA" w14:textId="77777777" w:rsidR="00DC229D" w:rsidRPr="00C44A6E" w:rsidRDefault="00DC229D" w:rsidP="00DC229D">
      <w:pPr>
        <w:spacing w:line="276" w:lineRule="auto"/>
        <w:ind w:firstLine="709"/>
        <w:rPr>
          <w:rFonts w:asciiTheme="minorHAnsi" w:hAnsiTheme="minorHAnsi" w:cstheme="minorHAnsi"/>
          <w:bCs/>
          <w:i/>
        </w:rPr>
      </w:pPr>
      <w:r w:rsidRPr="00C44A6E">
        <w:rPr>
          <w:rFonts w:asciiTheme="minorHAnsi" w:hAnsiTheme="minorHAnsi" w:cstheme="minorHAnsi"/>
          <w:bCs/>
          <w:i/>
        </w:rPr>
        <w:t>Instalații termice:</w:t>
      </w:r>
    </w:p>
    <w:p w14:paraId="2D2C83EB" w14:textId="70AE6184" w:rsidR="00DC229D" w:rsidRPr="00C44A6E" w:rsidRDefault="00DC229D" w:rsidP="00DC229D">
      <w:pPr>
        <w:ind w:firstLine="709"/>
        <w:rPr>
          <w:rFonts w:asciiTheme="minorHAnsi" w:hAnsiTheme="minorHAnsi" w:cstheme="minorHAnsi"/>
          <w:lang w:eastAsia="en-US"/>
        </w:rPr>
      </w:pPr>
      <w:r w:rsidRPr="00C44A6E">
        <w:rPr>
          <w:rFonts w:asciiTheme="minorHAnsi" w:hAnsiTheme="minorHAnsi" w:cstheme="minorHAnsi"/>
          <w:lang w:eastAsia="en-US"/>
        </w:rPr>
        <w:t xml:space="preserve">Agent termic pentru </w:t>
      </w:r>
      <w:r w:rsidR="00EE0E11" w:rsidRPr="00C44A6E">
        <w:rPr>
          <w:rFonts w:asciiTheme="minorHAnsi" w:hAnsiTheme="minorHAnsi" w:cstheme="minorHAnsi"/>
          <w:lang w:eastAsia="en-US"/>
        </w:rPr>
        <w:t>încălzire</w:t>
      </w:r>
      <w:r w:rsidRPr="00C44A6E">
        <w:rPr>
          <w:rFonts w:asciiTheme="minorHAnsi" w:hAnsiTheme="minorHAnsi" w:cstheme="minorHAnsi"/>
          <w:lang w:eastAsia="en-US"/>
        </w:rPr>
        <w:t xml:space="preserve"> și apă caldă de la centrala termică proprie în fiecare apartament</w:t>
      </w:r>
      <w:r w:rsidR="00C44A6E">
        <w:rPr>
          <w:rFonts w:asciiTheme="minorHAnsi" w:hAnsiTheme="minorHAnsi" w:cstheme="minorHAnsi"/>
          <w:lang w:eastAsia="en-US"/>
        </w:rPr>
        <w:t>.</w:t>
      </w:r>
    </w:p>
    <w:p w14:paraId="1FCD99D4" w14:textId="0732952B" w:rsidR="00DC229D" w:rsidRPr="00C44A6E" w:rsidRDefault="00DC229D" w:rsidP="00072FAD">
      <w:pPr>
        <w:pStyle w:val="Heading3"/>
        <w:rPr>
          <w:rFonts w:asciiTheme="minorHAnsi" w:hAnsiTheme="minorHAnsi" w:cstheme="minorHAnsi"/>
          <w:lang w:val="ro-RO"/>
        </w:rPr>
      </w:pPr>
      <w:bookmarkStart w:id="24" w:name="_Toc164166933"/>
      <w:r w:rsidRPr="00C44A6E">
        <w:rPr>
          <w:rFonts w:asciiTheme="minorHAnsi" w:hAnsiTheme="minorHAnsi" w:cstheme="minorHAnsi"/>
          <w:lang w:val="ro-RO"/>
        </w:rPr>
        <w:t>CĂILE DE ACCES PERMANENTE</w:t>
      </w:r>
      <w:bookmarkEnd w:id="24"/>
    </w:p>
    <w:p w14:paraId="2D930A1F" w14:textId="3028BC28" w:rsidR="00DC229D" w:rsidRPr="00C44A6E" w:rsidRDefault="00DC229D" w:rsidP="00DC229D">
      <w:pPr>
        <w:ind w:firstLine="709"/>
        <w:rPr>
          <w:rFonts w:asciiTheme="minorHAnsi" w:eastAsia="Calibri" w:hAnsiTheme="minorHAnsi" w:cstheme="minorHAnsi"/>
          <w:lang w:eastAsia="en-US"/>
        </w:rPr>
      </w:pPr>
      <w:r w:rsidRPr="00C44A6E">
        <w:rPr>
          <w:rFonts w:asciiTheme="minorHAnsi" w:hAnsiTheme="minorHAnsi" w:cstheme="minorHAnsi"/>
          <w:lang w:eastAsia="en-US"/>
        </w:rPr>
        <w:t xml:space="preserve">Clădirea beneficiază de </w:t>
      </w:r>
      <w:r w:rsidR="00EB67A3" w:rsidRPr="00C44A6E">
        <w:rPr>
          <w:rFonts w:asciiTheme="minorHAnsi" w:hAnsiTheme="minorHAnsi" w:cstheme="minorHAnsi"/>
          <w:lang w:eastAsia="en-US"/>
        </w:rPr>
        <w:t>do</w:t>
      </w:r>
      <w:r w:rsidR="00C44A6E">
        <w:rPr>
          <w:rFonts w:asciiTheme="minorHAnsi" w:hAnsiTheme="minorHAnsi" w:cstheme="minorHAnsi"/>
          <w:lang w:eastAsia="en-US"/>
        </w:rPr>
        <w:t>uă</w:t>
      </w:r>
      <w:r w:rsidRPr="00C44A6E">
        <w:rPr>
          <w:rFonts w:asciiTheme="minorHAnsi" w:hAnsiTheme="minorHAnsi" w:cstheme="minorHAnsi"/>
          <w:lang w:eastAsia="en-US"/>
        </w:rPr>
        <w:t xml:space="preserve"> acces</w:t>
      </w:r>
      <w:r w:rsidR="00C44A6E">
        <w:rPr>
          <w:rFonts w:asciiTheme="minorHAnsi" w:hAnsiTheme="minorHAnsi" w:cstheme="minorHAnsi"/>
          <w:lang w:eastAsia="en-US"/>
        </w:rPr>
        <w:t>uri</w:t>
      </w:r>
      <w:r w:rsidRPr="00C44A6E">
        <w:rPr>
          <w:rFonts w:asciiTheme="minorHAnsi" w:hAnsiTheme="minorHAnsi" w:cstheme="minorHAnsi"/>
          <w:lang w:eastAsia="en-US"/>
        </w:rPr>
        <w:t xml:space="preserve"> din exterior la nivelul parterului</w:t>
      </w:r>
      <w:r w:rsidR="00EB67A3" w:rsidRPr="00C44A6E">
        <w:rPr>
          <w:rFonts w:asciiTheme="minorHAnsi" w:hAnsiTheme="minorHAnsi" w:cstheme="minorHAnsi"/>
          <w:lang w:eastAsia="en-US"/>
        </w:rPr>
        <w:t xml:space="preserve">, una pentru fiecare scară </w:t>
      </w:r>
      <w:r w:rsidRPr="00C44A6E">
        <w:rPr>
          <w:rFonts w:asciiTheme="minorHAnsi" w:hAnsiTheme="minorHAnsi" w:cstheme="minorHAnsi"/>
          <w:lang w:eastAsia="en-US"/>
        </w:rPr>
        <w:t>cu intrare din str.</w:t>
      </w:r>
      <w:r w:rsidRPr="00C44A6E">
        <w:rPr>
          <w:rFonts w:asciiTheme="minorHAnsi" w:eastAsia="Calibri" w:hAnsiTheme="minorHAnsi" w:cstheme="minorHAnsi"/>
          <w:lang w:eastAsia="en-US"/>
        </w:rPr>
        <w:t xml:space="preserve"> Romulus Cioflec.</w:t>
      </w:r>
    </w:p>
    <w:p w14:paraId="53E18DB9" w14:textId="032FB235" w:rsidR="00DC229D" w:rsidRPr="00C44A6E" w:rsidRDefault="00DC229D" w:rsidP="00072FAD">
      <w:pPr>
        <w:pStyle w:val="Heading3"/>
        <w:rPr>
          <w:rFonts w:asciiTheme="minorHAnsi" w:hAnsiTheme="minorHAnsi" w:cstheme="minorHAnsi"/>
          <w:lang w:val="ro-RO"/>
        </w:rPr>
      </w:pPr>
      <w:bookmarkStart w:id="25" w:name="_Toc164166934"/>
      <w:r w:rsidRPr="00C44A6E">
        <w:rPr>
          <w:rFonts w:asciiTheme="minorHAnsi" w:hAnsiTheme="minorHAnsi" w:cstheme="minorHAnsi"/>
          <w:lang w:val="ro-RO"/>
        </w:rPr>
        <w:t>CĂILE DE ACCES PROVIZORII</w:t>
      </w:r>
      <w:bookmarkEnd w:id="25"/>
    </w:p>
    <w:p w14:paraId="0F06D5F1" w14:textId="22E0D2CB" w:rsidR="00DC229D" w:rsidRPr="00C44A6E" w:rsidRDefault="00DC229D" w:rsidP="00DC229D">
      <w:pPr>
        <w:autoSpaceDE w:val="0"/>
        <w:autoSpaceDN w:val="0"/>
        <w:adjustRightInd w:val="0"/>
        <w:spacing w:line="276" w:lineRule="auto"/>
        <w:ind w:firstLine="709"/>
        <w:rPr>
          <w:rFonts w:asciiTheme="minorHAnsi" w:hAnsiTheme="minorHAnsi" w:cstheme="minorHAnsi"/>
          <w:lang w:eastAsia="en-US"/>
        </w:rPr>
      </w:pPr>
      <w:r w:rsidRPr="00C44A6E">
        <w:rPr>
          <w:rFonts w:asciiTheme="minorHAnsi" w:hAnsiTheme="minorHAnsi" w:cstheme="minorHAnsi"/>
          <w:lang w:eastAsia="en-US"/>
        </w:rPr>
        <w:t>Nu este cazul.</w:t>
      </w:r>
    </w:p>
    <w:p w14:paraId="144A28F7" w14:textId="4F7AC8E2" w:rsidR="00DC229D" w:rsidRPr="00C44A6E" w:rsidRDefault="00DC229D" w:rsidP="00072FAD">
      <w:pPr>
        <w:pStyle w:val="Heading3"/>
        <w:rPr>
          <w:rStyle w:val="slitttl"/>
          <w:rFonts w:asciiTheme="minorHAnsi" w:hAnsiTheme="minorHAnsi" w:cstheme="minorHAnsi"/>
          <w:b w:val="0"/>
          <w:bCs w:val="0"/>
          <w:sz w:val="26"/>
          <w:lang w:val="ro-RO"/>
        </w:rPr>
      </w:pPr>
      <w:bookmarkStart w:id="26" w:name="_Toc164166935"/>
      <w:r w:rsidRPr="00C44A6E">
        <w:rPr>
          <w:rStyle w:val="slitttl"/>
          <w:rFonts w:asciiTheme="minorHAnsi" w:hAnsiTheme="minorHAnsi" w:cstheme="minorHAnsi"/>
          <w:sz w:val="26"/>
          <w:lang w:val="ro-RO"/>
        </w:rPr>
        <w:t>BUNURI DE PATRIMONIU CULTURAL IMOBIL</w:t>
      </w:r>
      <w:bookmarkEnd w:id="26"/>
    </w:p>
    <w:p w14:paraId="7139E848" w14:textId="52F8DFAD" w:rsidR="003426C6" w:rsidRPr="00C44A6E" w:rsidRDefault="000D0253" w:rsidP="003426C6">
      <w:pPr>
        <w:spacing w:before="0" w:after="0"/>
        <w:ind w:firstLine="709"/>
        <w:rPr>
          <w:rFonts w:asciiTheme="minorHAnsi" w:hAnsiTheme="minorHAnsi" w:cstheme="minorHAnsi"/>
        </w:rPr>
      </w:pPr>
      <w:r w:rsidRPr="00C44A6E">
        <w:rPr>
          <w:rFonts w:asciiTheme="minorHAnsi" w:hAnsiTheme="minorHAnsi" w:cstheme="minorHAnsi"/>
          <w:bCs/>
        </w:rPr>
        <w:t>Nu este cazul.</w:t>
      </w:r>
    </w:p>
    <w:p w14:paraId="61F5F299" w14:textId="352480A2" w:rsidR="00DC229D" w:rsidRPr="00C44A6E" w:rsidRDefault="00DC229D" w:rsidP="00072FAD">
      <w:pPr>
        <w:pStyle w:val="Heading2"/>
        <w:rPr>
          <w:rFonts w:asciiTheme="minorHAnsi" w:eastAsiaTheme="minorEastAsia" w:hAnsiTheme="minorHAnsi" w:cstheme="minorHAnsi"/>
          <w:szCs w:val="26"/>
        </w:rPr>
      </w:pPr>
      <w:hyperlink w:anchor="_Toc17882996" w:history="1">
        <w:bookmarkStart w:id="27" w:name="_Toc164166936"/>
        <w:r w:rsidRPr="00C44A6E">
          <w:rPr>
            <w:rFonts w:asciiTheme="minorHAnsi" w:eastAsiaTheme="minorEastAsia" w:hAnsiTheme="minorHAnsi" w:cstheme="minorHAnsi"/>
            <w:szCs w:val="26"/>
          </w:rPr>
          <w:t>SOLUȚIA TEHNICĂ</w:t>
        </w:r>
        <w:bookmarkEnd w:id="27"/>
        <w:r w:rsidRPr="00C44A6E">
          <w:rPr>
            <w:rFonts w:asciiTheme="minorHAnsi" w:eastAsiaTheme="minorEastAsia" w:hAnsiTheme="minorHAnsi" w:cstheme="minorHAnsi"/>
            <w:szCs w:val="26"/>
          </w:rPr>
          <w:t xml:space="preserve"> </w:t>
        </w:r>
      </w:hyperlink>
      <w:bookmarkStart w:id="28" w:name="_Toc531075583"/>
    </w:p>
    <w:p w14:paraId="3368C534" w14:textId="78404383" w:rsidR="00DC229D" w:rsidRPr="00C44A6E" w:rsidRDefault="00DC229D" w:rsidP="00072FAD">
      <w:pPr>
        <w:pStyle w:val="Heading3"/>
        <w:rPr>
          <w:rFonts w:asciiTheme="minorHAnsi" w:hAnsiTheme="minorHAnsi" w:cstheme="minorHAnsi"/>
          <w:lang w:val="ro-RO"/>
        </w:rPr>
      </w:pPr>
      <w:bookmarkStart w:id="29" w:name="_Toc164166937"/>
      <w:r w:rsidRPr="00C44A6E">
        <w:rPr>
          <w:rFonts w:asciiTheme="minorHAnsi" w:hAnsiTheme="minorHAnsi" w:cstheme="minorHAnsi"/>
          <w:lang w:val="ro-RO"/>
        </w:rPr>
        <w:t>CARACTERISTICI TEHNICE ȘI PARAMETRI SPECIFICI OBIECTIVULUI DE INVESTIȚI</w:t>
      </w:r>
      <w:bookmarkEnd w:id="28"/>
      <w:bookmarkEnd w:id="29"/>
    </w:p>
    <w:p w14:paraId="66D06964" w14:textId="6B8AB03A" w:rsidR="00072FAD" w:rsidRPr="00C44A6E" w:rsidRDefault="00072FAD" w:rsidP="00072FAD">
      <w:pPr>
        <w:spacing w:before="0" w:after="0" w:line="192" w:lineRule="auto"/>
        <w:ind w:firstLine="709"/>
        <w:rPr>
          <w:rFonts w:asciiTheme="minorHAnsi" w:hAnsiTheme="minorHAnsi" w:cstheme="minorHAnsi"/>
          <w:color w:val="000000"/>
        </w:rPr>
      </w:pPr>
      <w:r w:rsidRPr="00C44A6E">
        <w:rPr>
          <w:rFonts w:asciiTheme="minorHAnsi" w:hAnsiTheme="minorHAnsi" w:cstheme="minorHAnsi"/>
          <w:lang w:eastAsia="en-US"/>
        </w:rPr>
        <w:t xml:space="preserve">Prezentul proiect are ca obiectiv </w:t>
      </w:r>
      <w:r w:rsidRPr="00C44A6E">
        <w:rPr>
          <w:rFonts w:asciiTheme="minorHAnsi" w:hAnsiTheme="minorHAnsi" w:cstheme="minorHAnsi"/>
          <w:color w:val="000000"/>
        </w:rPr>
        <w:t>reabilitare termică a blocului de locuințe situ</w:t>
      </w:r>
      <w:r w:rsidR="000D0253" w:rsidRPr="00C44A6E">
        <w:rPr>
          <w:rFonts w:asciiTheme="minorHAnsi" w:hAnsiTheme="minorHAnsi" w:cstheme="minorHAnsi"/>
          <w:color w:val="000000"/>
        </w:rPr>
        <w:t xml:space="preserve">at în str. Romulus </w:t>
      </w:r>
      <w:r w:rsidR="00EE0E11" w:rsidRPr="00C44A6E">
        <w:rPr>
          <w:rFonts w:asciiTheme="minorHAnsi" w:hAnsiTheme="minorHAnsi" w:cstheme="minorHAnsi"/>
          <w:color w:val="000000"/>
        </w:rPr>
        <w:t>Cioflec</w:t>
      </w:r>
      <w:r w:rsidR="000D0253" w:rsidRPr="00C44A6E">
        <w:rPr>
          <w:rFonts w:asciiTheme="minorHAnsi" w:hAnsiTheme="minorHAnsi" w:cstheme="minorHAnsi"/>
          <w:color w:val="000000"/>
        </w:rPr>
        <w:t xml:space="preserve"> BL. </w:t>
      </w:r>
      <w:r w:rsidR="00EB67A3" w:rsidRPr="00C44A6E">
        <w:rPr>
          <w:rFonts w:asciiTheme="minorHAnsi" w:hAnsiTheme="minorHAnsi" w:cstheme="minorHAnsi"/>
          <w:color w:val="000000"/>
        </w:rPr>
        <w:t>20</w:t>
      </w:r>
      <w:r w:rsidRPr="00C44A6E">
        <w:rPr>
          <w:rFonts w:asciiTheme="minorHAnsi" w:hAnsiTheme="minorHAnsi" w:cstheme="minorHAnsi"/>
          <w:color w:val="000000"/>
        </w:rPr>
        <w:t>, SC.A,B</w:t>
      </w:r>
      <w:r w:rsidR="00116B41" w:rsidRPr="00C44A6E">
        <w:rPr>
          <w:rFonts w:asciiTheme="minorHAnsi" w:hAnsiTheme="minorHAnsi" w:cstheme="minorHAnsi"/>
          <w:color w:val="000000"/>
        </w:rPr>
        <w:t>.</w:t>
      </w:r>
    </w:p>
    <w:p w14:paraId="1487A1F6" w14:textId="247CEB4B" w:rsidR="00116B41" w:rsidRPr="00C44A6E" w:rsidRDefault="00116B41" w:rsidP="003426C6">
      <w:pPr>
        <w:ind w:firstLine="709"/>
        <w:rPr>
          <w:rFonts w:asciiTheme="minorHAnsi" w:hAnsiTheme="minorHAnsi" w:cstheme="minorHAnsi"/>
        </w:rPr>
      </w:pPr>
      <w:r w:rsidRPr="00C44A6E">
        <w:rPr>
          <w:rFonts w:asciiTheme="minorHAnsi" w:hAnsiTheme="minorHAnsi" w:cstheme="minorHAnsi"/>
        </w:rPr>
        <w:t xml:space="preserve">Ansamblul are forma dreptunghiulară cu dimensiuni maxime de </w:t>
      </w:r>
      <w:r w:rsidR="00DC52F4" w:rsidRPr="00C44A6E">
        <w:rPr>
          <w:rFonts w:asciiTheme="minorHAnsi" w:hAnsiTheme="minorHAnsi" w:cstheme="minorHAnsi"/>
        </w:rPr>
        <w:t>41,24</w:t>
      </w:r>
      <w:r w:rsidR="000D0253" w:rsidRPr="00C44A6E">
        <w:rPr>
          <w:rFonts w:asciiTheme="minorHAnsi" w:hAnsiTheme="minorHAnsi" w:cstheme="minorHAnsi"/>
        </w:rPr>
        <w:t>mx10,1</w:t>
      </w:r>
      <w:r w:rsidRPr="00C44A6E">
        <w:rPr>
          <w:rFonts w:asciiTheme="minorHAnsi" w:hAnsiTheme="minorHAnsi" w:cstheme="minorHAnsi"/>
        </w:rPr>
        <w:t xml:space="preserve">0m. Fiecare scară are </w:t>
      </w:r>
      <w:r w:rsidR="00C44A6E" w:rsidRPr="00C44A6E">
        <w:rPr>
          <w:rFonts w:asciiTheme="minorHAnsi" w:hAnsiTheme="minorHAnsi" w:cstheme="minorHAnsi"/>
        </w:rPr>
        <w:t>câte</w:t>
      </w:r>
      <w:r w:rsidRPr="00C44A6E">
        <w:rPr>
          <w:rFonts w:asciiTheme="minorHAnsi" w:hAnsiTheme="minorHAnsi" w:cstheme="minorHAnsi"/>
        </w:rPr>
        <w:t xml:space="preserve"> un acces, poziționate pe latura </w:t>
      </w:r>
      <w:r w:rsidR="000D0253" w:rsidRPr="00C44A6E">
        <w:rPr>
          <w:rFonts w:asciiTheme="minorHAnsi" w:hAnsiTheme="minorHAnsi" w:cstheme="minorHAnsi"/>
        </w:rPr>
        <w:t>nord-estică</w:t>
      </w:r>
      <w:r w:rsidRPr="00C44A6E">
        <w:rPr>
          <w:rFonts w:asciiTheme="minorHAnsi" w:hAnsiTheme="minorHAnsi" w:cstheme="minorHAnsi"/>
        </w:rPr>
        <w:t xml:space="preserve"> a clădirii.</w:t>
      </w:r>
    </w:p>
    <w:p w14:paraId="3235C9CF" w14:textId="5283D8CF" w:rsidR="00DC229D" w:rsidRPr="00C44A6E" w:rsidRDefault="00DC229D" w:rsidP="00C44A6E">
      <w:pPr>
        <w:ind w:firstLine="709"/>
        <w:rPr>
          <w:rFonts w:asciiTheme="minorHAnsi" w:hAnsiTheme="minorHAnsi" w:cstheme="minorHAnsi"/>
          <w:lang w:eastAsia="en-US"/>
        </w:rPr>
      </w:pPr>
      <w:r w:rsidRPr="00C44A6E">
        <w:rPr>
          <w:rFonts w:asciiTheme="minorHAnsi" w:hAnsiTheme="minorHAnsi" w:cstheme="minorHAnsi"/>
        </w:rPr>
        <w:lastRenderedPageBreak/>
        <w:t xml:space="preserve">S-a pus la dispoziția proiectantului </w:t>
      </w:r>
      <w:r w:rsidR="00513A9F" w:rsidRPr="00C44A6E">
        <w:rPr>
          <w:rFonts w:asciiTheme="minorHAnsi" w:hAnsiTheme="minorHAnsi" w:cstheme="minorHAnsi"/>
        </w:rPr>
        <w:t>EXPERTIZA TEHNICĂ</w:t>
      </w:r>
      <w:r w:rsidRPr="00C44A6E">
        <w:rPr>
          <w:rFonts w:asciiTheme="minorHAnsi" w:hAnsiTheme="minorHAnsi" w:cstheme="minorHAnsi"/>
        </w:rPr>
        <w:t xml:space="preserve"> </w:t>
      </w:r>
      <w:r w:rsidR="00072FAD" w:rsidRPr="00C44A6E">
        <w:rPr>
          <w:rFonts w:asciiTheme="minorHAnsi" w:hAnsiTheme="minorHAnsi" w:cstheme="minorHAnsi"/>
        </w:rPr>
        <w:t xml:space="preserve">NR. </w:t>
      </w:r>
      <w:r w:rsidR="000D0253" w:rsidRPr="00C44A6E">
        <w:rPr>
          <w:rFonts w:asciiTheme="minorHAnsi" w:hAnsiTheme="minorHAnsi" w:cstheme="minorHAnsi"/>
        </w:rPr>
        <w:t>79</w:t>
      </w:r>
      <w:r w:rsidR="00DC52F4" w:rsidRPr="00C44A6E">
        <w:rPr>
          <w:rFonts w:asciiTheme="minorHAnsi" w:hAnsiTheme="minorHAnsi" w:cstheme="minorHAnsi"/>
        </w:rPr>
        <w:t>0</w:t>
      </w:r>
      <w:r w:rsidR="00072FAD" w:rsidRPr="00C44A6E">
        <w:rPr>
          <w:rFonts w:asciiTheme="minorHAnsi" w:hAnsiTheme="minorHAnsi" w:cstheme="minorHAnsi"/>
        </w:rPr>
        <w:t xml:space="preserve">/2022, </w:t>
      </w:r>
      <w:r w:rsidRPr="00C44A6E">
        <w:rPr>
          <w:rFonts w:asciiTheme="minorHAnsi" w:hAnsiTheme="minorHAnsi" w:cstheme="minorHAnsi"/>
          <w:lang w:eastAsia="en-US"/>
        </w:rPr>
        <w:t>întocmit</w:t>
      </w:r>
      <w:r w:rsidR="00C44A6E">
        <w:rPr>
          <w:rFonts w:asciiTheme="minorHAnsi" w:hAnsiTheme="minorHAnsi" w:cstheme="minorHAnsi"/>
          <w:lang w:eastAsia="en-US"/>
        </w:rPr>
        <w:t>ă</w:t>
      </w:r>
      <w:r w:rsidRPr="00C44A6E">
        <w:rPr>
          <w:rFonts w:asciiTheme="minorHAnsi" w:hAnsiTheme="minorHAnsi" w:cstheme="minorHAnsi"/>
          <w:lang w:eastAsia="en-US"/>
        </w:rPr>
        <w:t xml:space="preserve"> în data de</w:t>
      </w:r>
      <w:r w:rsidR="00072FAD" w:rsidRPr="00C44A6E">
        <w:rPr>
          <w:rFonts w:asciiTheme="minorHAnsi" w:hAnsiTheme="minorHAnsi" w:cstheme="minorHAnsi"/>
          <w:lang w:eastAsia="en-US"/>
        </w:rPr>
        <w:t xml:space="preserve"> </w:t>
      </w:r>
      <w:r w:rsidR="00DC52F4" w:rsidRPr="00C44A6E">
        <w:rPr>
          <w:rFonts w:asciiTheme="minorHAnsi" w:hAnsiTheme="minorHAnsi" w:cstheme="minorHAnsi"/>
          <w:lang w:eastAsia="en-US"/>
        </w:rPr>
        <w:t>03</w:t>
      </w:r>
      <w:r w:rsidR="003F2AF4" w:rsidRPr="00C44A6E">
        <w:rPr>
          <w:rFonts w:asciiTheme="minorHAnsi" w:hAnsiTheme="minorHAnsi" w:cstheme="minorHAnsi"/>
          <w:lang w:eastAsia="en-US"/>
        </w:rPr>
        <w:t>.05.2022</w:t>
      </w:r>
      <w:r w:rsidR="000D0253" w:rsidRPr="00C44A6E">
        <w:rPr>
          <w:rFonts w:asciiTheme="minorHAnsi" w:hAnsiTheme="minorHAnsi" w:cstheme="minorHAnsi"/>
          <w:lang w:eastAsia="en-US"/>
        </w:rPr>
        <w:t xml:space="preserve"> de către</w:t>
      </w:r>
      <w:r w:rsidRPr="00C44A6E">
        <w:rPr>
          <w:rFonts w:asciiTheme="minorHAnsi" w:hAnsiTheme="minorHAnsi" w:cstheme="minorHAnsi"/>
          <w:lang w:eastAsia="en-US"/>
        </w:rPr>
        <w:t xml:space="preserve"> ing. </w:t>
      </w:r>
      <w:r w:rsidR="003F2AF4" w:rsidRPr="00C44A6E">
        <w:rPr>
          <w:rFonts w:asciiTheme="minorHAnsi" w:hAnsiTheme="minorHAnsi" w:cstheme="minorHAnsi"/>
          <w:lang w:eastAsia="en-US"/>
        </w:rPr>
        <w:t>Crânguși Florea</w:t>
      </w:r>
      <w:r w:rsidRPr="00C44A6E">
        <w:rPr>
          <w:rFonts w:asciiTheme="minorHAnsi" w:hAnsiTheme="minorHAnsi" w:cstheme="minorHAnsi"/>
          <w:lang w:eastAsia="en-US"/>
        </w:rPr>
        <w:t>, în calitate de Expert Tehnic</w:t>
      </w:r>
      <w:r w:rsidR="003F2AF4" w:rsidRPr="00C44A6E">
        <w:rPr>
          <w:rFonts w:asciiTheme="minorHAnsi" w:hAnsiTheme="minorHAnsi" w:cstheme="minorHAnsi"/>
          <w:lang w:eastAsia="en-US"/>
        </w:rPr>
        <w:t xml:space="preserve"> și </w:t>
      </w:r>
      <w:r w:rsidRPr="00C44A6E">
        <w:rPr>
          <w:rFonts w:asciiTheme="minorHAnsi" w:hAnsiTheme="minorHAnsi" w:cstheme="minorHAnsi"/>
          <w:lang w:eastAsia="en-US"/>
        </w:rPr>
        <w:t xml:space="preserve">care indică următoarea concluzii </w:t>
      </w:r>
      <w:r w:rsidR="003F2AF4" w:rsidRPr="00C44A6E">
        <w:rPr>
          <w:rFonts w:asciiTheme="minorHAnsi" w:hAnsiTheme="minorHAnsi" w:cstheme="minorHAnsi"/>
          <w:lang w:eastAsia="en-US"/>
        </w:rPr>
        <w:t>ș</w:t>
      </w:r>
      <w:r w:rsidRPr="00C44A6E">
        <w:rPr>
          <w:rFonts w:asciiTheme="minorHAnsi" w:hAnsiTheme="minorHAnsi" w:cstheme="minorHAnsi"/>
          <w:lang w:eastAsia="en-US"/>
        </w:rPr>
        <w:t>i m</w:t>
      </w:r>
      <w:r w:rsidR="003F2AF4" w:rsidRPr="00C44A6E">
        <w:rPr>
          <w:rFonts w:asciiTheme="minorHAnsi" w:hAnsiTheme="minorHAnsi" w:cstheme="minorHAnsi"/>
          <w:lang w:eastAsia="en-US"/>
        </w:rPr>
        <w:t>ă</w:t>
      </w:r>
      <w:r w:rsidRPr="00C44A6E">
        <w:rPr>
          <w:rFonts w:asciiTheme="minorHAnsi" w:hAnsiTheme="minorHAnsi" w:cstheme="minorHAnsi"/>
          <w:lang w:eastAsia="en-US"/>
        </w:rPr>
        <w:t>suri:</w:t>
      </w:r>
    </w:p>
    <w:p w14:paraId="19D96B1D" w14:textId="385B57DC" w:rsidR="003F2AF4" w:rsidRPr="00C44A6E" w:rsidRDefault="003F2AF4" w:rsidP="00DC229D">
      <w:pPr>
        <w:rPr>
          <w:rFonts w:asciiTheme="minorHAnsi" w:hAnsiTheme="minorHAnsi" w:cstheme="minorHAnsi"/>
          <w:lang w:eastAsia="en-US"/>
        </w:rPr>
      </w:pPr>
      <w:r w:rsidRPr="00C44A6E">
        <w:rPr>
          <w:rFonts w:asciiTheme="minorHAnsi" w:hAnsiTheme="minorHAnsi" w:cstheme="minorHAnsi"/>
          <w:lang w:eastAsia="en-US"/>
        </w:rPr>
        <w:tab/>
        <w:t>Construcția are asigurată cerința minimă de performanță pentru preluarea acțiunilor seismice, putând fi încadrată la clasa de risc seismic III (CrsIII), nefiind ne</w:t>
      </w:r>
      <w:r w:rsidR="008A44FB" w:rsidRPr="00C44A6E">
        <w:rPr>
          <w:rFonts w:asciiTheme="minorHAnsi" w:hAnsiTheme="minorHAnsi" w:cstheme="minorHAnsi"/>
          <w:lang w:eastAsia="en-US"/>
        </w:rPr>
        <w:t>c</w:t>
      </w:r>
      <w:r w:rsidRPr="00C44A6E">
        <w:rPr>
          <w:rFonts w:asciiTheme="minorHAnsi" w:hAnsiTheme="minorHAnsi" w:cstheme="minorHAnsi"/>
          <w:lang w:eastAsia="en-US"/>
        </w:rPr>
        <w:t>esare lucrări de intervenție la elementele structurale în vederea majorării siguranței construcției la acțiuni seismice.</w:t>
      </w:r>
      <w:r w:rsidR="001C16A8" w:rsidRPr="00C44A6E">
        <w:rPr>
          <w:rFonts w:asciiTheme="minorHAnsi" w:hAnsiTheme="minorHAnsi" w:cstheme="minorHAnsi"/>
          <w:lang w:eastAsia="en-US"/>
        </w:rPr>
        <w:t xml:space="preserve"> Prin </w:t>
      </w:r>
      <w:r w:rsidR="00C44A6E" w:rsidRPr="00C44A6E">
        <w:rPr>
          <w:rFonts w:asciiTheme="minorHAnsi" w:hAnsiTheme="minorHAnsi" w:cstheme="minorHAnsi"/>
          <w:lang w:eastAsia="en-US"/>
        </w:rPr>
        <w:t>realizarea</w:t>
      </w:r>
      <w:r w:rsidR="001C16A8" w:rsidRPr="00C44A6E">
        <w:rPr>
          <w:rFonts w:asciiTheme="minorHAnsi" w:hAnsiTheme="minorHAnsi" w:cstheme="minorHAnsi"/>
          <w:lang w:eastAsia="en-US"/>
        </w:rPr>
        <w:t xml:space="preserve"> lucrărilor de reabilitare termică a construcției analizate nu se introduc în structura de rezistență sarcini substanțiale care să conducă la necesitatea unor lucrări de consolidare a structurii existente.</w:t>
      </w:r>
    </w:p>
    <w:p w14:paraId="73F5729B" w14:textId="77777777" w:rsidR="00C44A6E" w:rsidRPr="002030FD" w:rsidRDefault="00C44A6E" w:rsidP="00C44A6E">
      <w:pPr>
        <w:suppressAutoHyphens/>
        <w:autoSpaceDE w:val="0"/>
        <w:spacing w:before="0" w:after="0" w:line="276" w:lineRule="auto"/>
        <w:jc w:val="left"/>
        <w:rPr>
          <w:rFonts w:asciiTheme="minorHAnsi" w:hAnsiTheme="minorHAnsi" w:cstheme="minorHAnsi"/>
          <w:color w:val="171717" w:themeColor="background2" w:themeShade="1A"/>
          <w:lang w:eastAsia="en-US"/>
        </w:rPr>
      </w:pPr>
      <w:bookmarkStart w:id="30" w:name="_Toc18057480"/>
      <w:bookmarkStart w:id="31" w:name="_Toc164166938"/>
      <w:r w:rsidRPr="002030FD">
        <w:rPr>
          <w:rFonts w:asciiTheme="minorHAnsi" w:hAnsiTheme="minorHAnsi" w:cstheme="minorHAnsi"/>
          <w:color w:val="171717" w:themeColor="background2" w:themeShade="1A"/>
          <w:lang w:eastAsia="en-US"/>
        </w:rPr>
        <w:t>Descrierea principalelor probleme cu care se confruntă clădirea în prezent:</w:t>
      </w:r>
    </w:p>
    <w:p w14:paraId="2A3A9FA4" w14:textId="77777777" w:rsidR="00C44A6E" w:rsidRPr="002030FD" w:rsidRDefault="00C44A6E" w:rsidP="00C44A6E">
      <w:pPr>
        <w:pStyle w:val="ListParagraph"/>
        <w:numPr>
          <w:ilvl w:val="0"/>
          <w:numId w:val="29"/>
        </w:numPr>
        <w:autoSpaceDE w:val="0"/>
        <w:autoSpaceDN w:val="0"/>
        <w:adjustRightInd w:val="0"/>
        <w:rPr>
          <w:rFonts w:asciiTheme="minorHAnsi" w:hAnsiTheme="minorHAnsi" w:cstheme="minorHAnsi"/>
        </w:rPr>
      </w:pPr>
      <w:r w:rsidRPr="002030FD">
        <w:rPr>
          <w:rFonts w:asciiTheme="minorHAnsi" w:hAnsiTheme="minorHAnsi" w:cstheme="minorHAnsi"/>
        </w:rPr>
        <w:t>clădirea dispune de tâmplărie din lemn/pvc</w:t>
      </w:r>
      <w:r>
        <w:rPr>
          <w:rFonts w:asciiTheme="minorHAnsi" w:hAnsiTheme="minorHAnsi" w:cstheme="minorHAnsi"/>
        </w:rPr>
        <w:t>;</w:t>
      </w:r>
    </w:p>
    <w:p w14:paraId="260B2FD2" w14:textId="77777777" w:rsidR="00C44A6E" w:rsidRPr="002030FD" w:rsidRDefault="00C44A6E" w:rsidP="00C44A6E">
      <w:pPr>
        <w:pStyle w:val="ListParagraph"/>
        <w:numPr>
          <w:ilvl w:val="0"/>
          <w:numId w:val="29"/>
        </w:numPr>
        <w:autoSpaceDE w:val="0"/>
        <w:autoSpaceDN w:val="0"/>
        <w:adjustRightInd w:val="0"/>
        <w:rPr>
          <w:rFonts w:asciiTheme="minorHAnsi" w:hAnsiTheme="minorHAnsi" w:cstheme="minorHAnsi"/>
        </w:rPr>
      </w:pPr>
      <w:r w:rsidRPr="002030FD">
        <w:rPr>
          <w:rFonts w:asciiTheme="minorHAnsi" w:hAnsiTheme="minorHAnsi" w:cstheme="minorHAnsi"/>
        </w:rPr>
        <w:t>tencuiala fațadelor prezintă degradări</w:t>
      </w:r>
      <w:r>
        <w:rPr>
          <w:rFonts w:asciiTheme="minorHAnsi" w:hAnsiTheme="minorHAnsi" w:cstheme="minorHAnsi"/>
        </w:rPr>
        <w:t>;</w:t>
      </w:r>
    </w:p>
    <w:p w14:paraId="16364B95" w14:textId="77777777" w:rsidR="00C44A6E" w:rsidRPr="002030FD" w:rsidRDefault="00C44A6E" w:rsidP="00C44A6E">
      <w:pPr>
        <w:pStyle w:val="ListParagraph"/>
        <w:numPr>
          <w:ilvl w:val="0"/>
          <w:numId w:val="29"/>
        </w:numPr>
        <w:autoSpaceDE w:val="0"/>
        <w:autoSpaceDN w:val="0"/>
        <w:adjustRightInd w:val="0"/>
        <w:rPr>
          <w:rFonts w:asciiTheme="minorHAnsi" w:hAnsiTheme="minorHAnsi" w:cstheme="minorHAnsi"/>
        </w:rPr>
      </w:pPr>
      <w:r w:rsidRPr="002030FD">
        <w:rPr>
          <w:rFonts w:asciiTheme="minorHAnsi" w:hAnsiTheme="minorHAnsi" w:cstheme="minorHAnsi"/>
        </w:rPr>
        <w:t>izolația termică a clădirii nu este în conformitate cu reglementările în vigoare</w:t>
      </w:r>
      <w:r>
        <w:rPr>
          <w:rFonts w:asciiTheme="minorHAnsi" w:hAnsiTheme="minorHAnsi" w:cstheme="minorHAnsi"/>
        </w:rPr>
        <w:t>;</w:t>
      </w:r>
    </w:p>
    <w:p w14:paraId="3BFE40C3" w14:textId="77777777" w:rsidR="00C44A6E" w:rsidRPr="002030FD" w:rsidRDefault="00C44A6E" w:rsidP="00C44A6E">
      <w:pPr>
        <w:pStyle w:val="ListParagraph"/>
        <w:numPr>
          <w:ilvl w:val="0"/>
          <w:numId w:val="29"/>
        </w:numPr>
        <w:autoSpaceDE w:val="0"/>
        <w:autoSpaceDN w:val="0"/>
        <w:adjustRightInd w:val="0"/>
        <w:rPr>
          <w:rFonts w:asciiTheme="minorHAnsi" w:hAnsiTheme="minorHAnsi" w:cstheme="minorHAnsi"/>
        </w:rPr>
      </w:pPr>
      <w:r w:rsidRPr="002030FD">
        <w:rPr>
          <w:rFonts w:asciiTheme="minorHAnsi" w:hAnsiTheme="minorHAnsi" w:cstheme="minorHAnsi"/>
        </w:rPr>
        <w:t>acoperișul clădirii este în stare degradată</w:t>
      </w:r>
      <w:r>
        <w:rPr>
          <w:rFonts w:asciiTheme="minorHAnsi" w:hAnsiTheme="minorHAnsi" w:cstheme="minorHAnsi"/>
        </w:rPr>
        <w:t>;</w:t>
      </w:r>
    </w:p>
    <w:p w14:paraId="24074412" w14:textId="77777777" w:rsidR="00C44A6E" w:rsidRPr="002030FD" w:rsidRDefault="00C44A6E" w:rsidP="00C44A6E">
      <w:pPr>
        <w:pStyle w:val="ListParagraph"/>
        <w:numPr>
          <w:ilvl w:val="0"/>
          <w:numId w:val="29"/>
        </w:numPr>
        <w:autoSpaceDE w:val="0"/>
        <w:autoSpaceDN w:val="0"/>
        <w:adjustRightInd w:val="0"/>
        <w:rPr>
          <w:rFonts w:asciiTheme="minorHAnsi" w:hAnsiTheme="minorHAnsi" w:cstheme="minorHAnsi"/>
        </w:rPr>
      </w:pPr>
      <w:r w:rsidRPr="002030FD">
        <w:rPr>
          <w:rFonts w:asciiTheme="minorHAnsi" w:hAnsiTheme="minorHAnsi" w:cstheme="minorHAnsi"/>
        </w:rPr>
        <w:t xml:space="preserve">instalațiile electrice </w:t>
      </w:r>
      <w:r>
        <w:rPr>
          <w:rFonts w:asciiTheme="minorHAnsi" w:hAnsiTheme="minorHAnsi" w:cstheme="minorHAnsi"/>
        </w:rPr>
        <w:t xml:space="preserve">sunt </w:t>
      </w:r>
      <w:r w:rsidRPr="002030FD">
        <w:rPr>
          <w:rFonts w:asciiTheme="minorHAnsi" w:hAnsiTheme="minorHAnsi" w:cstheme="minorHAnsi"/>
        </w:rPr>
        <w:t>învechite</w:t>
      </w:r>
      <w:r>
        <w:rPr>
          <w:rFonts w:asciiTheme="minorHAnsi" w:hAnsiTheme="minorHAnsi" w:cstheme="minorHAnsi"/>
        </w:rPr>
        <w:t>.</w:t>
      </w:r>
    </w:p>
    <w:p w14:paraId="28E3F3EC" w14:textId="0E95F9FF" w:rsidR="00DC229D" w:rsidRPr="00C44A6E" w:rsidRDefault="00DC229D" w:rsidP="009400AB">
      <w:pPr>
        <w:pStyle w:val="Heading3"/>
        <w:rPr>
          <w:rFonts w:asciiTheme="minorHAnsi" w:hAnsiTheme="minorHAnsi" w:cstheme="minorHAnsi"/>
          <w:lang w:val="ro-RO"/>
        </w:rPr>
      </w:pPr>
      <w:r w:rsidRPr="00C44A6E">
        <w:rPr>
          <w:rFonts w:asciiTheme="minorHAnsi" w:hAnsiTheme="minorHAnsi" w:cstheme="minorHAnsi"/>
          <w:lang w:val="ro-RO"/>
        </w:rPr>
        <w:t>varianta constructivă de realizare a investiției</w:t>
      </w:r>
      <w:bookmarkEnd w:id="30"/>
      <w:bookmarkEnd w:id="31"/>
    </w:p>
    <w:p w14:paraId="78F340EC" w14:textId="77777777" w:rsidR="00C44A6E" w:rsidRPr="002030FD" w:rsidRDefault="00C44A6E" w:rsidP="00C44A6E">
      <w:pPr>
        <w:ind w:firstLine="709"/>
        <w:rPr>
          <w:rFonts w:asciiTheme="minorHAnsi" w:hAnsiTheme="minorHAnsi" w:cstheme="minorHAnsi"/>
          <w:lang w:eastAsia="en-US"/>
        </w:rPr>
      </w:pPr>
      <w:r w:rsidRPr="002030FD">
        <w:rPr>
          <w:rFonts w:asciiTheme="minorHAnsi" w:hAnsiTheme="minorHAnsi" w:cstheme="minorHAnsi"/>
          <w:lang w:eastAsia="en-US"/>
        </w:rPr>
        <w:t>Modificările și lucrările propuse au la baza cerințele privind exploatarea corespunzătoare a construcției cu creșterea eficienței energetice prin : </w:t>
      </w:r>
    </w:p>
    <w:p w14:paraId="270E8A15" w14:textId="77777777" w:rsidR="00C44A6E" w:rsidRPr="002030FD" w:rsidRDefault="00C44A6E" w:rsidP="00C44A6E">
      <w:pPr>
        <w:pStyle w:val="ListParagraph"/>
        <w:numPr>
          <w:ilvl w:val="0"/>
          <w:numId w:val="30"/>
        </w:numPr>
        <w:rPr>
          <w:rFonts w:asciiTheme="minorHAnsi" w:hAnsiTheme="minorHAnsi" w:cstheme="minorHAnsi"/>
          <w:lang w:eastAsia="en-US"/>
        </w:rPr>
      </w:pPr>
      <w:r w:rsidRPr="002030FD">
        <w:rPr>
          <w:rFonts w:asciiTheme="minorHAnsi" w:hAnsiTheme="minorHAnsi" w:cstheme="minorHAnsi"/>
          <w:lang w:eastAsia="en-US"/>
        </w:rPr>
        <w:t>refacerea tencuielilor degradate;</w:t>
      </w:r>
    </w:p>
    <w:p w14:paraId="73D41447" w14:textId="77777777" w:rsidR="00C44A6E" w:rsidRPr="002030FD" w:rsidRDefault="00C44A6E" w:rsidP="00C44A6E">
      <w:pPr>
        <w:pStyle w:val="ListParagraph"/>
        <w:numPr>
          <w:ilvl w:val="0"/>
          <w:numId w:val="30"/>
        </w:numPr>
        <w:rPr>
          <w:rFonts w:asciiTheme="minorHAnsi" w:hAnsiTheme="minorHAnsi" w:cstheme="minorHAnsi"/>
          <w:lang w:eastAsia="en-US"/>
        </w:rPr>
      </w:pPr>
      <w:r w:rsidRPr="002030FD">
        <w:rPr>
          <w:rFonts w:asciiTheme="minorHAnsi" w:hAnsiTheme="minorHAnsi" w:cstheme="minorHAnsi"/>
          <w:lang w:eastAsia="en-US"/>
        </w:rPr>
        <w:t xml:space="preserve">îmbunătățirea calității termofizice a anvelopei clădirii prin izolarea termică a pereților exterior, a </w:t>
      </w:r>
      <w:r w:rsidRPr="002030FD">
        <w:rPr>
          <w:rFonts w:asciiTheme="minorHAnsi" w:hAnsiTheme="minorHAnsi" w:cstheme="minorHAnsi"/>
          <w:color w:val="000000" w:themeColor="text1"/>
        </w:rPr>
        <w:t>acoperișului și hidroizolației</w:t>
      </w:r>
      <w:r>
        <w:rPr>
          <w:rFonts w:asciiTheme="minorHAnsi" w:hAnsiTheme="minorHAnsi" w:cstheme="minorHAnsi"/>
          <w:color w:val="000000" w:themeColor="text1"/>
        </w:rPr>
        <w:t>;</w:t>
      </w:r>
    </w:p>
    <w:p w14:paraId="2A1AE107" w14:textId="77777777" w:rsidR="00C44A6E" w:rsidRPr="002030FD" w:rsidRDefault="00C44A6E" w:rsidP="00C44A6E">
      <w:pPr>
        <w:pStyle w:val="ListParagraph"/>
        <w:numPr>
          <w:ilvl w:val="0"/>
          <w:numId w:val="30"/>
        </w:numPr>
        <w:rPr>
          <w:rFonts w:asciiTheme="minorHAnsi" w:hAnsiTheme="minorHAnsi" w:cstheme="minorHAnsi"/>
          <w:lang w:eastAsia="en-US"/>
        </w:rPr>
      </w:pPr>
      <w:r w:rsidRPr="002030FD">
        <w:rPr>
          <w:rFonts w:asciiTheme="minorHAnsi" w:hAnsiTheme="minorHAnsi" w:cstheme="minorHAnsi"/>
          <w:lang w:eastAsia="en-US"/>
        </w:rPr>
        <w:t>reabilitarea și modernizarea instalațiilor existente;</w:t>
      </w:r>
    </w:p>
    <w:p w14:paraId="64379F7C" w14:textId="77777777" w:rsidR="00C44A6E" w:rsidRPr="002030FD" w:rsidRDefault="00C44A6E" w:rsidP="00C44A6E">
      <w:pPr>
        <w:pStyle w:val="ListParagraph"/>
        <w:numPr>
          <w:ilvl w:val="0"/>
          <w:numId w:val="30"/>
        </w:numPr>
        <w:rPr>
          <w:rFonts w:asciiTheme="minorHAnsi" w:hAnsiTheme="minorHAnsi" w:cstheme="minorHAnsi"/>
          <w:lang w:eastAsia="en-US"/>
        </w:rPr>
      </w:pPr>
      <w:r w:rsidRPr="002030FD">
        <w:rPr>
          <w:rFonts w:asciiTheme="minorHAnsi" w:hAnsiTheme="minorHAnsi" w:cstheme="minorHAnsi"/>
          <w:lang w:eastAsia="en-US"/>
        </w:rPr>
        <w:t xml:space="preserve">închiderea balcoanelor cu </w:t>
      </w:r>
      <w:r w:rsidRPr="002030FD">
        <w:rPr>
          <w:rFonts w:asciiTheme="minorHAnsi" w:hAnsiTheme="minorHAnsi" w:cstheme="minorHAnsi"/>
        </w:rPr>
        <w:t xml:space="preserve">tâmplărie cu geam termopan R’min=0,77 </w:t>
      </w:r>
      <w:r w:rsidRPr="002030FD">
        <w:rPr>
          <w:rFonts w:asciiTheme="minorHAnsi" w:hAnsiTheme="minorHAnsi" w:cstheme="minorHAnsi"/>
          <w:spacing w:val="-3"/>
        </w:rPr>
        <w:t>m</w:t>
      </w:r>
      <w:r w:rsidRPr="002030FD">
        <w:rPr>
          <w:rFonts w:asciiTheme="minorHAnsi" w:hAnsiTheme="minorHAnsi" w:cstheme="minorHAnsi"/>
          <w:spacing w:val="-3"/>
          <w:vertAlign w:val="superscript"/>
        </w:rPr>
        <w:t>2</w:t>
      </w:r>
      <w:r w:rsidRPr="002030FD">
        <w:rPr>
          <w:rFonts w:asciiTheme="minorHAnsi" w:hAnsiTheme="minorHAnsi" w:cstheme="minorHAnsi"/>
          <w:spacing w:val="-3"/>
        </w:rPr>
        <w:t>K/W</w:t>
      </w:r>
      <w:r>
        <w:rPr>
          <w:rFonts w:asciiTheme="minorHAnsi" w:hAnsiTheme="minorHAnsi" w:cstheme="minorHAnsi"/>
          <w:spacing w:val="-3"/>
        </w:rPr>
        <w:t>;</w:t>
      </w:r>
    </w:p>
    <w:p w14:paraId="44EE3F00" w14:textId="77777777" w:rsidR="00C44A6E" w:rsidRPr="002030FD" w:rsidRDefault="00C44A6E" w:rsidP="00C44A6E">
      <w:pPr>
        <w:pStyle w:val="ListParagraph"/>
        <w:numPr>
          <w:ilvl w:val="0"/>
          <w:numId w:val="30"/>
        </w:numPr>
        <w:rPr>
          <w:rFonts w:asciiTheme="minorHAnsi" w:hAnsiTheme="minorHAnsi" w:cstheme="minorHAnsi"/>
          <w:lang w:eastAsia="en-US"/>
        </w:rPr>
      </w:pPr>
      <w:r w:rsidRPr="002030FD">
        <w:rPr>
          <w:rFonts w:asciiTheme="minorHAnsi" w:hAnsiTheme="minorHAnsi" w:cstheme="minorHAnsi"/>
          <w:lang w:eastAsia="en-US"/>
        </w:rPr>
        <w:t xml:space="preserve">reparații locale. </w:t>
      </w:r>
    </w:p>
    <w:p w14:paraId="02F3AC82" w14:textId="77777777" w:rsidR="00C44A6E" w:rsidRPr="002030FD" w:rsidRDefault="00C44A6E" w:rsidP="00C44A6E">
      <w:pPr>
        <w:tabs>
          <w:tab w:val="left" w:pos="0"/>
        </w:tabs>
        <w:ind w:right="-72"/>
        <w:rPr>
          <w:rFonts w:asciiTheme="minorHAnsi" w:hAnsiTheme="minorHAnsi" w:cstheme="minorHAnsi"/>
        </w:rPr>
      </w:pPr>
      <w:r w:rsidRPr="002030FD">
        <w:rPr>
          <w:rFonts w:asciiTheme="minorHAnsi" w:hAnsiTheme="minorHAnsi" w:cstheme="minorHAnsi"/>
        </w:rPr>
        <w:tab/>
        <w:t>În urma lucrărilor de reabilitare termică</w:t>
      </w:r>
      <w:r>
        <w:rPr>
          <w:rFonts w:asciiTheme="minorHAnsi" w:hAnsiTheme="minorHAnsi" w:cstheme="minorHAnsi"/>
        </w:rPr>
        <w:t xml:space="preserve"> </w:t>
      </w:r>
      <w:r w:rsidRPr="002030FD">
        <w:rPr>
          <w:rFonts w:asciiTheme="minorHAnsi" w:hAnsiTheme="minorHAnsi" w:cstheme="minorHAnsi"/>
        </w:rPr>
        <w:t>propuse</w:t>
      </w:r>
      <w:r>
        <w:rPr>
          <w:rFonts w:asciiTheme="minorHAnsi" w:hAnsiTheme="minorHAnsi" w:cstheme="minorHAnsi"/>
        </w:rPr>
        <w:t>,</w:t>
      </w:r>
      <w:r w:rsidRPr="002030FD">
        <w:rPr>
          <w:rFonts w:asciiTheme="minorHAnsi" w:hAnsiTheme="minorHAnsi" w:cstheme="minorHAnsi"/>
        </w:rPr>
        <w:t xml:space="preserve"> nu se v</w:t>
      </w:r>
      <w:r>
        <w:rPr>
          <w:rFonts w:asciiTheme="minorHAnsi" w:hAnsiTheme="minorHAnsi" w:cstheme="minorHAnsi"/>
        </w:rPr>
        <w:t>a</w:t>
      </w:r>
      <w:r w:rsidRPr="002030FD">
        <w:rPr>
          <w:rFonts w:asciiTheme="minorHAnsi" w:hAnsiTheme="minorHAnsi" w:cstheme="minorHAnsi"/>
        </w:rPr>
        <w:t xml:space="preserve"> schimba destinația încăperilor, fiind același de locuit, </w:t>
      </w:r>
      <w:r>
        <w:rPr>
          <w:rFonts w:asciiTheme="minorHAnsi" w:hAnsiTheme="minorHAnsi" w:cstheme="minorHAnsi"/>
        </w:rPr>
        <w:t>astfel cum sunt</w:t>
      </w:r>
      <w:r w:rsidRPr="002030FD">
        <w:rPr>
          <w:rFonts w:asciiTheme="minorHAnsi" w:hAnsiTheme="minorHAnsi" w:cstheme="minorHAnsi"/>
        </w:rPr>
        <w:t xml:space="preserve"> prezentate în situația existentă</w:t>
      </w:r>
      <w:r>
        <w:rPr>
          <w:rFonts w:asciiTheme="minorHAnsi" w:hAnsiTheme="minorHAnsi" w:cstheme="minorHAnsi"/>
        </w:rPr>
        <w:t>.</w:t>
      </w:r>
    </w:p>
    <w:p w14:paraId="71DEE669" w14:textId="77777777" w:rsidR="00006633" w:rsidRPr="00C44A6E" w:rsidRDefault="00006633" w:rsidP="00006633">
      <w:pPr>
        <w:spacing w:before="0" w:after="0"/>
        <w:jc w:val="left"/>
        <w:rPr>
          <w:rFonts w:asciiTheme="minorHAnsi" w:hAnsiTheme="minorHAnsi" w:cstheme="minorHAnsi"/>
          <w:b/>
          <w:bCs/>
        </w:rPr>
      </w:pPr>
    </w:p>
    <w:p w14:paraId="1704CFEE" w14:textId="77777777" w:rsidR="00006633" w:rsidRPr="00C44A6E" w:rsidRDefault="00006633" w:rsidP="00006633">
      <w:pPr>
        <w:spacing w:before="0" w:after="0"/>
        <w:jc w:val="left"/>
        <w:rPr>
          <w:rFonts w:asciiTheme="minorHAnsi" w:hAnsiTheme="minorHAnsi" w:cstheme="minorHAnsi"/>
          <w:b/>
          <w:bCs/>
        </w:rPr>
      </w:pPr>
    </w:p>
    <w:p w14:paraId="7BAAB5D8" w14:textId="77777777" w:rsidR="00006633" w:rsidRPr="00C44A6E" w:rsidRDefault="00006633" w:rsidP="00006633">
      <w:pPr>
        <w:spacing w:before="0" w:after="0"/>
        <w:jc w:val="left"/>
        <w:rPr>
          <w:rFonts w:asciiTheme="minorHAnsi" w:hAnsiTheme="minorHAnsi" w:cstheme="minorHAnsi"/>
          <w:b/>
          <w:bCs/>
        </w:rPr>
      </w:pPr>
    </w:p>
    <w:p w14:paraId="210FCE2C" w14:textId="77777777" w:rsidR="00006633" w:rsidRPr="00C44A6E" w:rsidRDefault="00006633" w:rsidP="00006633">
      <w:pPr>
        <w:spacing w:before="0" w:after="0"/>
        <w:jc w:val="left"/>
        <w:rPr>
          <w:rFonts w:asciiTheme="minorHAnsi" w:hAnsiTheme="minorHAnsi" w:cstheme="minorHAnsi"/>
          <w:b/>
          <w:bCs/>
        </w:rPr>
      </w:pPr>
    </w:p>
    <w:p w14:paraId="49FE58DF" w14:textId="77777777" w:rsidR="00006633" w:rsidRPr="00C44A6E" w:rsidRDefault="00006633" w:rsidP="00006633">
      <w:pPr>
        <w:spacing w:before="0" w:after="0"/>
        <w:jc w:val="left"/>
        <w:rPr>
          <w:rFonts w:asciiTheme="minorHAnsi" w:hAnsiTheme="minorHAnsi" w:cstheme="minorHAnsi"/>
          <w:b/>
          <w:bCs/>
        </w:rPr>
      </w:pPr>
    </w:p>
    <w:p w14:paraId="37F396AC" w14:textId="77777777" w:rsidR="00006633" w:rsidRPr="00C44A6E" w:rsidRDefault="00006633" w:rsidP="00006633">
      <w:pPr>
        <w:spacing w:before="0" w:after="0"/>
        <w:jc w:val="left"/>
        <w:rPr>
          <w:rFonts w:asciiTheme="minorHAnsi" w:hAnsiTheme="minorHAnsi" w:cstheme="minorHAnsi"/>
          <w:b/>
          <w:bCs/>
        </w:rPr>
      </w:pPr>
    </w:p>
    <w:p w14:paraId="2A324A90" w14:textId="77777777" w:rsidR="00006633" w:rsidRDefault="00006633" w:rsidP="00006633">
      <w:pPr>
        <w:spacing w:before="0" w:after="0"/>
        <w:jc w:val="left"/>
        <w:rPr>
          <w:rFonts w:asciiTheme="minorHAnsi" w:hAnsiTheme="minorHAnsi" w:cstheme="minorHAnsi"/>
          <w:b/>
          <w:bCs/>
        </w:rPr>
      </w:pPr>
    </w:p>
    <w:p w14:paraId="67024B6D" w14:textId="77777777" w:rsidR="00C44A6E" w:rsidRDefault="00C44A6E" w:rsidP="00006633">
      <w:pPr>
        <w:spacing w:before="0" w:after="0"/>
        <w:jc w:val="left"/>
        <w:rPr>
          <w:rFonts w:asciiTheme="minorHAnsi" w:hAnsiTheme="minorHAnsi" w:cstheme="minorHAnsi"/>
          <w:b/>
          <w:bCs/>
        </w:rPr>
      </w:pPr>
    </w:p>
    <w:p w14:paraId="54E2A20F" w14:textId="77777777" w:rsidR="00C44A6E" w:rsidRDefault="00C44A6E" w:rsidP="00006633">
      <w:pPr>
        <w:spacing w:before="0" w:after="0"/>
        <w:jc w:val="left"/>
        <w:rPr>
          <w:rFonts w:asciiTheme="minorHAnsi" w:hAnsiTheme="minorHAnsi" w:cstheme="minorHAnsi"/>
          <w:b/>
          <w:bCs/>
        </w:rPr>
      </w:pPr>
    </w:p>
    <w:p w14:paraId="05E30C62" w14:textId="77777777" w:rsidR="00C44A6E" w:rsidRPr="00C44A6E" w:rsidRDefault="00C44A6E" w:rsidP="00006633">
      <w:pPr>
        <w:spacing w:before="0" w:after="0"/>
        <w:jc w:val="left"/>
        <w:rPr>
          <w:rFonts w:asciiTheme="minorHAnsi" w:hAnsiTheme="minorHAnsi" w:cstheme="minorHAnsi"/>
          <w:b/>
          <w:bCs/>
        </w:rPr>
      </w:pPr>
    </w:p>
    <w:p w14:paraId="6704AD33" w14:textId="77777777" w:rsidR="00006633" w:rsidRPr="00C44A6E" w:rsidRDefault="00006633" w:rsidP="00006633">
      <w:pPr>
        <w:spacing w:before="0" w:after="0"/>
        <w:jc w:val="left"/>
        <w:rPr>
          <w:rFonts w:asciiTheme="minorHAnsi" w:hAnsiTheme="minorHAnsi" w:cstheme="minorHAnsi"/>
          <w:b/>
          <w:bCs/>
        </w:rPr>
      </w:pPr>
    </w:p>
    <w:p w14:paraId="62DC1A99" w14:textId="77777777" w:rsidR="00006633" w:rsidRPr="00C44A6E" w:rsidRDefault="00006633" w:rsidP="00006633">
      <w:pPr>
        <w:spacing w:before="0" w:after="0"/>
        <w:jc w:val="left"/>
        <w:rPr>
          <w:rFonts w:asciiTheme="minorHAnsi" w:hAnsiTheme="minorHAnsi" w:cstheme="minorHAnsi"/>
          <w:b/>
          <w:bCs/>
        </w:rPr>
      </w:pPr>
    </w:p>
    <w:p w14:paraId="460BD547" w14:textId="513B1687" w:rsidR="00116B41" w:rsidRPr="00C44A6E" w:rsidRDefault="00116B41" w:rsidP="00006633">
      <w:pPr>
        <w:spacing w:before="0" w:after="0"/>
        <w:jc w:val="left"/>
        <w:rPr>
          <w:rFonts w:asciiTheme="minorHAnsi" w:hAnsiTheme="minorHAnsi" w:cstheme="minorHAnsi"/>
          <w:b/>
          <w:bCs/>
        </w:rPr>
      </w:pPr>
      <w:r w:rsidRPr="00C44A6E">
        <w:rPr>
          <w:rFonts w:asciiTheme="minorHAnsi" w:hAnsiTheme="minorHAnsi" w:cstheme="minorHAnsi"/>
          <w:b/>
          <w:bCs/>
        </w:rPr>
        <w:lastRenderedPageBreak/>
        <w:t>SITUAȚIA PROPUSĂ</w:t>
      </w:r>
    </w:p>
    <w:tbl>
      <w:tblPr>
        <w:tblStyle w:val="TableGrid"/>
        <w:tblW w:w="0" w:type="auto"/>
        <w:tblLook w:val="04A0" w:firstRow="1" w:lastRow="0" w:firstColumn="1" w:lastColumn="0" w:noHBand="0" w:noVBand="1"/>
      </w:tblPr>
      <w:tblGrid>
        <w:gridCol w:w="3245"/>
        <w:gridCol w:w="3246"/>
        <w:gridCol w:w="3246"/>
      </w:tblGrid>
      <w:tr w:rsidR="00116B41" w:rsidRPr="00C44A6E" w14:paraId="12C75E56" w14:textId="77777777" w:rsidTr="003E512D">
        <w:tc>
          <w:tcPr>
            <w:tcW w:w="3245" w:type="dxa"/>
          </w:tcPr>
          <w:p w14:paraId="4F01EDFE" w14:textId="77777777" w:rsidR="00116B41" w:rsidRPr="00C44A6E" w:rsidRDefault="00116B41" w:rsidP="003E512D">
            <w:pPr>
              <w:rPr>
                <w:rFonts w:asciiTheme="minorHAnsi" w:hAnsiTheme="minorHAnsi" w:cstheme="minorHAnsi"/>
              </w:rPr>
            </w:pPr>
          </w:p>
        </w:tc>
        <w:tc>
          <w:tcPr>
            <w:tcW w:w="3246" w:type="dxa"/>
          </w:tcPr>
          <w:p w14:paraId="18140404" w14:textId="77777777" w:rsidR="00116B41" w:rsidRPr="00C44A6E" w:rsidRDefault="00116B41" w:rsidP="003E512D">
            <w:pPr>
              <w:jc w:val="center"/>
              <w:rPr>
                <w:rFonts w:asciiTheme="minorHAnsi" w:hAnsiTheme="minorHAnsi" w:cstheme="minorHAnsi"/>
                <w:b/>
              </w:rPr>
            </w:pPr>
            <w:r w:rsidRPr="00C44A6E">
              <w:rPr>
                <w:rFonts w:asciiTheme="minorHAnsi" w:hAnsiTheme="minorHAnsi" w:cstheme="minorHAnsi"/>
                <w:b/>
              </w:rPr>
              <w:t>EXISTENT</w:t>
            </w:r>
          </w:p>
        </w:tc>
        <w:tc>
          <w:tcPr>
            <w:tcW w:w="3246" w:type="dxa"/>
          </w:tcPr>
          <w:p w14:paraId="52EABFA7" w14:textId="77777777" w:rsidR="00116B41" w:rsidRPr="00C44A6E" w:rsidRDefault="00116B41" w:rsidP="003E512D">
            <w:pPr>
              <w:jc w:val="center"/>
              <w:rPr>
                <w:rFonts w:asciiTheme="minorHAnsi" w:hAnsiTheme="minorHAnsi" w:cstheme="minorHAnsi"/>
                <w:b/>
              </w:rPr>
            </w:pPr>
            <w:r w:rsidRPr="00C44A6E">
              <w:rPr>
                <w:rFonts w:asciiTheme="minorHAnsi" w:hAnsiTheme="minorHAnsi" w:cstheme="minorHAnsi"/>
                <w:b/>
              </w:rPr>
              <w:t>PROPUS</w:t>
            </w:r>
          </w:p>
        </w:tc>
      </w:tr>
      <w:tr w:rsidR="00116B41" w:rsidRPr="00C44A6E" w14:paraId="4758E7EE" w14:textId="77777777" w:rsidTr="003E512D">
        <w:tc>
          <w:tcPr>
            <w:tcW w:w="3245" w:type="dxa"/>
          </w:tcPr>
          <w:p w14:paraId="057AB59B" w14:textId="5C5D6DD3" w:rsidR="00116B41" w:rsidRPr="00C44A6E" w:rsidRDefault="00C44A6E" w:rsidP="003E512D">
            <w:pPr>
              <w:rPr>
                <w:rFonts w:asciiTheme="minorHAnsi" w:hAnsiTheme="minorHAnsi" w:cstheme="minorHAnsi"/>
                <w:b/>
              </w:rPr>
            </w:pPr>
            <w:r w:rsidRPr="00C44A6E">
              <w:rPr>
                <w:rFonts w:asciiTheme="minorHAnsi" w:hAnsiTheme="minorHAnsi" w:cstheme="minorHAnsi"/>
                <w:b/>
              </w:rPr>
              <w:t>Suprafață</w:t>
            </w:r>
            <w:r w:rsidR="00116B41" w:rsidRPr="00C44A6E">
              <w:rPr>
                <w:rFonts w:asciiTheme="minorHAnsi" w:hAnsiTheme="minorHAnsi" w:cstheme="minorHAnsi"/>
                <w:b/>
              </w:rPr>
              <w:t xml:space="preserve"> construita</w:t>
            </w:r>
          </w:p>
        </w:tc>
        <w:tc>
          <w:tcPr>
            <w:tcW w:w="3246" w:type="dxa"/>
          </w:tcPr>
          <w:p w14:paraId="4F959CCD" w14:textId="3A94F4FF" w:rsidR="00116B41" w:rsidRPr="00C44A6E" w:rsidRDefault="00805CC8" w:rsidP="003E512D">
            <w:pPr>
              <w:jc w:val="center"/>
              <w:rPr>
                <w:rFonts w:asciiTheme="minorHAnsi" w:hAnsiTheme="minorHAnsi" w:cstheme="minorHAnsi"/>
              </w:rPr>
            </w:pPr>
            <w:r w:rsidRPr="00C44A6E">
              <w:rPr>
                <w:rFonts w:asciiTheme="minorHAnsi" w:hAnsiTheme="minorHAnsi" w:cstheme="minorHAnsi"/>
              </w:rPr>
              <w:t>416</w:t>
            </w:r>
            <w:r w:rsidR="00116B41" w:rsidRPr="00C44A6E">
              <w:rPr>
                <w:rFonts w:asciiTheme="minorHAnsi" w:hAnsiTheme="minorHAnsi" w:cstheme="minorHAnsi"/>
              </w:rPr>
              <w:t>,00 mp</w:t>
            </w:r>
          </w:p>
        </w:tc>
        <w:tc>
          <w:tcPr>
            <w:tcW w:w="3246" w:type="dxa"/>
          </w:tcPr>
          <w:p w14:paraId="39AD45BB" w14:textId="1229826C" w:rsidR="00116B41" w:rsidRPr="00C44A6E" w:rsidRDefault="00805CC8" w:rsidP="003B3B0E">
            <w:pPr>
              <w:jc w:val="center"/>
              <w:rPr>
                <w:rFonts w:asciiTheme="minorHAnsi" w:hAnsiTheme="minorHAnsi" w:cstheme="minorHAnsi"/>
              </w:rPr>
            </w:pPr>
            <w:r w:rsidRPr="00C44A6E">
              <w:rPr>
                <w:rFonts w:asciiTheme="minorHAnsi" w:hAnsiTheme="minorHAnsi" w:cstheme="minorHAnsi"/>
              </w:rPr>
              <w:t>4</w:t>
            </w:r>
            <w:r w:rsidR="003B3B0E" w:rsidRPr="00C44A6E">
              <w:rPr>
                <w:rFonts w:asciiTheme="minorHAnsi" w:hAnsiTheme="minorHAnsi" w:cstheme="minorHAnsi"/>
              </w:rPr>
              <w:t>22</w:t>
            </w:r>
            <w:r w:rsidR="00116B41" w:rsidRPr="00C44A6E">
              <w:rPr>
                <w:rFonts w:asciiTheme="minorHAnsi" w:hAnsiTheme="minorHAnsi" w:cstheme="minorHAnsi"/>
              </w:rPr>
              <w:t>,00 mp</w:t>
            </w:r>
          </w:p>
        </w:tc>
      </w:tr>
      <w:tr w:rsidR="00116B41" w:rsidRPr="00C44A6E" w14:paraId="266D44CF" w14:textId="77777777" w:rsidTr="003E512D">
        <w:tc>
          <w:tcPr>
            <w:tcW w:w="3245" w:type="dxa"/>
          </w:tcPr>
          <w:p w14:paraId="38C67CDD" w14:textId="699F75C4" w:rsidR="00116B41" w:rsidRPr="00C44A6E" w:rsidRDefault="00C44A6E" w:rsidP="003E512D">
            <w:pPr>
              <w:rPr>
                <w:rFonts w:asciiTheme="minorHAnsi" w:hAnsiTheme="minorHAnsi" w:cstheme="minorHAnsi"/>
                <w:b/>
              </w:rPr>
            </w:pPr>
            <w:r w:rsidRPr="00C44A6E">
              <w:rPr>
                <w:rFonts w:asciiTheme="minorHAnsi" w:hAnsiTheme="minorHAnsi" w:cstheme="minorHAnsi"/>
                <w:b/>
              </w:rPr>
              <w:t>Suprafață</w:t>
            </w:r>
            <w:r w:rsidR="00116B41" w:rsidRPr="00C44A6E">
              <w:rPr>
                <w:rFonts w:asciiTheme="minorHAnsi" w:hAnsiTheme="minorHAnsi" w:cstheme="minorHAnsi"/>
                <w:b/>
              </w:rPr>
              <w:t xml:space="preserve"> construita desf.</w:t>
            </w:r>
          </w:p>
        </w:tc>
        <w:tc>
          <w:tcPr>
            <w:tcW w:w="3246" w:type="dxa"/>
          </w:tcPr>
          <w:p w14:paraId="31B0F73D" w14:textId="6454ECE7" w:rsidR="00116B41" w:rsidRPr="00C44A6E" w:rsidRDefault="00805CC8" w:rsidP="003E512D">
            <w:pPr>
              <w:jc w:val="center"/>
              <w:rPr>
                <w:rFonts w:asciiTheme="minorHAnsi" w:hAnsiTheme="minorHAnsi" w:cstheme="minorHAnsi"/>
              </w:rPr>
            </w:pPr>
            <w:r w:rsidRPr="00C44A6E">
              <w:rPr>
                <w:rFonts w:asciiTheme="minorHAnsi" w:hAnsiTheme="minorHAnsi" w:cstheme="minorHAnsi"/>
              </w:rPr>
              <w:t>2080</w:t>
            </w:r>
            <w:r w:rsidR="00513A9F" w:rsidRPr="00C44A6E">
              <w:rPr>
                <w:rFonts w:asciiTheme="minorHAnsi" w:hAnsiTheme="minorHAnsi" w:cstheme="minorHAnsi"/>
              </w:rPr>
              <w:t>,00</w:t>
            </w:r>
            <w:r w:rsidR="00116B41" w:rsidRPr="00C44A6E">
              <w:rPr>
                <w:rFonts w:asciiTheme="minorHAnsi" w:hAnsiTheme="minorHAnsi" w:cstheme="minorHAnsi"/>
              </w:rPr>
              <w:t xml:space="preserve"> mp</w:t>
            </w:r>
          </w:p>
        </w:tc>
        <w:tc>
          <w:tcPr>
            <w:tcW w:w="3246" w:type="dxa"/>
          </w:tcPr>
          <w:p w14:paraId="6D09A78A" w14:textId="69FF023D" w:rsidR="00116B41" w:rsidRPr="00C44A6E" w:rsidRDefault="003B3B0E" w:rsidP="003E512D">
            <w:pPr>
              <w:jc w:val="center"/>
              <w:rPr>
                <w:rFonts w:asciiTheme="minorHAnsi" w:hAnsiTheme="minorHAnsi" w:cstheme="minorHAnsi"/>
              </w:rPr>
            </w:pPr>
            <w:r w:rsidRPr="00C44A6E">
              <w:rPr>
                <w:rFonts w:asciiTheme="minorHAnsi" w:hAnsiTheme="minorHAnsi" w:cstheme="minorHAnsi"/>
              </w:rPr>
              <w:t>2227</w:t>
            </w:r>
            <w:r w:rsidR="00513A9F" w:rsidRPr="00C44A6E">
              <w:rPr>
                <w:rFonts w:asciiTheme="minorHAnsi" w:hAnsiTheme="minorHAnsi" w:cstheme="minorHAnsi"/>
              </w:rPr>
              <w:t>,00</w:t>
            </w:r>
            <w:r w:rsidR="00116B41" w:rsidRPr="00C44A6E">
              <w:rPr>
                <w:rFonts w:asciiTheme="minorHAnsi" w:hAnsiTheme="minorHAnsi" w:cstheme="minorHAnsi"/>
              </w:rPr>
              <w:t xml:space="preserve"> mp</w:t>
            </w:r>
          </w:p>
        </w:tc>
      </w:tr>
      <w:tr w:rsidR="00116B41" w:rsidRPr="00C44A6E" w14:paraId="4F71A502" w14:textId="77777777" w:rsidTr="003E512D">
        <w:tc>
          <w:tcPr>
            <w:tcW w:w="3245" w:type="dxa"/>
          </w:tcPr>
          <w:p w14:paraId="48F56D6D" w14:textId="77777777" w:rsidR="00116B41" w:rsidRPr="00C44A6E" w:rsidRDefault="00116B41" w:rsidP="003E512D">
            <w:pPr>
              <w:rPr>
                <w:rFonts w:asciiTheme="minorHAnsi" w:hAnsiTheme="minorHAnsi" w:cstheme="minorHAnsi"/>
                <w:b/>
              </w:rPr>
            </w:pPr>
            <w:r w:rsidRPr="00C44A6E">
              <w:rPr>
                <w:rFonts w:asciiTheme="minorHAnsi" w:hAnsiTheme="minorHAnsi" w:cstheme="minorHAnsi"/>
                <w:b/>
              </w:rPr>
              <w:t>P.O.T.</w:t>
            </w:r>
          </w:p>
        </w:tc>
        <w:tc>
          <w:tcPr>
            <w:tcW w:w="3246" w:type="dxa"/>
          </w:tcPr>
          <w:p w14:paraId="0A73B93B" w14:textId="07DAF4AD" w:rsidR="00116B41" w:rsidRPr="00C44A6E" w:rsidRDefault="00805CC8" w:rsidP="003E512D">
            <w:pPr>
              <w:jc w:val="center"/>
              <w:rPr>
                <w:rFonts w:asciiTheme="minorHAnsi" w:hAnsiTheme="minorHAnsi" w:cstheme="minorHAnsi"/>
              </w:rPr>
            </w:pPr>
            <w:r w:rsidRPr="00C44A6E">
              <w:rPr>
                <w:rFonts w:asciiTheme="minorHAnsi" w:hAnsiTheme="minorHAnsi" w:cstheme="minorHAnsi"/>
              </w:rPr>
              <w:t>88,89</w:t>
            </w:r>
            <w:r w:rsidR="00116B41" w:rsidRPr="00C44A6E">
              <w:rPr>
                <w:rFonts w:asciiTheme="minorHAnsi" w:hAnsiTheme="minorHAnsi" w:cstheme="minorHAnsi"/>
              </w:rPr>
              <w:t>%</w:t>
            </w:r>
          </w:p>
        </w:tc>
        <w:tc>
          <w:tcPr>
            <w:tcW w:w="3246" w:type="dxa"/>
          </w:tcPr>
          <w:p w14:paraId="1495BC9E" w14:textId="71E56D81" w:rsidR="00116B41" w:rsidRPr="00C44A6E" w:rsidRDefault="003B3B0E" w:rsidP="003E512D">
            <w:pPr>
              <w:jc w:val="center"/>
              <w:rPr>
                <w:rFonts w:asciiTheme="minorHAnsi" w:hAnsiTheme="minorHAnsi" w:cstheme="minorHAnsi"/>
              </w:rPr>
            </w:pPr>
            <w:r w:rsidRPr="00C44A6E">
              <w:rPr>
                <w:rFonts w:asciiTheme="minorHAnsi" w:hAnsiTheme="minorHAnsi" w:cstheme="minorHAnsi"/>
              </w:rPr>
              <w:t>90,17</w:t>
            </w:r>
            <w:r w:rsidR="00116B41" w:rsidRPr="00C44A6E">
              <w:rPr>
                <w:rFonts w:asciiTheme="minorHAnsi" w:hAnsiTheme="minorHAnsi" w:cstheme="minorHAnsi"/>
              </w:rPr>
              <w:t>%</w:t>
            </w:r>
          </w:p>
        </w:tc>
      </w:tr>
      <w:tr w:rsidR="00116B41" w:rsidRPr="00C44A6E" w14:paraId="0CB83BD5" w14:textId="77777777" w:rsidTr="003E512D">
        <w:tc>
          <w:tcPr>
            <w:tcW w:w="3245" w:type="dxa"/>
          </w:tcPr>
          <w:p w14:paraId="55D40CA0" w14:textId="77777777" w:rsidR="00116B41" w:rsidRPr="00C44A6E" w:rsidRDefault="00116B41" w:rsidP="003E512D">
            <w:pPr>
              <w:rPr>
                <w:rFonts w:asciiTheme="minorHAnsi" w:hAnsiTheme="minorHAnsi" w:cstheme="minorHAnsi"/>
                <w:b/>
              </w:rPr>
            </w:pPr>
            <w:r w:rsidRPr="00C44A6E">
              <w:rPr>
                <w:rFonts w:asciiTheme="minorHAnsi" w:hAnsiTheme="minorHAnsi" w:cstheme="minorHAnsi"/>
                <w:b/>
              </w:rPr>
              <w:t>C.U.T.</w:t>
            </w:r>
          </w:p>
        </w:tc>
        <w:tc>
          <w:tcPr>
            <w:tcW w:w="3246" w:type="dxa"/>
          </w:tcPr>
          <w:p w14:paraId="42F53A3B" w14:textId="650CCF5F" w:rsidR="00116B41" w:rsidRPr="00C44A6E" w:rsidRDefault="00116B41" w:rsidP="00513A9F">
            <w:pPr>
              <w:jc w:val="center"/>
              <w:rPr>
                <w:rFonts w:asciiTheme="minorHAnsi" w:hAnsiTheme="minorHAnsi" w:cstheme="minorHAnsi"/>
              </w:rPr>
            </w:pPr>
            <w:r w:rsidRPr="00C44A6E">
              <w:rPr>
                <w:rFonts w:asciiTheme="minorHAnsi" w:hAnsiTheme="minorHAnsi" w:cstheme="minorHAnsi"/>
              </w:rPr>
              <w:t>4,</w:t>
            </w:r>
            <w:r w:rsidR="00513A9F" w:rsidRPr="00C44A6E">
              <w:rPr>
                <w:rFonts w:asciiTheme="minorHAnsi" w:hAnsiTheme="minorHAnsi" w:cstheme="minorHAnsi"/>
              </w:rPr>
              <w:t>4</w:t>
            </w:r>
            <w:r w:rsidR="00805CC8" w:rsidRPr="00C44A6E">
              <w:rPr>
                <w:rFonts w:asciiTheme="minorHAnsi" w:hAnsiTheme="minorHAnsi" w:cstheme="minorHAnsi"/>
              </w:rPr>
              <w:t>4</w:t>
            </w:r>
          </w:p>
        </w:tc>
        <w:tc>
          <w:tcPr>
            <w:tcW w:w="3246" w:type="dxa"/>
          </w:tcPr>
          <w:p w14:paraId="54C7B6AF" w14:textId="2E902B1A" w:rsidR="00116B41" w:rsidRPr="00C44A6E" w:rsidRDefault="00116B41" w:rsidP="003B3B0E">
            <w:pPr>
              <w:jc w:val="center"/>
              <w:rPr>
                <w:rFonts w:asciiTheme="minorHAnsi" w:hAnsiTheme="minorHAnsi" w:cstheme="minorHAnsi"/>
              </w:rPr>
            </w:pPr>
            <w:r w:rsidRPr="00C44A6E">
              <w:rPr>
                <w:rFonts w:asciiTheme="minorHAnsi" w:hAnsiTheme="minorHAnsi" w:cstheme="minorHAnsi"/>
              </w:rPr>
              <w:t>4,</w:t>
            </w:r>
            <w:r w:rsidR="003B3B0E" w:rsidRPr="00C44A6E">
              <w:rPr>
                <w:rFonts w:asciiTheme="minorHAnsi" w:hAnsiTheme="minorHAnsi" w:cstheme="minorHAnsi"/>
              </w:rPr>
              <w:t>76</w:t>
            </w:r>
          </w:p>
        </w:tc>
      </w:tr>
      <w:tr w:rsidR="00116B41" w:rsidRPr="00C44A6E" w14:paraId="792E8EDA" w14:textId="77777777" w:rsidTr="003E512D">
        <w:tc>
          <w:tcPr>
            <w:tcW w:w="3245" w:type="dxa"/>
          </w:tcPr>
          <w:p w14:paraId="12DC0F35" w14:textId="338865FA" w:rsidR="00116B41" w:rsidRPr="00C44A6E" w:rsidRDefault="00C44A6E" w:rsidP="003E512D">
            <w:pPr>
              <w:rPr>
                <w:rFonts w:asciiTheme="minorHAnsi" w:hAnsiTheme="minorHAnsi" w:cstheme="minorHAnsi"/>
                <w:b/>
              </w:rPr>
            </w:pPr>
            <w:r w:rsidRPr="00C44A6E">
              <w:rPr>
                <w:rFonts w:asciiTheme="minorHAnsi" w:hAnsiTheme="minorHAnsi" w:cstheme="minorHAnsi"/>
                <w:b/>
              </w:rPr>
              <w:t>Suprafață</w:t>
            </w:r>
            <w:r w:rsidR="00116B41" w:rsidRPr="00C44A6E">
              <w:rPr>
                <w:rFonts w:asciiTheme="minorHAnsi" w:hAnsiTheme="minorHAnsi" w:cstheme="minorHAnsi"/>
                <w:b/>
              </w:rPr>
              <w:t xml:space="preserve"> teren</w:t>
            </w:r>
          </w:p>
        </w:tc>
        <w:tc>
          <w:tcPr>
            <w:tcW w:w="6492" w:type="dxa"/>
            <w:gridSpan w:val="2"/>
          </w:tcPr>
          <w:p w14:paraId="1F4019E8" w14:textId="4000BA4D" w:rsidR="00116B41" w:rsidRPr="00C44A6E" w:rsidRDefault="00805CC8" w:rsidP="003E512D">
            <w:pPr>
              <w:jc w:val="center"/>
              <w:rPr>
                <w:rFonts w:asciiTheme="minorHAnsi" w:hAnsiTheme="minorHAnsi" w:cstheme="minorHAnsi"/>
              </w:rPr>
            </w:pPr>
            <w:r w:rsidRPr="00C44A6E">
              <w:rPr>
                <w:rFonts w:asciiTheme="minorHAnsi" w:hAnsiTheme="minorHAnsi" w:cstheme="minorHAnsi"/>
              </w:rPr>
              <w:t>468</w:t>
            </w:r>
            <w:r w:rsidR="00513A9F" w:rsidRPr="00C44A6E">
              <w:rPr>
                <w:rFonts w:asciiTheme="minorHAnsi" w:hAnsiTheme="minorHAnsi" w:cstheme="minorHAnsi"/>
              </w:rPr>
              <w:t>,00</w:t>
            </w:r>
            <w:r w:rsidR="00116B41" w:rsidRPr="00C44A6E">
              <w:rPr>
                <w:rFonts w:asciiTheme="minorHAnsi" w:hAnsiTheme="minorHAnsi" w:cstheme="minorHAnsi"/>
              </w:rPr>
              <w:t xml:space="preserve"> mp</w:t>
            </w:r>
          </w:p>
        </w:tc>
      </w:tr>
    </w:tbl>
    <w:p w14:paraId="78C41CF6" w14:textId="350CB402" w:rsidR="00DC229D" w:rsidRPr="00C44A6E" w:rsidRDefault="00086617" w:rsidP="009400AB">
      <w:pPr>
        <w:pStyle w:val="Heading3"/>
        <w:rPr>
          <w:rFonts w:asciiTheme="minorHAnsi" w:hAnsiTheme="minorHAnsi" w:cstheme="minorHAnsi"/>
          <w:lang w:val="ro-RO"/>
        </w:rPr>
      </w:pPr>
      <w:r w:rsidRPr="00C44A6E">
        <w:rPr>
          <w:rFonts w:asciiTheme="minorHAnsi" w:hAnsiTheme="minorHAnsi" w:cstheme="minorHAnsi"/>
          <w:lang w:val="ro-RO"/>
        </w:rPr>
        <w:t xml:space="preserve"> </w:t>
      </w:r>
      <w:bookmarkStart w:id="32" w:name="_Toc164166939"/>
      <w:r w:rsidR="00DC229D" w:rsidRPr="00C44A6E">
        <w:rPr>
          <w:rFonts w:asciiTheme="minorHAnsi" w:hAnsiTheme="minorHAnsi" w:cstheme="minorHAnsi"/>
          <w:lang w:val="ro-RO"/>
        </w:rPr>
        <w:t>MĂSURI DE CREȘTERE A EFICIENȚEI ENERGETICE A CLĂDIRII:</w:t>
      </w:r>
      <w:bookmarkEnd w:id="32"/>
    </w:p>
    <w:p w14:paraId="1697F411" w14:textId="12D904DA" w:rsidR="00DC229D" w:rsidRPr="00C44A6E" w:rsidRDefault="00DC229D" w:rsidP="00DC229D">
      <w:pPr>
        <w:pStyle w:val="ListParagraph"/>
        <w:spacing w:before="0" w:after="0"/>
        <w:ind w:left="0" w:firstLine="709"/>
        <w:rPr>
          <w:rFonts w:asciiTheme="minorHAnsi" w:hAnsiTheme="minorHAnsi" w:cstheme="minorHAnsi"/>
          <w:lang w:eastAsia="en-US"/>
        </w:rPr>
      </w:pPr>
      <w:r w:rsidRPr="00C44A6E">
        <w:rPr>
          <w:rFonts w:asciiTheme="minorHAnsi" w:hAnsiTheme="minorHAnsi" w:cstheme="minorHAnsi"/>
          <w:lang w:eastAsia="en-US"/>
        </w:rPr>
        <w:t>Clădirea are regim de înălțime S</w:t>
      </w:r>
      <w:r w:rsidR="009400AB" w:rsidRPr="00C44A6E">
        <w:rPr>
          <w:rFonts w:asciiTheme="minorHAnsi" w:hAnsiTheme="minorHAnsi" w:cstheme="minorHAnsi"/>
          <w:lang w:eastAsia="en-US"/>
        </w:rPr>
        <w:t>th</w:t>
      </w:r>
      <w:r w:rsidRPr="00C44A6E">
        <w:rPr>
          <w:rFonts w:asciiTheme="minorHAnsi" w:hAnsiTheme="minorHAnsi" w:cstheme="minorHAnsi"/>
          <w:lang w:eastAsia="en-US"/>
        </w:rPr>
        <w:t>+P+</w:t>
      </w:r>
      <w:r w:rsidR="009400AB" w:rsidRPr="00C44A6E">
        <w:rPr>
          <w:rFonts w:asciiTheme="minorHAnsi" w:hAnsiTheme="minorHAnsi" w:cstheme="minorHAnsi"/>
          <w:lang w:eastAsia="en-US"/>
        </w:rPr>
        <w:t>4</w:t>
      </w:r>
      <w:r w:rsidRPr="00C44A6E">
        <w:rPr>
          <w:rFonts w:asciiTheme="minorHAnsi" w:hAnsiTheme="minorHAnsi" w:cstheme="minorHAnsi"/>
          <w:lang w:eastAsia="en-US"/>
        </w:rPr>
        <w:t>E și în concordanță cu clasa și nivelul de performanță stabilit prin legi</w:t>
      </w:r>
      <w:r w:rsidR="00086617" w:rsidRPr="00C44A6E">
        <w:rPr>
          <w:rFonts w:asciiTheme="minorHAnsi" w:hAnsiTheme="minorHAnsi" w:cstheme="minorHAnsi"/>
          <w:lang w:eastAsia="en-US"/>
        </w:rPr>
        <w:t>slația în vigoare se vor realiza</w:t>
      </w:r>
      <w:r w:rsidRPr="00C44A6E">
        <w:rPr>
          <w:rFonts w:asciiTheme="minorHAnsi" w:hAnsiTheme="minorHAnsi" w:cstheme="minorHAnsi"/>
          <w:lang w:eastAsia="en-US"/>
        </w:rPr>
        <w:t xml:space="preserve"> următoarele lucrări:</w:t>
      </w:r>
    </w:p>
    <w:p w14:paraId="244851D5" w14:textId="77777777" w:rsidR="00C44A6E" w:rsidRPr="00991B9F" w:rsidRDefault="00C44A6E" w:rsidP="00C44A6E">
      <w:pPr>
        <w:numPr>
          <w:ilvl w:val="0"/>
          <w:numId w:val="31"/>
        </w:numPr>
        <w:spacing w:before="0" w:after="0"/>
        <w:rPr>
          <w:rFonts w:asciiTheme="minorHAnsi" w:hAnsiTheme="minorHAnsi" w:cstheme="minorHAnsi"/>
          <w:lang w:val="it-IT" w:eastAsia="en-US"/>
        </w:rPr>
      </w:pPr>
      <w:bookmarkStart w:id="33" w:name="_Hlk190849476"/>
      <w:r w:rsidRPr="00991B9F">
        <w:rPr>
          <w:rFonts w:asciiTheme="minorHAnsi" w:hAnsiTheme="minorHAnsi" w:cstheme="minorHAnsi"/>
          <w:lang w:val="it-IT" w:eastAsia="en-US"/>
        </w:rPr>
        <w:t>Izolarea termică a părții opace a fațadelor cu polistiren exapandat grafitat, amplasat la exterior, cu o grosime de minim 10 cm;</w:t>
      </w:r>
    </w:p>
    <w:p w14:paraId="05781227" w14:textId="77777777" w:rsidR="00C44A6E" w:rsidRPr="00991B9F" w:rsidRDefault="00C44A6E" w:rsidP="00C44A6E">
      <w:pPr>
        <w:numPr>
          <w:ilvl w:val="0"/>
          <w:numId w:val="31"/>
        </w:numPr>
        <w:spacing w:before="0" w:after="0"/>
        <w:rPr>
          <w:rFonts w:asciiTheme="minorHAnsi" w:hAnsiTheme="minorHAnsi" w:cstheme="minorHAnsi"/>
          <w:lang w:val="it-IT" w:eastAsia="en-US"/>
        </w:rPr>
      </w:pPr>
      <w:r w:rsidRPr="00991B9F">
        <w:rPr>
          <w:rFonts w:asciiTheme="minorHAnsi" w:hAnsiTheme="minorHAnsi" w:cstheme="minorHAnsi"/>
          <w:lang w:val="it-IT" w:eastAsia="en-US"/>
        </w:rPr>
        <w:t>Izolarea termică a spaleților golurilor de fereastră și uși cu polistiren exapandat grafitat cu o grosime de 3 cm;</w:t>
      </w:r>
    </w:p>
    <w:p w14:paraId="6A5D175D" w14:textId="77777777" w:rsidR="00C44A6E" w:rsidRPr="00991B9F" w:rsidRDefault="00C44A6E" w:rsidP="00C44A6E">
      <w:pPr>
        <w:numPr>
          <w:ilvl w:val="0"/>
          <w:numId w:val="31"/>
        </w:numPr>
        <w:spacing w:before="0" w:after="0"/>
        <w:rPr>
          <w:rFonts w:asciiTheme="minorHAnsi" w:hAnsiTheme="minorHAnsi" w:cstheme="minorHAnsi"/>
          <w:lang w:eastAsia="en-US"/>
        </w:rPr>
      </w:pPr>
      <w:r w:rsidRPr="00991B9F">
        <w:rPr>
          <w:rFonts w:asciiTheme="minorHAnsi" w:hAnsiTheme="minorHAnsi" w:cstheme="minorHAnsi"/>
          <w:lang w:val="it-IT" w:eastAsia="en-US"/>
        </w:rPr>
        <w:t xml:space="preserve">Izolarea termică suplimentară a planșeului peste ultimul nivel </w:t>
      </w:r>
      <w:r w:rsidRPr="00991B9F">
        <w:rPr>
          <w:rFonts w:asciiTheme="minorHAnsi" w:hAnsiTheme="minorHAnsi" w:cstheme="minorHAnsi"/>
          <w:lang w:eastAsia="en-US"/>
        </w:rPr>
        <w:t>(acoperiș tip terasă)</w:t>
      </w:r>
      <w:r w:rsidRPr="00991B9F">
        <w:rPr>
          <w:rFonts w:asciiTheme="minorHAnsi" w:hAnsiTheme="minorHAnsi" w:cstheme="minorHAnsi"/>
          <w:lang w:val="it-IT" w:eastAsia="en-US"/>
        </w:rPr>
        <w:t xml:space="preserve"> </w:t>
      </w:r>
      <w:r w:rsidRPr="00991B9F">
        <w:rPr>
          <w:rFonts w:asciiTheme="minorHAnsi" w:hAnsiTheme="minorHAnsi" w:cstheme="minorHAnsi"/>
          <w:lang w:eastAsia="en-US"/>
        </w:rPr>
        <w:t>cu polistiren extrudat cu grosime de minim 20 cm;</w:t>
      </w:r>
    </w:p>
    <w:p w14:paraId="105649A4" w14:textId="77777777" w:rsidR="00C44A6E" w:rsidRPr="00991B9F" w:rsidRDefault="00C44A6E" w:rsidP="00C44A6E">
      <w:pPr>
        <w:numPr>
          <w:ilvl w:val="0"/>
          <w:numId w:val="31"/>
        </w:numPr>
        <w:spacing w:before="0" w:after="0"/>
        <w:rPr>
          <w:rFonts w:asciiTheme="minorHAnsi" w:hAnsiTheme="minorHAnsi" w:cstheme="minorHAnsi"/>
          <w:lang w:eastAsia="en-US"/>
        </w:rPr>
      </w:pPr>
      <w:r w:rsidRPr="00991B9F">
        <w:rPr>
          <w:rFonts w:asciiTheme="minorHAnsi" w:hAnsiTheme="minorHAnsi" w:cstheme="minorHAnsi"/>
          <w:lang w:eastAsia="en-US"/>
        </w:rPr>
        <w:t>Bordarea cu fășii orizontale continui de materiale termoizolante din clasa de reacție la foc A1 sau A2-s1, d0;</w:t>
      </w:r>
    </w:p>
    <w:p w14:paraId="5953DFE9" w14:textId="77777777" w:rsidR="00C44A6E" w:rsidRPr="00991B9F" w:rsidRDefault="00C44A6E" w:rsidP="00C44A6E">
      <w:pPr>
        <w:numPr>
          <w:ilvl w:val="0"/>
          <w:numId w:val="31"/>
        </w:numPr>
        <w:spacing w:before="0" w:after="0"/>
        <w:rPr>
          <w:rFonts w:asciiTheme="minorHAnsi" w:hAnsiTheme="minorHAnsi" w:cstheme="minorHAnsi"/>
          <w:lang w:eastAsia="en-US"/>
        </w:rPr>
      </w:pPr>
      <w:r w:rsidRPr="00991B9F">
        <w:rPr>
          <w:rFonts w:asciiTheme="minorHAnsi" w:hAnsiTheme="minorHAnsi" w:cstheme="minorHAnsi"/>
          <w:lang w:eastAsia="en-US"/>
        </w:rPr>
        <w:t>Izolarea termică a soclului cu polistiren extrudat de 5 cm grosime;</w:t>
      </w:r>
    </w:p>
    <w:p w14:paraId="01C1C47E" w14:textId="77777777" w:rsidR="00C44A6E" w:rsidRPr="00991B9F" w:rsidRDefault="00C44A6E" w:rsidP="00C44A6E">
      <w:pPr>
        <w:numPr>
          <w:ilvl w:val="0"/>
          <w:numId w:val="31"/>
        </w:numPr>
        <w:spacing w:before="0" w:after="0"/>
        <w:rPr>
          <w:rFonts w:asciiTheme="minorHAnsi" w:hAnsiTheme="minorHAnsi" w:cstheme="minorHAnsi"/>
          <w:lang w:val="it-IT" w:eastAsia="en-US"/>
        </w:rPr>
      </w:pPr>
      <w:r w:rsidRPr="00991B9F">
        <w:rPr>
          <w:rFonts w:asciiTheme="minorHAnsi" w:hAnsiTheme="minorHAnsi" w:cstheme="minorHAnsi"/>
          <w:lang w:val="it-IT" w:eastAsia="en-US"/>
        </w:rPr>
        <w:t>Se propune termoizolarea planșeului peste subsolul tehnic, cu polistiren expandat grafitat de 10 cm grosime. Preliminar efectuării lucrărilor de termoizolație în subsol, este necesară curățarea subsolului tehnic și înlocuirea conductelor deteriorate de apă și canalizare;</w:t>
      </w:r>
    </w:p>
    <w:p w14:paraId="019BB6E5" w14:textId="77777777" w:rsidR="00C44A6E" w:rsidRDefault="00C44A6E" w:rsidP="00C44A6E">
      <w:pPr>
        <w:numPr>
          <w:ilvl w:val="0"/>
          <w:numId w:val="31"/>
        </w:numPr>
        <w:spacing w:before="0" w:after="0"/>
        <w:rPr>
          <w:rFonts w:asciiTheme="minorHAnsi" w:hAnsiTheme="minorHAnsi" w:cstheme="minorHAnsi"/>
          <w:lang w:eastAsia="en-US"/>
        </w:rPr>
      </w:pPr>
      <w:r w:rsidRPr="00991B9F">
        <w:rPr>
          <w:rFonts w:asciiTheme="minorHAnsi" w:hAnsiTheme="minorHAnsi" w:cstheme="minorHAnsi"/>
          <w:lang w:val="it-IT" w:eastAsia="en-US"/>
        </w:rPr>
        <w:t>Schimbarea tâmplăriilor cu tâmplărie cu geam termopan R’min=0,77 m</w:t>
      </w:r>
      <w:r w:rsidRPr="00991B9F">
        <w:rPr>
          <w:rFonts w:asciiTheme="minorHAnsi" w:hAnsiTheme="minorHAnsi" w:cstheme="minorHAnsi"/>
          <w:vertAlign w:val="superscript"/>
          <w:lang w:val="it-IT" w:eastAsia="en-US"/>
        </w:rPr>
        <w:t>2</w:t>
      </w:r>
      <w:r w:rsidRPr="00991B9F">
        <w:rPr>
          <w:rFonts w:asciiTheme="minorHAnsi" w:hAnsiTheme="minorHAnsi" w:cstheme="minorHAnsi"/>
          <w:lang w:val="it-IT" w:eastAsia="en-US"/>
        </w:rPr>
        <w:t xml:space="preserve">K/W, </w:t>
      </w:r>
      <w:r w:rsidRPr="00991B9F">
        <w:rPr>
          <w:rFonts w:asciiTheme="minorHAnsi" w:hAnsiTheme="minorHAnsi" w:cstheme="minorHAnsi"/>
          <w:lang w:eastAsia="en-US"/>
        </w:rPr>
        <w:t>în spațiile comune;</w:t>
      </w:r>
    </w:p>
    <w:p w14:paraId="4DC42D9C" w14:textId="77777777" w:rsidR="00C44A6E" w:rsidRPr="00B16D89" w:rsidRDefault="00C44A6E" w:rsidP="00C44A6E">
      <w:pPr>
        <w:pStyle w:val="ListParagraph"/>
        <w:numPr>
          <w:ilvl w:val="0"/>
          <w:numId w:val="31"/>
        </w:numPr>
        <w:spacing w:before="0" w:after="0" w:line="276" w:lineRule="auto"/>
        <w:rPr>
          <w:rFonts w:asciiTheme="minorHAnsi" w:hAnsiTheme="minorHAnsi" w:cstheme="minorHAnsi"/>
          <w:spacing w:val="1"/>
        </w:rPr>
      </w:pPr>
      <w:r w:rsidRPr="00991B9F">
        <w:rPr>
          <w:rFonts w:asciiTheme="minorHAnsi" w:hAnsiTheme="minorHAnsi" w:cstheme="minorHAnsi"/>
        </w:rPr>
        <w:t xml:space="preserve">Închiderea fiecărui balcon în mod uniform prin montarea unor tâmplării </w:t>
      </w:r>
      <w:r w:rsidRPr="00991B9F">
        <w:rPr>
          <w:rFonts w:asciiTheme="minorHAnsi" w:hAnsiTheme="minorHAnsi" w:cstheme="minorHAnsi"/>
          <w:bCs/>
        </w:rPr>
        <w:t xml:space="preserve">din PVC (5 camere) </w:t>
      </w:r>
      <w:r w:rsidRPr="00991B9F">
        <w:rPr>
          <w:rFonts w:asciiTheme="minorHAnsi" w:hAnsiTheme="minorHAnsi" w:cstheme="minorHAnsi"/>
        </w:rPr>
        <w:t>și garnituri de cauciuc</w:t>
      </w:r>
      <w:r w:rsidRPr="00991B9F">
        <w:rPr>
          <w:rFonts w:asciiTheme="minorHAnsi" w:hAnsiTheme="minorHAnsi" w:cstheme="minorHAnsi"/>
          <w:bCs/>
        </w:rPr>
        <w:t xml:space="preserve">, </w:t>
      </w:r>
      <w:r w:rsidRPr="00991B9F">
        <w:rPr>
          <w:rFonts w:asciiTheme="minorHAnsi" w:hAnsiTheme="minorHAnsi" w:cstheme="minorHAnsi"/>
          <w:spacing w:val="1"/>
        </w:rPr>
        <w:t>prevăzută cu geam tripan: 36mm, solar4S [4] + clar [4] + Low-e [4] [Argon]</w:t>
      </w:r>
      <w:r w:rsidRPr="00991B9F">
        <w:rPr>
          <w:b/>
        </w:rPr>
        <w:t>.</w:t>
      </w:r>
      <w:r w:rsidRPr="00991B9F">
        <w:rPr>
          <w:rFonts w:asciiTheme="minorHAnsi" w:hAnsiTheme="minorHAnsi" w:cstheme="minorHAnsi"/>
          <w:spacing w:val="1"/>
        </w:rPr>
        <w:t xml:space="preserve"> </w:t>
      </w:r>
      <w:r w:rsidRPr="00991B9F">
        <w:rPr>
          <w:rFonts w:cs="Calibri"/>
          <w:lang w:eastAsia="en-US"/>
        </w:rPr>
        <w:t>Luând în considerare că parapeții balcoanelor sunt în condiții bune nu este necesar intervenții structurale pentru închiderea balcoanelor</w:t>
      </w:r>
      <w:r>
        <w:rPr>
          <w:rFonts w:cs="Calibri"/>
          <w:lang w:eastAsia="en-US"/>
        </w:rPr>
        <w:t>;</w:t>
      </w:r>
    </w:p>
    <w:p w14:paraId="7A168FE8" w14:textId="77777777" w:rsidR="00C44A6E" w:rsidRPr="00991B9F" w:rsidRDefault="00C44A6E" w:rsidP="00C44A6E">
      <w:pPr>
        <w:numPr>
          <w:ilvl w:val="0"/>
          <w:numId w:val="31"/>
        </w:numPr>
        <w:spacing w:before="0" w:after="0"/>
        <w:rPr>
          <w:rFonts w:asciiTheme="minorHAnsi" w:hAnsiTheme="minorHAnsi" w:cstheme="minorHAnsi"/>
          <w:lang w:val="it-IT" w:eastAsia="en-US"/>
        </w:rPr>
      </w:pPr>
      <w:r w:rsidRPr="00991B9F">
        <w:rPr>
          <w:rFonts w:asciiTheme="minorHAnsi" w:hAnsiTheme="minorHAnsi" w:cstheme="minorHAnsi"/>
          <w:lang w:val="it-IT" w:eastAsia="en-US"/>
        </w:rPr>
        <w:t>Schimbarea corpurilor de iluminat în casa scării cu eficiență ridicată;</w:t>
      </w:r>
    </w:p>
    <w:p w14:paraId="4E9BA700" w14:textId="77777777" w:rsidR="00C44A6E" w:rsidRPr="00991B9F" w:rsidRDefault="00C44A6E" w:rsidP="00C44A6E">
      <w:pPr>
        <w:numPr>
          <w:ilvl w:val="0"/>
          <w:numId w:val="31"/>
        </w:numPr>
        <w:spacing w:before="0" w:after="0"/>
        <w:rPr>
          <w:rFonts w:asciiTheme="minorHAnsi" w:hAnsiTheme="minorHAnsi" w:cstheme="minorHAnsi"/>
          <w:lang w:val="it-IT" w:eastAsia="en-US"/>
        </w:rPr>
      </w:pPr>
      <w:r w:rsidRPr="00991B9F">
        <w:rPr>
          <w:rFonts w:asciiTheme="minorHAnsi" w:hAnsiTheme="minorHAnsi" w:cstheme="minorHAnsi"/>
          <w:lang w:eastAsia="en-US"/>
        </w:rPr>
        <w:t>Reabilitarea și hidroizolarea acoperișului tip terasă;</w:t>
      </w:r>
    </w:p>
    <w:p w14:paraId="44627E3F" w14:textId="33EB32B7" w:rsidR="00C44A6E" w:rsidRPr="00B16D89" w:rsidRDefault="00C44A6E" w:rsidP="00C44A6E">
      <w:pPr>
        <w:numPr>
          <w:ilvl w:val="0"/>
          <w:numId w:val="31"/>
        </w:numPr>
        <w:spacing w:before="0" w:after="0"/>
        <w:rPr>
          <w:rFonts w:asciiTheme="minorHAnsi" w:hAnsiTheme="minorHAnsi" w:cstheme="minorHAnsi"/>
          <w:lang w:val="it-IT" w:eastAsia="en-US"/>
        </w:rPr>
      </w:pPr>
      <w:r w:rsidRPr="00991B9F">
        <w:rPr>
          <w:rFonts w:asciiTheme="minorHAnsi" w:hAnsiTheme="minorHAnsi" w:cstheme="minorHAnsi"/>
          <w:bCs/>
          <w:lang w:val="it-IT" w:eastAsia="en-US"/>
        </w:rPr>
        <w:t>M</w:t>
      </w:r>
      <w:r w:rsidRPr="00991B9F">
        <w:rPr>
          <w:rFonts w:asciiTheme="minorHAnsi" w:hAnsiTheme="minorHAnsi" w:cstheme="minorHAnsi"/>
          <w:lang w:val="it-IT" w:eastAsia="en-US"/>
        </w:rPr>
        <w:t>ontarea panourilor solare fotovoltaice ( buc).</w:t>
      </w:r>
      <w:bookmarkEnd w:id="33"/>
    </w:p>
    <w:p w14:paraId="28460E5A" w14:textId="77777777" w:rsidR="00AF1569" w:rsidRPr="00C44A6E" w:rsidRDefault="00AF1569" w:rsidP="003B223F">
      <w:pPr>
        <w:spacing w:before="0" w:after="0"/>
        <w:rPr>
          <w:rFonts w:asciiTheme="minorHAnsi" w:hAnsiTheme="minorHAnsi" w:cstheme="minorHAnsi"/>
          <w:lang w:eastAsia="en-US"/>
        </w:rPr>
      </w:pPr>
    </w:p>
    <w:p w14:paraId="07261CF6" w14:textId="610EB8C4" w:rsidR="00DC229D" w:rsidRPr="00C44A6E" w:rsidRDefault="00DC229D" w:rsidP="009400AB">
      <w:pPr>
        <w:pStyle w:val="Heading3"/>
        <w:rPr>
          <w:rFonts w:asciiTheme="minorHAnsi" w:hAnsiTheme="minorHAnsi" w:cstheme="minorHAnsi"/>
          <w:lang w:val="ro-RO"/>
        </w:rPr>
      </w:pPr>
      <w:bookmarkStart w:id="34" w:name="_Toc164166940"/>
      <w:r w:rsidRPr="00C44A6E">
        <w:rPr>
          <w:rFonts w:asciiTheme="minorHAnsi" w:hAnsiTheme="minorHAnsi" w:cstheme="minorHAnsi"/>
          <w:lang w:val="ro-RO"/>
        </w:rPr>
        <w:t>FINISAJE INTERIOARE</w:t>
      </w:r>
      <w:r w:rsidR="009400AB" w:rsidRPr="00C44A6E">
        <w:rPr>
          <w:rFonts w:asciiTheme="minorHAnsi" w:hAnsiTheme="minorHAnsi" w:cstheme="minorHAnsi"/>
          <w:lang w:val="ro-RO"/>
        </w:rPr>
        <w:t xml:space="preserve"> ȘI EXTERIOARE</w:t>
      </w:r>
      <w:bookmarkEnd w:id="34"/>
    </w:p>
    <w:p w14:paraId="53513DCA" w14:textId="77777777" w:rsidR="00C44A6E" w:rsidRPr="002030FD" w:rsidRDefault="00C44A6E" w:rsidP="00C44A6E">
      <w:pPr>
        <w:pStyle w:val="ListParagraph"/>
        <w:ind w:left="0" w:firstLine="709"/>
        <w:rPr>
          <w:rFonts w:asciiTheme="minorHAnsi" w:hAnsiTheme="minorHAnsi" w:cstheme="minorHAnsi"/>
          <w:lang w:eastAsia="en-US"/>
        </w:rPr>
      </w:pPr>
      <w:bookmarkStart w:id="35" w:name="_Hlk160447640"/>
      <w:r w:rsidRPr="002030FD">
        <w:rPr>
          <w:rFonts w:asciiTheme="minorHAnsi" w:hAnsiTheme="minorHAnsi" w:cstheme="minorHAnsi"/>
          <w:lang w:eastAsia="en-US"/>
        </w:rPr>
        <w:t xml:space="preserve">Se vor face reparații doar în zonele afectate de lucrările executate sau zonele degradate ale pereților interior în casa scării, iar apoi se va aplica un strat de glet de finisaj. În casa scării la final suprafețele interioare vor fi zugrăvite în totalitate. </w:t>
      </w:r>
    </w:p>
    <w:p w14:paraId="6EBC42D3" w14:textId="77777777" w:rsidR="00C44A6E" w:rsidRPr="002030FD" w:rsidRDefault="00C44A6E" w:rsidP="00C44A6E">
      <w:pPr>
        <w:spacing w:line="276" w:lineRule="auto"/>
        <w:ind w:firstLine="709"/>
        <w:rPr>
          <w:rFonts w:asciiTheme="minorHAnsi" w:hAnsiTheme="minorHAnsi" w:cstheme="minorHAnsi"/>
          <w:lang w:eastAsia="en-US"/>
        </w:rPr>
      </w:pPr>
      <w:bookmarkStart w:id="36" w:name="_Hlk160452039"/>
      <w:r w:rsidRPr="002030FD">
        <w:rPr>
          <w:rFonts w:asciiTheme="minorHAnsi" w:hAnsiTheme="minorHAnsi" w:cstheme="minorHAnsi"/>
          <w:lang w:eastAsia="en-US"/>
        </w:rPr>
        <w:lastRenderedPageBreak/>
        <w:t>După montarea termosistemului se va aplica tencuială decorativă pe toată anvelopa clădirii.</w:t>
      </w:r>
    </w:p>
    <w:p w14:paraId="475C8DB1" w14:textId="77777777" w:rsidR="00C44A6E" w:rsidRPr="002030FD" w:rsidRDefault="00C44A6E" w:rsidP="00C44A6E">
      <w:pPr>
        <w:spacing w:line="276" w:lineRule="auto"/>
        <w:ind w:firstLine="709"/>
        <w:rPr>
          <w:rFonts w:asciiTheme="minorHAnsi" w:hAnsiTheme="minorHAnsi" w:cstheme="minorHAnsi"/>
          <w:lang w:eastAsia="en-US"/>
        </w:rPr>
      </w:pPr>
      <w:bookmarkStart w:id="37" w:name="_Hlk160452054"/>
      <w:bookmarkEnd w:id="35"/>
      <w:bookmarkEnd w:id="36"/>
      <w:r w:rsidRPr="00B16D89">
        <w:rPr>
          <w:rFonts w:asciiTheme="minorHAnsi" w:hAnsiTheme="minorHAnsi" w:cstheme="minorHAnsi"/>
          <w:lang w:eastAsia="en-US"/>
        </w:rPr>
        <w:t>Copertina existentă din beton armat prezintă zone cu beton exfoliat și armătură expusă. Se vor demola învelitorile provizorii existente peste copertinele deasupra scărilor de la intrare. După desfacerea zonelor degradate acestea se vor repara.</w:t>
      </w:r>
      <w:r>
        <w:rPr>
          <w:rFonts w:asciiTheme="minorHAnsi" w:hAnsiTheme="minorHAnsi" w:cstheme="minorHAnsi"/>
          <w:lang w:eastAsia="en-US"/>
        </w:rPr>
        <w:t xml:space="preserve"> </w:t>
      </w:r>
      <w:r w:rsidRPr="002030FD">
        <w:rPr>
          <w:rFonts w:asciiTheme="minorHAnsi" w:hAnsiTheme="minorHAnsi" w:cstheme="minorHAnsi"/>
          <w:lang w:eastAsia="en-US"/>
        </w:rPr>
        <w:t>Copertinele se vor înveli cu tablă fălțuită, de culoare gri.</w:t>
      </w:r>
    </w:p>
    <w:p w14:paraId="44B48EA6" w14:textId="77777777" w:rsidR="00C44A6E" w:rsidRPr="00B16D89" w:rsidRDefault="00C44A6E" w:rsidP="00C44A6E">
      <w:pPr>
        <w:spacing w:line="276" w:lineRule="auto"/>
        <w:ind w:firstLine="709"/>
        <w:rPr>
          <w:rFonts w:asciiTheme="minorHAnsi" w:hAnsiTheme="minorHAnsi" w:cstheme="minorHAnsi"/>
          <w:lang w:eastAsia="en-US"/>
        </w:rPr>
      </w:pPr>
      <w:r w:rsidRPr="00B16D89">
        <w:rPr>
          <w:rFonts w:asciiTheme="minorHAnsi" w:hAnsiTheme="minorHAnsi" w:cstheme="minorHAnsi"/>
          <w:lang w:eastAsia="en-US"/>
        </w:rPr>
        <w:t>Se propune refacerea trotuarului de gardă având în vedere necesitatea termoizolarea soclului. Astfel după realizarea termoizolației soclului se va monta un trotuar de gardă din dale de beton prefabricate, în pat de nisip peste un substrat de pietriș și pământ compactat</w:t>
      </w:r>
      <w:r>
        <w:rPr>
          <w:rFonts w:asciiTheme="minorHAnsi" w:hAnsiTheme="minorHAnsi" w:cstheme="minorHAnsi"/>
          <w:lang w:eastAsia="en-US"/>
        </w:rPr>
        <w:t>.</w:t>
      </w:r>
    </w:p>
    <w:p w14:paraId="5DD15DDB" w14:textId="77777777" w:rsidR="00C44A6E" w:rsidRPr="002030FD" w:rsidRDefault="00C44A6E" w:rsidP="00C44A6E">
      <w:pPr>
        <w:spacing w:before="0" w:after="0" w:line="276" w:lineRule="auto"/>
        <w:rPr>
          <w:rFonts w:asciiTheme="minorHAnsi" w:hAnsiTheme="minorHAnsi" w:cstheme="minorHAnsi"/>
          <w:lang w:eastAsia="en-US"/>
        </w:rPr>
      </w:pPr>
      <w:r w:rsidRPr="002030FD">
        <w:rPr>
          <w:rFonts w:asciiTheme="minorHAnsi" w:hAnsiTheme="minorHAnsi" w:cstheme="minorHAnsi"/>
          <w:lang w:eastAsia="en-US"/>
        </w:rPr>
        <w:t>Se va executa un trotuar din beton armat cu grosimea de 10 cm.</w:t>
      </w:r>
      <w:bookmarkEnd w:id="37"/>
    </w:p>
    <w:p w14:paraId="73A3D42B" w14:textId="787E4011" w:rsidR="00DC229D" w:rsidRPr="00C44A6E" w:rsidRDefault="00086617" w:rsidP="009400AB">
      <w:pPr>
        <w:pStyle w:val="Heading3"/>
        <w:rPr>
          <w:rFonts w:asciiTheme="minorHAnsi" w:hAnsiTheme="minorHAnsi" w:cstheme="minorHAnsi"/>
          <w:lang w:val="ro-RO"/>
        </w:rPr>
      </w:pPr>
      <w:bookmarkStart w:id="38" w:name="_Toc164166941"/>
      <w:r w:rsidRPr="00C44A6E">
        <w:rPr>
          <w:rFonts w:asciiTheme="minorHAnsi" w:hAnsiTheme="minorHAnsi" w:cstheme="minorHAnsi"/>
          <w:lang w:val="ro-RO"/>
        </w:rPr>
        <w:t>SOLUȚ</w:t>
      </w:r>
      <w:r w:rsidR="00DC229D" w:rsidRPr="00C44A6E">
        <w:rPr>
          <w:rFonts w:asciiTheme="minorHAnsi" w:hAnsiTheme="minorHAnsi" w:cstheme="minorHAnsi"/>
          <w:lang w:val="ro-RO"/>
        </w:rPr>
        <w:t>II PROPUSE PENTRU INSTALA</w:t>
      </w:r>
      <w:r w:rsidR="009400AB" w:rsidRPr="00C44A6E">
        <w:rPr>
          <w:rFonts w:asciiTheme="minorHAnsi" w:hAnsiTheme="minorHAnsi" w:cstheme="minorHAnsi"/>
          <w:lang w:val="ro-RO"/>
        </w:rPr>
        <w:t>Ț</w:t>
      </w:r>
      <w:r w:rsidR="00DC229D" w:rsidRPr="00C44A6E">
        <w:rPr>
          <w:rFonts w:asciiTheme="minorHAnsi" w:hAnsiTheme="minorHAnsi" w:cstheme="minorHAnsi"/>
          <w:lang w:val="ro-RO"/>
        </w:rPr>
        <w:t>II AFERENTE CL</w:t>
      </w:r>
      <w:r w:rsidR="009400AB" w:rsidRPr="00C44A6E">
        <w:rPr>
          <w:rFonts w:asciiTheme="minorHAnsi" w:hAnsiTheme="minorHAnsi" w:cstheme="minorHAnsi"/>
          <w:lang w:val="ro-RO"/>
        </w:rPr>
        <w:t>Ă</w:t>
      </w:r>
      <w:r w:rsidR="00DC229D" w:rsidRPr="00C44A6E">
        <w:rPr>
          <w:rFonts w:asciiTheme="minorHAnsi" w:hAnsiTheme="minorHAnsi" w:cstheme="minorHAnsi"/>
          <w:lang w:val="ro-RO"/>
        </w:rPr>
        <w:t>DIRII</w:t>
      </w:r>
      <w:bookmarkEnd w:id="38"/>
    </w:p>
    <w:p w14:paraId="7B023690" w14:textId="77777777" w:rsidR="00C44A6E" w:rsidRPr="00E75256" w:rsidRDefault="00C44A6E" w:rsidP="00C44A6E">
      <w:pPr>
        <w:spacing w:before="0" w:after="0"/>
        <w:ind w:firstLine="709"/>
        <w:rPr>
          <w:rFonts w:asciiTheme="minorHAnsi" w:hAnsiTheme="minorHAnsi" w:cstheme="minorHAnsi"/>
        </w:rPr>
      </w:pPr>
      <w:r w:rsidRPr="00E75256">
        <w:rPr>
          <w:rFonts w:asciiTheme="minorHAnsi" w:hAnsiTheme="minorHAnsi" w:cstheme="minorHAnsi"/>
        </w:rPr>
        <w:t>Soluții recomandate pentru instalațiile clădirii, în urma reabilitării anvelopei, lucrări conexe la lucrările de intervenție:</w:t>
      </w:r>
    </w:p>
    <w:p w14:paraId="1EF419A4" w14:textId="77777777" w:rsidR="00C44A6E" w:rsidRPr="00E75256" w:rsidRDefault="00C44A6E" w:rsidP="00C44A6E">
      <w:pPr>
        <w:pStyle w:val="ListParagraph"/>
        <w:numPr>
          <w:ilvl w:val="0"/>
          <w:numId w:val="32"/>
        </w:numPr>
        <w:spacing w:before="0" w:after="0"/>
        <w:rPr>
          <w:rFonts w:asciiTheme="minorHAnsi" w:hAnsiTheme="minorHAnsi" w:cstheme="minorHAnsi"/>
          <w:lang w:eastAsia="en-US"/>
        </w:rPr>
      </w:pPr>
      <w:r w:rsidRPr="00E75256">
        <w:rPr>
          <w:rFonts w:asciiTheme="minorHAnsi" w:hAnsiTheme="minorHAnsi" w:cstheme="minorHAnsi"/>
          <w:lang w:eastAsia="en-US"/>
        </w:rPr>
        <w:t>lucrări de demontare și remontare a conductelor de gaz de pe fațada și protecția cablurilor montate aparent pe fațade</w:t>
      </w:r>
      <w:r>
        <w:rPr>
          <w:rFonts w:asciiTheme="minorHAnsi" w:hAnsiTheme="minorHAnsi" w:cstheme="minorHAnsi"/>
          <w:lang w:eastAsia="en-US"/>
        </w:rPr>
        <w:t>;</w:t>
      </w:r>
    </w:p>
    <w:p w14:paraId="15886EA4" w14:textId="77777777" w:rsidR="00C44A6E" w:rsidRPr="00E75256" w:rsidRDefault="00C44A6E" w:rsidP="00C44A6E">
      <w:pPr>
        <w:pStyle w:val="ListParagraph"/>
        <w:numPr>
          <w:ilvl w:val="0"/>
          <w:numId w:val="32"/>
        </w:numPr>
        <w:spacing w:before="0" w:after="0"/>
        <w:rPr>
          <w:rFonts w:asciiTheme="minorHAnsi" w:hAnsiTheme="minorHAnsi" w:cstheme="minorHAnsi"/>
          <w:lang w:eastAsia="en-US"/>
        </w:rPr>
      </w:pPr>
      <w:r w:rsidRPr="00E75256">
        <w:rPr>
          <w:rFonts w:asciiTheme="minorHAnsi" w:hAnsiTheme="minorHAnsi" w:cstheme="minorHAnsi"/>
          <w:lang w:eastAsia="en-US"/>
        </w:rPr>
        <w:t>carcasele metalice ce adăpostesc contoare, racorduri utilități nu se vor demonta, ele se vo</w:t>
      </w:r>
      <w:r>
        <w:rPr>
          <w:rFonts w:asciiTheme="minorHAnsi" w:hAnsiTheme="minorHAnsi" w:cstheme="minorHAnsi"/>
          <w:lang w:eastAsia="en-US"/>
        </w:rPr>
        <w:t xml:space="preserve">r </w:t>
      </w:r>
      <w:r w:rsidRPr="00E75256">
        <w:rPr>
          <w:rFonts w:asciiTheme="minorHAnsi" w:hAnsiTheme="minorHAnsi" w:cstheme="minorHAnsi"/>
          <w:lang w:eastAsia="en-US"/>
        </w:rPr>
        <w:t xml:space="preserve">îngloba </w:t>
      </w:r>
      <w:r>
        <w:rPr>
          <w:rFonts w:asciiTheme="minorHAnsi" w:hAnsiTheme="minorHAnsi" w:cstheme="minorHAnsi"/>
          <w:lang w:eastAsia="en-US"/>
        </w:rPr>
        <w:t>î</w:t>
      </w:r>
      <w:r w:rsidRPr="00E75256">
        <w:rPr>
          <w:rFonts w:asciiTheme="minorHAnsi" w:hAnsiTheme="minorHAnsi" w:cstheme="minorHAnsi"/>
          <w:lang w:eastAsia="en-US"/>
        </w:rPr>
        <w:t>n grosimea termosistemului</w:t>
      </w:r>
      <w:r>
        <w:rPr>
          <w:rFonts w:asciiTheme="minorHAnsi" w:hAnsiTheme="minorHAnsi" w:cstheme="minorHAnsi"/>
          <w:lang w:eastAsia="en-US"/>
        </w:rPr>
        <w:t>,</w:t>
      </w:r>
      <w:r w:rsidRPr="00E75256">
        <w:rPr>
          <w:rFonts w:asciiTheme="minorHAnsi" w:hAnsiTheme="minorHAnsi" w:cstheme="minorHAnsi"/>
          <w:lang w:eastAsia="en-US"/>
        </w:rPr>
        <w:t xml:space="preserve"> iar ușa de acces se va aduce la fa</w:t>
      </w:r>
      <w:r>
        <w:rPr>
          <w:rFonts w:asciiTheme="minorHAnsi" w:hAnsiTheme="minorHAnsi" w:cstheme="minorHAnsi"/>
          <w:lang w:eastAsia="en-US"/>
        </w:rPr>
        <w:t>ț</w:t>
      </w:r>
      <w:r w:rsidRPr="00E75256">
        <w:rPr>
          <w:rFonts w:asciiTheme="minorHAnsi" w:hAnsiTheme="minorHAnsi" w:cstheme="minorHAnsi"/>
          <w:lang w:eastAsia="en-US"/>
        </w:rPr>
        <w:t>a peretelui termoizolat</w:t>
      </w:r>
      <w:r>
        <w:rPr>
          <w:rFonts w:asciiTheme="minorHAnsi" w:hAnsiTheme="minorHAnsi" w:cstheme="minorHAnsi"/>
          <w:lang w:eastAsia="en-US"/>
        </w:rPr>
        <w:t>;</w:t>
      </w:r>
    </w:p>
    <w:p w14:paraId="2E0936B0" w14:textId="77777777" w:rsidR="00C44A6E" w:rsidRPr="00E75256" w:rsidRDefault="00C44A6E" w:rsidP="00C44A6E">
      <w:pPr>
        <w:pStyle w:val="ListParagraph"/>
        <w:numPr>
          <w:ilvl w:val="0"/>
          <w:numId w:val="32"/>
        </w:numPr>
        <w:spacing w:before="0" w:after="0"/>
        <w:rPr>
          <w:rFonts w:asciiTheme="minorHAnsi" w:hAnsiTheme="minorHAnsi" w:cstheme="minorHAnsi"/>
          <w:lang w:eastAsia="en-US"/>
        </w:rPr>
      </w:pPr>
      <w:r w:rsidRPr="00E75256">
        <w:rPr>
          <w:rFonts w:asciiTheme="minorHAnsi" w:hAnsiTheme="minorHAnsi" w:cstheme="minorHAnsi"/>
          <w:lang w:eastAsia="en-US"/>
        </w:rPr>
        <w:t>lucrări de demontare și remontare a cablurilor și corpurilor de iluminat interioare pe zonele ce se termoizolează</w:t>
      </w:r>
      <w:r>
        <w:rPr>
          <w:rFonts w:asciiTheme="minorHAnsi" w:hAnsiTheme="minorHAnsi" w:cstheme="minorHAnsi"/>
          <w:lang w:eastAsia="en-US"/>
        </w:rPr>
        <w:t>;</w:t>
      </w:r>
    </w:p>
    <w:p w14:paraId="3283BEC0" w14:textId="77777777" w:rsidR="00C44A6E" w:rsidRPr="00E75256" w:rsidRDefault="00C44A6E" w:rsidP="00C44A6E">
      <w:pPr>
        <w:pStyle w:val="ListParagraph"/>
        <w:numPr>
          <w:ilvl w:val="0"/>
          <w:numId w:val="32"/>
        </w:numPr>
        <w:spacing w:before="0" w:after="0"/>
        <w:rPr>
          <w:rFonts w:asciiTheme="minorHAnsi" w:hAnsiTheme="minorHAnsi" w:cstheme="minorHAnsi"/>
          <w:lang w:eastAsia="en-US"/>
        </w:rPr>
      </w:pPr>
      <w:r w:rsidRPr="00E75256">
        <w:rPr>
          <w:rFonts w:asciiTheme="minorHAnsi" w:hAnsiTheme="minorHAnsi" w:cstheme="minorHAnsi"/>
          <w:lang w:eastAsia="en-US"/>
        </w:rPr>
        <w:t>demontarea, remontarea și verificarea platbandei OL-Zn 25x4 mm, pentru instalația de paratrăsnet, acolo unde este cazul</w:t>
      </w:r>
      <w:r>
        <w:rPr>
          <w:rFonts w:asciiTheme="minorHAnsi" w:hAnsiTheme="minorHAnsi" w:cstheme="minorHAnsi"/>
          <w:lang w:eastAsia="en-US"/>
        </w:rPr>
        <w:t>.</w:t>
      </w:r>
    </w:p>
    <w:p w14:paraId="0339AA2A" w14:textId="77777777" w:rsidR="00C44A6E" w:rsidRPr="002030FD" w:rsidRDefault="00C44A6E" w:rsidP="00C44A6E">
      <w:pPr>
        <w:spacing w:line="276" w:lineRule="auto"/>
        <w:ind w:firstLine="720"/>
        <w:rPr>
          <w:rFonts w:asciiTheme="minorHAnsi" w:hAnsiTheme="minorHAnsi" w:cstheme="minorHAnsi"/>
          <w:lang w:eastAsia="en-US"/>
        </w:rPr>
      </w:pPr>
      <w:r w:rsidRPr="002030FD">
        <w:rPr>
          <w:rFonts w:asciiTheme="minorHAnsi" w:hAnsiTheme="minorHAnsi" w:cstheme="minorHAnsi"/>
          <w:lang w:eastAsia="en-US"/>
        </w:rPr>
        <w:t>S-a prevăzut înlocuirea corpurilor de iluminat de</w:t>
      </w:r>
      <w:r>
        <w:rPr>
          <w:rFonts w:asciiTheme="minorHAnsi" w:hAnsiTheme="minorHAnsi" w:cstheme="minorHAnsi"/>
          <w:lang w:eastAsia="en-US"/>
        </w:rPr>
        <w:t xml:space="preserve"> la</w:t>
      </w:r>
      <w:r w:rsidRPr="002030FD">
        <w:rPr>
          <w:rFonts w:asciiTheme="minorHAnsi" w:hAnsiTheme="minorHAnsi" w:cstheme="minorHAnsi"/>
          <w:lang w:eastAsia="en-US"/>
        </w:rPr>
        <w:t xml:space="preserve"> casele de sc</w:t>
      </w:r>
      <w:r>
        <w:rPr>
          <w:rFonts w:asciiTheme="minorHAnsi" w:hAnsiTheme="minorHAnsi" w:cstheme="minorHAnsi"/>
          <w:lang w:eastAsia="en-US"/>
        </w:rPr>
        <w:t>ară</w:t>
      </w:r>
      <w:r w:rsidRPr="002030FD">
        <w:rPr>
          <w:rFonts w:asciiTheme="minorHAnsi" w:hAnsiTheme="minorHAnsi" w:cstheme="minorHAnsi"/>
          <w:lang w:eastAsia="en-US"/>
        </w:rPr>
        <w:t>, s-a prevăzut alimentarea cu energie verde a imobilului, s-a prevăzut instalație de protecție la trăsnet.</w:t>
      </w:r>
    </w:p>
    <w:p w14:paraId="5641BBA3" w14:textId="77777777" w:rsidR="00C44A6E" w:rsidRDefault="00C44A6E" w:rsidP="00C44A6E">
      <w:pPr>
        <w:ind w:firstLine="709"/>
        <w:rPr>
          <w:rFonts w:asciiTheme="minorHAnsi" w:hAnsiTheme="minorHAnsi" w:cstheme="minorHAnsi"/>
        </w:rPr>
      </w:pPr>
      <w:r w:rsidRPr="002030FD">
        <w:rPr>
          <w:rFonts w:asciiTheme="minorHAnsi" w:hAnsiTheme="minorHAnsi" w:cstheme="minorHAnsi"/>
          <w:lang w:eastAsia="en-US"/>
        </w:rPr>
        <w:t>Se propune înlocuirea tablourilor electrice de pe casele de scări ce au în componență sistemul de iluminat al caselor de sc</w:t>
      </w:r>
      <w:r>
        <w:rPr>
          <w:rFonts w:asciiTheme="minorHAnsi" w:hAnsiTheme="minorHAnsi" w:cstheme="minorHAnsi"/>
          <w:lang w:eastAsia="en-US"/>
        </w:rPr>
        <w:t>ară</w:t>
      </w:r>
      <w:r w:rsidRPr="002030FD">
        <w:rPr>
          <w:rFonts w:asciiTheme="minorHAnsi" w:hAnsiTheme="minorHAnsi" w:cstheme="minorHAnsi"/>
          <w:lang w:eastAsia="en-US"/>
        </w:rPr>
        <w:t xml:space="preserve"> și curenții slabi. Acolo unde nu avem tablouri existente pentru acestea, se propune montarea unui nou tablou, ce va avea în componența sa, doar instalația electrică de iluminat (LED).</w:t>
      </w:r>
      <w:r w:rsidRPr="002030FD">
        <w:rPr>
          <w:rFonts w:asciiTheme="minorHAnsi" w:hAnsiTheme="minorHAnsi" w:cstheme="minorHAnsi"/>
        </w:rPr>
        <w:t xml:space="preserve"> </w:t>
      </w:r>
    </w:p>
    <w:p w14:paraId="71A21C76" w14:textId="77777777" w:rsidR="001C44B7" w:rsidRPr="00C44A6E" w:rsidRDefault="001C44B7" w:rsidP="001C44B7">
      <w:pPr>
        <w:rPr>
          <w:rFonts w:asciiTheme="minorHAnsi" w:hAnsiTheme="minorHAnsi" w:cstheme="minorHAnsi"/>
        </w:rPr>
      </w:pPr>
      <w:r w:rsidRPr="00C44A6E">
        <w:rPr>
          <w:rFonts w:asciiTheme="minorHAnsi" w:hAnsiTheme="minorHAnsi" w:cstheme="minorHAnsi"/>
        </w:rPr>
        <w:t>Tabel informații indicatori:</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5"/>
        <w:gridCol w:w="2268"/>
        <w:gridCol w:w="1984"/>
      </w:tblGrid>
      <w:tr w:rsidR="001C44B7" w:rsidRPr="00C44A6E" w14:paraId="1A9DCCC3" w14:textId="77777777" w:rsidTr="003E512D">
        <w:trPr>
          <w:jc w:val="center"/>
        </w:trPr>
        <w:tc>
          <w:tcPr>
            <w:tcW w:w="4815" w:type="dxa"/>
            <w:shd w:val="clear" w:color="auto" w:fill="DEEAF6" w:themeFill="accent1" w:themeFillTint="33"/>
            <w:vAlign w:val="center"/>
          </w:tcPr>
          <w:p w14:paraId="732ADEBD" w14:textId="77777777" w:rsidR="001C44B7" w:rsidRPr="00C44A6E" w:rsidRDefault="001C44B7" w:rsidP="003E512D">
            <w:pPr>
              <w:spacing w:after="0"/>
              <w:jc w:val="center"/>
              <w:rPr>
                <w:rFonts w:asciiTheme="minorHAnsi" w:hAnsiTheme="minorHAnsi" w:cstheme="minorHAnsi"/>
                <w:b/>
                <w:noProof/>
              </w:rPr>
            </w:pPr>
            <w:r w:rsidRPr="00C44A6E">
              <w:rPr>
                <w:rFonts w:asciiTheme="minorHAnsi" w:hAnsiTheme="minorHAnsi" w:cstheme="minorHAnsi"/>
                <w:b/>
                <w:noProof/>
              </w:rPr>
              <w:t>Rezultate</w:t>
            </w:r>
          </w:p>
        </w:tc>
        <w:tc>
          <w:tcPr>
            <w:tcW w:w="2268" w:type="dxa"/>
            <w:shd w:val="clear" w:color="auto" w:fill="DEEAF6" w:themeFill="accent1" w:themeFillTint="33"/>
            <w:vAlign w:val="center"/>
          </w:tcPr>
          <w:p w14:paraId="4EAFECE0" w14:textId="77777777" w:rsidR="001C44B7" w:rsidRPr="00C44A6E" w:rsidRDefault="001C44B7" w:rsidP="003E512D">
            <w:pPr>
              <w:spacing w:before="100" w:beforeAutospacing="1" w:after="100" w:afterAutospacing="1"/>
              <w:jc w:val="center"/>
              <w:rPr>
                <w:rFonts w:asciiTheme="minorHAnsi" w:hAnsiTheme="minorHAnsi" w:cstheme="minorHAnsi"/>
                <w:b/>
              </w:rPr>
            </w:pPr>
            <w:r w:rsidRPr="00C44A6E">
              <w:rPr>
                <w:rFonts w:asciiTheme="minorHAnsi" w:hAnsiTheme="minorHAnsi" w:cstheme="minorHAnsi"/>
                <w:b/>
                <w:bCs/>
              </w:rPr>
              <w:t>Valoare la  începutul implementării proiectului</w:t>
            </w:r>
          </w:p>
        </w:tc>
        <w:tc>
          <w:tcPr>
            <w:tcW w:w="1984" w:type="dxa"/>
            <w:shd w:val="clear" w:color="auto" w:fill="DEEAF6" w:themeFill="accent1" w:themeFillTint="33"/>
            <w:vAlign w:val="center"/>
          </w:tcPr>
          <w:p w14:paraId="4E1F1CB9" w14:textId="77777777" w:rsidR="001C44B7" w:rsidRPr="00C44A6E" w:rsidRDefault="001C44B7" w:rsidP="003E512D">
            <w:pPr>
              <w:spacing w:after="0"/>
              <w:jc w:val="center"/>
              <w:rPr>
                <w:rFonts w:asciiTheme="minorHAnsi" w:hAnsiTheme="minorHAnsi" w:cstheme="minorHAnsi"/>
                <w:b/>
                <w:bCs/>
              </w:rPr>
            </w:pPr>
            <w:r w:rsidRPr="00C44A6E">
              <w:rPr>
                <w:rFonts w:asciiTheme="minorHAnsi" w:hAnsiTheme="minorHAnsi" w:cstheme="minorHAnsi"/>
                <w:b/>
                <w:bCs/>
              </w:rPr>
              <w:t>Valoare la  finalul implementării proiectului</w:t>
            </w:r>
          </w:p>
        </w:tc>
      </w:tr>
      <w:tr w:rsidR="001C44B7" w:rsidRPr="00C44A6E" w14:paraId="17751006" w14:textId="77777777" w:rsidTr="003E512D">
        <w:trPr>
          <w:jc w:val="center"/>
        </w:trPr>
        <w:tc>
          <w:tcPr>
            <w:tcW w:w="4815" w:type="dxa"/>
            <w:vAlign w:val="center"/>
          </w:tcPr>
          <w:p w14:paraId="32C5095E" w14:textId="77777777" w:rsidR="001C44B7" w:rsidRPr="00C44A6E" w:rsidRDefault="001C44B7" w:rsidP="001C44B7">
            <w:pPr>
              <w:spacing w:after="0"/>
              <w:rPr>
                <w:rFonts w:asciiTheme="minorHAnsi" w:hAnsiTheme="minorHAnsi" w:cstheme="minorHAnsi"/>
                <w:noProof/>
              </w:rPr>
            </w:pPr>
            <w:r w:rsidRPr="00C44A6E">
              <w:rPr>
                <w:rFonts w:asciiTheme="minorHAnsi" w:hAnsiTheme="minorHAnsi" w:cstheme="minorHAnsi"/>
              </w:rPr>
              <w:t>Consumul anual specific de energie finală pentru încălzire (kWh/m</w:t>
            </w:r>
            <w:r w:rsidRPr="00C44A6E">
              <w:rPr>
                <w:rFonts w:asciiTheme="minorHAnsi" w:hAnsiTheme="minorHAnsi" w:cstheme="minorHAnsi"/>
                <w:vertAlign w:val="superscript"/>
              </w:rPr>
              <w:t>2</w:t>
            </w:r>
            <w:r w:rsidRPr="00C44A6E">
              <w:rPr>
                <w:rFonts w:asciiTheme="minorHAnsi" w:hAnsiTheme="minorHAnsi" w:cstheme="minorHAnsi"/>
              </w:rPr>
              <w:t> an)</w:t>
            </w:r>
          </w:p>
        </w:tc>
        <w:tc>
          <w:tcPr>
            <w:tcW w:w="2268" w:type="dxa"/>
            <w:vAlign w:val="center"/>
          </w:tcPr>
          <w:p w14:paraId="4C051B49" w14:textId="688698F7" w:rsidR="001C44B7" w:rsidRPr="00C44A6E" w:rsidRDefault="001C44B7" w:rsidP="001C44B7">
            <w:pPr>
              <w:spacing w:after="0"/>
              <w:jc w:val="center"/>
              <w:rPr>
                <w:rFonts w:asciiTheme="minorHAnsi" w:hAnsiTheme="minorHAnsi" w:cstheme="minorHAnsi"/>
                <w:noProof/>
              </w:rPr>
            </w:pPr>
            <w:r w:rsidRPr="00C44A6E">
              <w:rPr>
                <w:rFonts w:asciiTheme="minorHAnsi" w:hAnsiTheme="minorHAnsi" w:cstheme="minorHAnsi"/>
                <w:color w:val="000000"/>
                <w:sz w:val="22"/>
                <w:szCs w:val="22"/>
                <w:lang w:eastAsia="en-GB"/>
              </w:rPr>
              <w:t xml:space="preserve">495.35 </w:t>
            </w:r>
          </w:p>
        </w:tc>
        <w:tc>
          <w:tcPr>
            <w:tcW w:w="1984" w:type="dxa"/>
            <w:vAlign w:val="center"/>
          </w:tcPr>
          <w:p w14:paraId="7AF4ABF0" w14:textId="3BD389A0" w:rsidR="001C44B7" w:rsidRPr="00C44A6E" w:rsidRDefault="001C44B7" w:rsidP="001C44B7">
            <w:pPr>
              <w:spacing w:after="0"/>
              <w:jc w:val="center"/>
              <w:rPr>
                <w:rFonts w:asciiTheme="minorHAnsi" w:hAnsiTheme="minorHAnsi" w:cstheme="minorHAnsi"/>
                <w:noProof/>
              </w:rPr>
            </w:pPr>
            <w:r w:rsidRPr="00C44A6E">
              <w:rPr>
                <w:rFonts w:asciiTheme="minorHAnsi" w:hAnsiTheme="minorHAnsi" w:cstheme="minorHAnsi"/>
                <w:color w:val="000000"/>
                <w:sz w:val="22"/>
                <w:szCs w:val="22"/>
                <w:lang w:eastAsia="en-GB"/>
              </w:rPr>
              <w:t xml:space="preserve">202.56 </w:t>
            </w:r>
          </w:p>
        </w:tc>
      </w:tr>
      <w:tr w:rsidR="001C44B7" w:rsidRPr="00C44A6E" w14:paraId="149EFBD9" w14:textId="77777777" w:rsidTr="003E512D">
        <w:trPr>
          <w:trHeight w:val="459"/>
          <w:jc w:val="center"/>
        </w:trPr>
        <w:tc>
          <w:tcPr>
            <w:tcW w:w="4815" w:type="dxa"/>
            <w:vAlign w:val="center"/>
          </w:tcPr>
          <w:p w14:paraId="00F47726" w14:textId="77777777" w:rsidR="001C44B7" w:rsidRPr="00C44A6E" w:rsidRDefault="001C44B7" w:rsidP="001C44B7">
            <w:pPr>
              <w:spacing w:after="0"/>
              <w:rPr>
                <w:rFonts w:asciiTheme="minorHAnsi" w:hAnsiTheme="minorHAnsi" w:cstheme="minorHAnsi"/>
                <w:noProof/>
              </w:rPr>
            </w:pPr>
            <w:r w:rsidRPr="00C44A6E">
              <w:rPr>
                <w:rFonts w:asciiTheme="minorHAnsi" w:hAnsiTheme="minorHAnsi" w:cstheme="minorHAnsi"/>
              </w:rPr>
              <w:t>Consumul de energie primară totală (kWh/m</w:t>
            </w:r>
            <w:r w:rsidRPr="00C44A6E">
              <w:rPr>
                <w:rFonts w:asciiTheme="minorHAnsi" w:hAnsiTheme="minorHAnsi" w:cstheme="minorHAnsi"/>
                <w:vertAlign w:val="superscript"/>
              </w:rPr>
              <w:t>2</w:t>
            </w:r>
            <w:r w:rsidRPr="00C44A6E">
              <w:rPr>
                <w:rFonts w:asciiTheme="minorHAnsi" w:hAnsiTheme="minorHAnsi" w:cstheme="minorHAnsi"/>
              </w:rPr>
              <w:t> an)</w:t>
            </w:r>
          </w:p>
        </w:tc>
        <w:tc>
          <w:tcPr>
            <w:tcW w:w="2268" w:type="dxa"/>
            <w:vAlign w:val="center"/>
          </w:tcPr>
          <w:p w14:paraId="3D8B8C6D" w14:textId="48E12744" w:rsidR="001C44B7" w:rsidRPr="00C44A6E" w:rsidRDefault="001C44B7" w:rsidP="001C44B7">
            <w:pPr>
              <w:spacing w:after="0"/>
              <w:jc w:val="center"/>
              <w:rPr>
                <w:rFonts w:asciiTheme="minorHAnsi" w:hAnsiTheme="minorHAnsi" w:cstheme="minorHAnsi"/>
                <w:noProof/>
              </w:rPr>
            </w:pPr>
            <w:r w:rsidRPr="00C44A6E">
              <w:rPr>
                <w:rFonts w:asciiTheme="minorHAnsi" w:hAnsiTheme="minorHAnsi" w:cstheme="minorHAnsi"/>
                <w:color w:val="000000"/>
                <w:sz w:val="22"/>
                <w:szCs w:val="22"/>
                <w:lang w:eastAsia="en-GB"/>
              </w:rPr>
              <w:t xml:space="preserve">1019.26 </w:t>
            </w:r>
          </w:p>
        </w:tc>
        <w:tc>
          <w:tcPr>
            <w:tcW w:w="1984" w:type="dxa"/>
            <w:vAlign w:val="center"/>
          </w:tcPr>
          <w:p w14:paraId="2D96FE1A" w14:textId="6C4687DE" w:rsidR="001C44B7" w:rsidRPr="00C44A6E" w:rsidRDefault="001C44B7" w:rsidP="001C44B7">
            <w:pPr>
              <w:spacing w:after="0"/>
              <w:jc w:val="center"/>
              <w:rPr>
                <w:rFonts w:asciiTheme="minorHAnsi" w:hAnsiTheme="minorHAnsi" w:cstheme="minorHAnsi"/>
                <w:noProof/>
              </w:rPr>
            </w:pPr>
            <w:r w:rsidRPr="00C44A6E">
              <w:rPr>
                <w:rFonts w:asciiTheme="minorHAnsi" w:hAnsiTheme="minorHAnsi" w:cstheme="minorHAnsi"/>
                <w:color w:val="000000"/>
                <w:sz w:val="22"/>
                <w:szCs w:val="22"/>
                <w:lang w:eastAsia="en-GB"/>
              </w:rPr>
              <w:t xml:space="preserve">466.13 </w:t>
            </w:r>
          </w:p>
        </w:tc>
      </w:tr>
      <w:tr w:rsidR="001C44B7" w:rsidRPr="00C44A6E" w14:paraId="53BDFDCD" w14:textId="77777777" w:rsidTr="003E512D">
        <w:trPr>
          <w:jc w:val="center"/>
        </w:trPr>
        <w:tc>
          <w:tcPr>
            <w:tcW w:w="4815" w:type="dxa"/>
            <w:shd w:val="clear" w:color="auto" w:fill="FFFFFF"/>
            <w:vAlign w:val="center"/>
          </w:tcPr>
          <w:p w14:paraId="3230637D" w14:textId="77777777" w:rsidR="001C44B7" w:rsidRPr="00C44A6E" w:rsidRDefault="001C44B7" w:rsidP="001C44B7">
            <w:pPr>
              <w:spacing w:after="0"/>
              <w:rPr>
                <w:rFonts w:asciiTheme="minorHAnsi" w:hAnsiTheme="minorHAnsi" w:cstheme="minorHAnsi"/>
                <w:noProof/>
              </w:rPr>
            </w:pPr>
            <w:r w:rsidRPr="00C44A6E">
              <w:rPr>
                <w:rFonts w:asciiTheme="minorHAnsi" w:hAnsiTheme="minorHAnsi" w:cstheme="minorHAnsi"/>
                <w:noProof/>
              </w:rPr>
              <w:t xml:space="preserve">Consumul de energie primară utilizând surse convenționale </w:t>
            </w:r>
            <w:r w:rsidRPr="00C44A6E">
              <w:rPr>
                <w:rFonts w:asciiTheme="minorHAnsi" w:hAnsiTheme="minorHAnsi" w:cstheme="minorHAnsi"/>
              </w:rPr>
              <w:t>(kWh/m</w:t>
            </w:r>
            <w:r w:rsidRPr="00C44A6E">
              <w:rPr>
                <w:rFonts w:asciiTheme="minorHAnsi" w:hAnsiTheme="minorHAnsi" w:cstheme="minorHAnsi"/>
                <w:vertAlign w:val="superscript"/>
              </w:rPr>
              <w:t>2</w:t>
            </w:r>
            <w:r w:rsidRPr="00C44A6E">
              <w:rPr>
                <w:rFonts w:asciiTheme="minorHAnsi" w:hAnsiTheme="minorHAnsi" w:cstheme="minorHAnsi"/>
              </w:rPr>
              <w:t> an)</w:t>
            </w:r>
          </w:p>
        </w:tc>
        <w:tc>
          <w:tcPr>
            <w:tcW w:w="2268" w:type="dxa"/>
            <w:shd w:val="clear" w:color="auto" w:fill="FFFFFF"/>
            <w:vAlign w:val="center"/>
          </w:tcPr>
          <w:p w14:paraId="056579F8" w14:textId="2713BC00" w:rsidR="001C44B7" w:rsidRPr="00C44A6E" w:rsidRDefault="001C44B7" w:rsidP="001C44B7">
            <w:pPr>
              <w:spacing w:after="0"/>
              <w:jc w:val="center"/>
              <w:rPr>
                <w:rFonts w:asciiTheme="minorHAnsi" w:hAnsiTheme="minorHAnsi" w:cstheme="minorHAnsi"/>
                <w:noProof/>
                <w:color w:val="000000"/>
              </w:rPr>
            </w:pPr>
            <w:r w:rsidRPr="00C44A6E">
              <w:rPr>
                <w:rFonts w:asciiTheme="minorHAnsi" w:hAnsiTheme="minorHAnsi" w:cstheme="minorHAnsi"/>
                <w:color w:val="000000"/>
                <w:sz w:val="22"/>
                <w:szCs w:val="22"/>
                <w:lang w:eastAsia="en-GB"/>
              </w:rPr>
              <w:t xml:space="preserve">1019.26 </w:t>
            </w:r>
          </w:p>
        </w:tc>
        <w:tc>
          <w:tcPr>
            <w:tcW w:w="1984" w:type="dxa"/>
            <w:shd w:val="clear" w:color="auto" w:fill="FFFFFF"/>
            <w:vAlign w:val="center"/>
          </w:tcPr>
          <w:p w14:paraId="2104E47B" w14:textId="58E2F719" w:rsidR="001C44B7" w:rsidRPr="00C44A6E" w:rsidRDefault="001C44B7" w:rsidP="001C44B7">
            <w:pPr>
              <w:spacing w:after="0"/>
              <w:jc w:val="center"/>
              <w:rPr>
                <w:rFonts w:asciiTheme="minorHAnsi" w:hAnsiTheme="minorHAnsi" w:cstheme="minorHAnsi"/>
                <w:noProof/>
                <w:color w:val="000000"/>
              </w:rPr>
            </w:pPr>
            <w:r w:rsidRPr="00C44A6E">
              <w:rPr>
                <w:rFonts w:asciiTheme="minorHAnsi" w:hAnsiTheme="minorHAnsi" w:cstheme="minorHAnsi"/>
                <w:color w:val="000000"/>
                <w:sz w:val="22"/>
                <w:szCs w:val="22"/>
                <w:lang w:eastAsia="en-GB"/>
              </w:rPr>
              <w:t xml:space="preserve">465.79 </w:t>
            </w:r>
          </w:p>
        </w:tc>
      </w:tr>
      <w:tr w:rsidR="001C44B7" w:rsidRPr="00C44A6E" w14:paraId="422A94CF" w14:textId="77777777" w:rsidTr="003E512D">
        <w:trPr>
          <w:jc w:val="center"/>
        </w:trPr>
        <w:tc>
          <w:tcPr>
            <w:tcW w:w="4815" w:type="dxa"/>
            <w:vAlign w:val="center"/>
          </w:tcPr>
          <w:p w14:paraId="3ABE8760" w14:textId="77777777" w:rsidR="001C44B7" w:rsidRPr="00C44A6E" w:rsidRDefault="001C44B7" w:rsidP="001C44B7">
            <w:pPr>
              <w:spacing w:after="0"/>
              <w:rPr>
                <w:rFonts w:asciiTheme="minorHAnsi" w:hAnsiTheme="minorHAnsi" w:cstheme="minorHAnsi"/>
                <w:noProof/>
              </w:rPr>
            </w:pPr>
            <w:r w:rsidRPr="00C44A6E">
              <w:rPr>
                <w:rFonts w:asciiTheme="minorHAnsi" w:hAnsiTheme="minorHAnsi" w:cstheme="minorHAnsi"/>
              </w:rPr>
              <w:lastRenderedPageBreak/>
              <w:t>Consumul de energie primară utilizând surse regenerabile (kWh/m</w:t>
            </w:r>
            <w:r w:rsidRPr="00C44A6E">
              <w:rPr>
                <w:rFonts w:asciiTheme="minorHAnsi" w:hAnsiTheme="minorHAnsi" w:cstheme="minorHAnsi"/>
                <w:vertAlign w:val="superscript"/>
              </w:rPr>
              <w:t>2</w:t>
            </w:r>
            <w:r w:rsidRPr="00C44A6E">
              <w:rPr>
                <w:rFonts w:asciiTheme="minorHAnsi" w:hAnsiTheme="minorHAnsi" w:cstheme="minorHAnsi"/>
              </w:rPr>
              <w:t> an)</w:t>
            </w:r>
          </w:p>
        </w:tc>
        <w:tc>
          <w:tcPr>
            <w:tcW w:w="2268" w:type="dxa"/>
            <w:vAlign w:val="center"/>
          </w:tcPr>
          <w:p w14:paraId="3A5C48EA" w14:textId="0D4A5466" w:rsidR="001C44B7" w:rsidRPr="00C44A6E" w:rsidRDefault="001C44B7" w:rsidP="001C44B7">
            <w:pPr>
              <w:spacing w:after="0"/>
              <w:jc w:val="center"/>
              <w:rPr>
                <w:rFonts w:asciiTheme="minorHAnsi" w:hAnsiTheme="minorHAnsi" w:cstheme="minorHAnsi"/>
                <w:noProof/>
              </w:rPr>
            </w:pPr>
            <w:r w:rsidRPr="00C44A6E">
              <w:rPr>
                <w:rFonts w:asciiTheme="minorHAnsi" w:hAnsiTheme="minorHAnsi" w:cstheme="minorHAnsi"/>
                <w:color w:val="000000"/>
                <w:sz w:val="22"/>
                <w:szCs w:val="22"/>
                <w:lang w:eastAsia="en-GB"/>
              </w:rPr>
              <w:t>0</w:t>
            </w:r>
          </w:p>
        </w:tc>
        <w:tc>
          <w:tcPr>
            <w:tcW w:w="1984" w:type="dxa"/>
            <w:vAlign w:val="center"/>
          </w:tcPr>
          <w:p w14:paraId="01660716" w14:textId="158FA48A" w:rsidR="001C44B7" w:rsidRPr="00C44A6E" w:rsidRDefault="001C44B7" w:rsidP="001C44B7">
            <w:pPr>
              <w:spacing w:after="0"/>
              <w:jc w:val="center"/>
              <w:rPr>
                <w:rFonts w:asciiTheme="minorHAnsi" w:hAnsiTheme="minorHAnsi" w:cstheme="minorHAnsi"/>
                <w:noProof/>
              </w:rPr>
            </w:pPr>
            <w:r w:rsidRPr="00C44A6E">
              <w:rPr>
                <w:rFonts w:asciiTheme="minorHAnsi" w:hAnsiTheme="minorHAnsi" w:cstheme="minorHAnsi"/>
                <w:color w:val="000000"/>
                <w:sz w:val="22"/>
                <w:szCs w:val="22"/>
                <w:lang w:eastAsia="en-GB"/>
              </w:rPr>
              <w:t xml:space="preserve">0.34 </w:t>
            </w:r>
          </w:p>
        </w:tc>
      </w:tr>
      <w:tr w:rsidR="001C44B7" w:rsidRPr="00C44A6E" w14:paraId="088F04DD" w14:textId="77777777" w:rsidTr="003E512D">
        <w:trPr>
          <w:jc w:val="center"/>
        </w:trPr>
        <w:tc>
          <w:tcPr>
            <w:tcW w:w="4815" w:type="dxa"/>
            <w:vAlign w:val="center"/>
          </w:tcPr>
          <w:p w14:paraId="769B9D6B" w14:textId="77777777" w:rsidR="001C44B7" w:rsidRPr="00C44A6E" w:rsidRDefault="001C44B7" w:rsidP="001C44B7">
            <w:pPr>
              <w:spacing w:after="0"/>
              <w:rPr>
                <w:rFonts w:asciiTheme="minorHAnsi" w:hAnsiTheme="minorHAnsi" w:cstheme="minorHAnsi"/>
                <w:noProof/>
              </w:rPr>
            </w:pPr>
            <w:r w:rsidRPr="00C44A6E">
              <w:rPr>
                <w:rFonts w:asciiTheme="minorHAnsi" w:hAnsiTheme="minorHAnsi" w:cstheme="minorHAnsi"/>
              </w:rPr>
              <w:t>Nivel anual estimat al gazelor cu efect de seră (echivalent kgCO2/m</w:t>
            </w:r>
            <w:r w:rsidRPr="00C44A6E">
              <w:rPr>
                <w:rFonts w:asciiTheme="minorHAnsi" w:hAnsiTheme="minorHAnsi" w:cstheme="minorHAnsi"/>
                <w:vertAlign w:val="superscript"/>
              </w:rPr>
              <w:t>2</w:t>
            </w:r>
            <w:r w:rsidRPr="00C44A6E">
              <w:rPr>
                <w:rFonts w:asciiTheme="minorHAnsi" w:hAnsiTheme="minorHAnsi" w:cstheme="minorHAnsi"/>
              </w:rPr>
              <w:t> an)</w:t>
            </w:r>
          </w:p>
        </w:tc>
        <w:tc>
          <w:tcPr>
            <w:tcW w:w="2268" w:type="dxa"/>
            <w:vAlign w:val="center"/>
          </w:tcPr>
          <w:p w14:paraId="4AF2FD78" w14:textId="435A92C1" w:rsidR="001C44B7" w:rsidRPr="00C44A6E" w:rsidRDefault="001C44B7" w:rsidP="001C44B7">
            <w:pPr>
              <w:spacing w:after="0"/>
              <w:jc w:val="center"/>
              <w:rPr>
                <w:rFonts w:asciiTheme="minorHAnsi" w:hAnsiTheme="minorHAnsi" w:cstheme="minorHAnsi"/>
                <w:noProof/>
              </w:rPr>
            </w:pPr>
            <w:r w:rsidRPr="00C44A6E">
              <w:rPr>
                <w:rFonts w:asciiTheme="minorHAnsi" w:hAnsiTheme="minorHAnsi" w:cstheme="minorHAnsi"/>
                <w:color w:val="000000"/>
                <w:sz w:val="22"/>
                <w:szCs w:val="22"/>
                <w:lang w:eastAsia="en-GB"/>
              </w:rPr>
              <w:t>249.56</w:t>
            </w:r>
          </w:p>
        </w:tc>
        <w:tc>
          <w:tcPr>
            <w:tcW w:w="1984" w:type="dxa"/>
            <w:vAlign w:val="center"/>
          </w:tcPr>
          <w:p w14:paraId="66F2B823" w14:textId="5A09DABE" w:rsidR="001C44B7" w:rsidRPr="00C44A6E" w:rsidRDefault="001C44B7" w:rsidP="001C44B7">
            <w:pPr>
              <w:spacing w:after="0"/>
              <w:jc w:val="center"/>
              <w:rPr>
                <w:rFonts w:asciiTheme="minorHAnsi" w:hAnsiTheme="minorHAnsi" w:cstheme="minorHAnsi"/>
                <w:noProof/>
              </w:rPr>
            </w:pPr>
            <w:r w:rsidRPr="00C44A6E">
              <w:rPr>
                <w:rFonts w:asciiTheme="minorHAnsi" w:hAnsiTheme="minorHAnsi" w:cstheme="minorHAnsi"/>
                <w:color w:val="000000"/>
                <w:sz w:val="22"/>
                <w:szCs w:val="22"/>
                <w:lang w:eastAsia="en-GB"/>
              </w:rPr>
              <w:t>111.69</w:t>
            </w:r>
          </w:p>
        </w:tc>
      </w:tr>
      <w:tr w:rsidR="001C44B7" w:rsidRPr="00C44A6E" w14:paraId="4CD3D1A0" w14:textId="77777777" w:rsidTr="003E512D">
        <w:trPr>
          <w:jc w:val="center"/>
        </w:trPr>
        <w:tc>
          <w:tcPr>
            <w:tcW w:w="4815" w:type="dxa"/>
            <w:vAlign w:val="center"/>
          </w:tcPr>
          <w:p w14:paraId="71BA4635" w14:textId="77777777" w:rsidR="001C44B7" w:rsidRPr="00C44A6E" w:rsidRDefault="001C44B7" w:rsidP="003E512D">
            <w:pPr>
              <w:pStyle w:val="NoSpacing"/>
              <w:jc w:val="both"/>
              <w:rPr>
                <w:rFonts w:asciiTheme="minorHAnsi" w:hAnsiTheme="minorHAnsi" w:cstheme="minorHAnsi"/>
                <w:noProof/>
                <w:sz w:val="24"/>
                <w:szCs w:val="24"/>
                <w:lang w:val="ro-RO"/>
              </w:rPr>
            </w:pPr>
            <w:r w:rsidRPr="00C44A6E">
              <w:rPr>
                <w:rFonts w:asciiTheme="minorHAnsi" w:hAnsiTheme="minorHAnsi" w:cstheme="minorHAnsi"/>
                <w:noProof/>
                <w:sz w:val="24"/>
                <w:szCs w:val="24"/>
                <w:lang w:val="ro-RO"/>
              </w:rPr>
              <w:t>Suprafața desfășurată de clădire publică renovată/reabilitată energetic (m</w:t>
            </w:r>
            <w:r w:rsidRPr="00C44A6E">
              <w:rPr>
                <w:rFonts w:asciiTheme="minorHAnsi" w:hAnsiTheme="minorHAnsi" w:cstheme="minorHAnsi"/>
                <w:noProof/>
                <w:sz w:val="24"/>
                <w:szCs w:val="24"/>
                <w:vertAlign w:val="superscript"/>
                <w:lang w:val="ro-RO"/>
              </w:rPr>
              <w:t>2</w:t>
            </w:r>
            <w:r w:rsidRPr="00C44A6E">
              <w:rPr>
                <w:rFonts w:asciiTheme="minorHAnsi" w:hAnsiTheme="minorHAnsi" w:cstheme="minorHAnsi"/>
                <w:noProof/>
                <w:sz w:val="24"/>
                <w:szCs w:val="24"/>
                <w:lang w:val="ro-RO"/>
              </w:rPr>
              <w:t>)</w:t>
            </w:r>
          </w:p>
        </w:tc>
        <w:tc>
          <w:tcPr>
            <w:tcW w:w="2268" w:type="dxa"/>
            <w:vAlign w:val="center"/>
          </w:tcPr>
          <w:p w14:paraId="12245ABD" w14:textId="477922B1" w:rsidR="001C44B7" w:rsidRPr="00C44A6E" w:rsidRDefault="00747440" w:rsidP="003E512D">
            <w:pPr>
              <w:pStyle w:val="NoSpacing"/>
              <w:jc w:val="center"/>
              <w:rPr>
                <w:rFonts w:asciiTheme="minorHAnsi" w:hAnsiTheme="minorHAnsi" w:cstheme="minorHAnsi"/>
                <w:noProof/>
                <w:sz w:val="24"/>
                <w:szCs w:val="24"/>
                <w:lang w:val="ro-RO"/>
              </w:rPr>
            </w:pPr>
            <w:r w:rsidRPr="00C44A6E">
              <w:rPr>
                <w:rFonts w:asciiTheme="minorHAnsi" w:hAnsiTheme="minorHAnsi" w:cstheme="minorHAnsi"/>
                <w:noProof/>
                <w:sz w:val="24"/>
                <w:szCs w:val="24"/>
                <w:lang w:val="ro-RO"/>
              </w:rPr>
              <w:t>2080</w:t>
            </w:r>
            <w:r w:rsidR="001C44B7" w:rsidRPr="00C44A6E">
              <w:rPr>
                <w:rFonts w:asciiTheme="minorHAnsi" w:hAnsiTheme="minorHAnsi" w:cstheme="minorHAnsi"/>
                <w:noProof/>
                <w:sz w:val="24"/>
                <w:szCs w:val="24"/>
                <w:lang w:val="ro-RO"/>
              </w:rPr>
              <w:t>.00</w:t>
            </w:r>
          </w:p>
        </w:tc>
        <w:tc>
          <w:tcPr>
            <w:tcW w:w="1984" w:type="dxa"/>
            <w:vAlign w:val="center"/>
          </w:tcPr>
          <w:p w14:paraId="17B9C553" w14:textId="1F51D644" w:rsidR="001C44B7" w:rsidRPr="00C44A6E" w:rsidRDefault="00747440" w:rsidP="003E512D">
            <w:pPr>
              <w:pStyle w:val="NoSpacing"/>
              <w:jc w:val="center"/>
              <w:rPr>
                <w:rFonts w:asciiTheme="minorHAnsi" w:hAnsiTheme="minorHAnsi" w:cstheme="minorHAnsi"/>
                <w:noProof/>
                <w:sz w:val="24"/>
                <w:szCs w:val="24"/>
                <w:lang w:val="ro-RO"/>
              </w:rPr>
            </w:pPr>
            <w:r w:rsidRPr="00C44A6E">
              <w:rPr>
                <w:rFonts w:asciiTheme="minorHAnsi" w:hAnsiTheme="minorHAnsi" w:cstheme="minorHAnsi"/>
                <w:noProof/>
                <w:sz w:val="24"/>
                <w:szCs w:val="24"/>
                <w:lang w:val="ro-RO"/>
              </w:rPr>
              <w:t>2227</w:t>
            </w:r>
            <w:r w:rsidR="001C44B7" w:rsidRPr="00C44A6E">
              <w:rPr>
                <w:rFonts w:asciiTheme="minorHAnsi" w:hAnsiTheme="minorHAnsi" w:cstheme="minorHAnsi"/>
                <w:noProof/>
                <w:sz w:val="24"/>
                <w:szCs w:val="24"/>
                <w:lang w:val="ro-RO"/>
              </w:rPr>
              <w:t>,00</w:t>
            </w:r>
          </w:p>
        </w:tc>
      </w:tr>
      <w:tr w:rsidR="001C44B7" w:rsidRPr="00C44A6E" w14:paraId="6345F7BE" w14:textId="77777777" w:rsidTr="003E512D">
        <w:trPr>
          <w:jc w:val="center"/>
        </w:trPr>
        <w:tc>
          <w:tcPr>
            <w:tcW w:w="4815" w:type="dxa"/>
            <w:vAlign w:val="center"/>
          </w:tcPr>
          <w:p w14:paraId="751DC41C" w14:textId="77777777" w:rsidR="001C44B7" w:rsidRPr="00C44A6E" w:rsidRDefault="001C44B7" w:rsidP="003E512D">
            <w:pPr>
              <w:pStyle w:val="NoSpacing"/>
              <w:jc w:val="both"/>
              <w:rPr>
                <w:rFonts w:asciiTheme="minorHAnsi" w:hAnsiTheme="minorHAnsi" w:cstheme="minorHAnsi"/>
                <w:noProof/>
                <w:sz w:val="24"/>
                <w:szCs w:val="24"/>
                <w:lang w:val="ro-RO"/>
              </w:rPr>
            </w:pPr>
            <w:r w:rsidRPr="00C44A6E">
              <w:rPr>
                <w:rFonts w:asciiTheme="minorHAnsi" w:hAnsiTheme="minorHAnsi" w:cstheme="minorHAnsi"/>
                <w:noProof/>
                <w:sz w:val="24"/>
                <w:szCs w:val="24"/>
                <w:lang w:val="ro-RO"/>
              </w:rPr>
              <w:t>Nr. de persoane care beneficiază de măsuri</w:t>
            </w:r>
          </w:p>
          <w:p w14:paraId="11F94FF9" w14:textId="77777777" w:rsidR="001C44B7" w:rsidRPr="00C44A6E" w:rsidRDefault="001C44B7" w:rsidP="003E512D">
            <w:pPr>
              <w:pStyle w:val="NoSpacing"/>
              <w:jc w:val="both"/>
              <w:rPr>
                <w:rFonts w:asciiTheme="minorHAnsi" w:hAnsiTheme="minorHAnsi" w:cstheme="minorHAnsi"/>
                <w:noProof/>
                <w:sz w:val="24"/>
                <w:szCs w:val="24"/>
                <w:lang w:val="ro-RO"/>
              </w:rPr>
            </w:pPr>
            <w:r w:rsidRPr="00C44A6E">
              <w:rPr>
                <w:rFonts w:asciiTheme="minorHAnsi" w:hAnsiTheme="minorHAnsi" w:cstheme="minorHAnsi"/>
                <w:noProof/>
                <w:sz w:val="24"/>
                <w:szCs w:val="24"/>
                <w:lang w:val="ro-RO"/>
              </w:rPr>
              <w:t>pentru adaptarea la schimbările climatice (ex.</w:t>
            </w:r>
          </w:p>
          <w:p w14:paraId="247DC938" w14:textId="77777777" w:rsidR="001C44B7" w:rsidRPr="00C44A6E" w:rsidRDefault="001C44B7" w:rsidP="003E512D">
            <w:pPr>
              <w:pStyle w:val="NoSpacing"/>
              <w:jc w:val="both"/>
              <w:rPr>
                <w:rFonts w:asciiTheme="minorHAnsi" w:hAnsiTheme="minorHAnsi" w:cstheme="minorHAnsi"/>
                <w:noProof/>
                <w:sz w:val="24"/>
                <w:szCs w:val="24"/>
                <w:lang w:val="ro-RO"/>
              </w:rPr>
            </w:pPr>
            <w:r w:rsidRPr="00C44A6E">
              <w:rPr>
                <w:rFonts w:asciiTheme="minorHAnsi" w:hAnsiTheme="minorHAnsi" w:cstheme="minorHAnsi"/>
                <w:noProof/>
                <w:sz w:val="24"/>
                <w:szCs w:val="24"/>
                <w:lang w:val="ro-RO"/>
              </w:rPr>
              <w:t>valuri de căldură)</w:t>
            </w:r>
          </w:p>
        </w:tc>
        <w:tc>
          <w:tcPr>
            <w:tcW w:w="2268" w:type="dxa"/>
            <w:vAlign w:val="center"/>
          </w:tcPr>
          <w:p w14:paraId="089D20F2" w14:textId="10590E2A" w:rsidR="001C44B7" w:rsidRPr="00C44A6E" w:rsidRDefault="001C44B7" w:rsidP="003E512D">
            <w:pPr>
              <w:pStyle w:val="NoSpacing"/>
              <w:jc w:val="center"/>
              <w:rPr>
                <w:rFonts w:asciiTheme="minorHAnsi" w:hAnsiTheme="minorHAnsi" w:cstheme="minorHAnsi"/>
                <w:noProof/>
                <w:sz w:val="24"/>
                <w:szCs w:val="24"/>
                <w:lang w:val="ro-RO"/>
              </w:rPr>
            </w:pPr>
            <w:r w:rsidRPr="00C44A6E">
              <w:rPr>
                <w:rFonts w:asciiTheme="minorHAnsi" w:hAnsiTheme="minorHAnsi" w:cstheme="minorHAnsi"/>
                <w:noProof/>
                <w:sz w:val="24"/>
                <w:szCs w:val="24"/>
                <w:lang w:val="ro-RO"/>
              </w:rPr>
              <w:t>peste 80</w:t>
            </w:r>
          </w:p>
        </w:tc>
        <w:tc>
          <w:tcPr>
            <w:tcW w:w="1984" w:type="dxa"/>
            <w:vAlign w:val="center"/>
          </w:tcPr>
          <w:p w14:paraId="0F058EDA" w14:textId="60D9C6AC" w:rsidR="001C44B7" w:rsidRPr="00C44A6E" w:rsidRDefault="001C44B7" w:rsidP="003E512D">
            <w:pPr>
              <w:pStyle w:val="NoSpacing"/>
              <w:jc w:val="center"/>
              <w:rPr>
                <w:rFonts w:asciiTheme="minorHAnsi" w:hAnsiTheme="minorHAnsi" w:cstheme="minorHAnsi"/>
                <w:noProof/>
                <w:sz w:val="24"/>
                <w:szCs w:val="24"/>
                <w:lang w:val="ro-RO"/>
              </w:rPr>
            </w:pPr>
            <w:r w:rsidRPr="00C44A6E">
              <w:rPr>
                <w:rFonts w:asciiTheme="minorHAnsi" w:hAnsiTheme="minorHAnsi" w:cstheme="minorHAnsi"/>
                <w:noProof/>
                <w:sz w:val="24"/>
                <w:szCs w:val="24"/>
                <w:lang w:val="ro-RO"/>
              </w:rPr>
              <w:t>peste 80</w:t>
            </w:r>
          </w:p>
        </w:tc>
      </w:tr>
      <w:tr w:rsidR="001C44B7" w:rsidRPr="00C44A6E" w14:paraId="6D24C152" w14:textId="77777777" w:rsidTr="003E512D">
        <w:trPr>
          <w:jc w:val="center"/>
        </w:trPr>
        <w:tc>
          <w:tcPr>
            <w:tcW w:w="4815" w:type="dxa"/>
            <w:vAlign w:val="center"/>
          </w:tcPr>
          <w:p w14:paraId="0E3E16DB" w14:textId="77777777" w:rsidR="001C44B7" w:rsidRPr="00C44A6E" w:rsidRDefault="001C44B7" w:rsidP="003E512D">
            <w:pPr>
              <w:pStyle w:val="NoSpacing"/>
              <w:jc w:val="both"/>
              <w:rPr>
                <w:rFonts w:asciiTheme="minorHAnsi" w:hAnsiTheme="minorHAnsi" w:cstheme="minorHAnsi"/>
                <w:noProof/>
                <w:sz w:val="24"/>
                <w:szCs w:val="24"/>
                <w:lang w:val="ro-RO"/>
              </w:rPr>
            </w:pPr>
            <w:r w:rsidRPr="00C44A6E">
              <w:rPr>
                <w:rFonts w:asciiTheme="minorHAnsi" w:hAnsiTheme="minorHAnsi" w:cstheme="minorHAnsi"/>
                <w:noProof/>
                <w:sz w:val="24"/>
                <w:szCs w:val="24"/>
                <w:lang w:val="ro-RO"/>
              </w:rPr>
              <w:t>Puncte de încărcare rapidă (cu putere peste 22kW) instalate pentru vehicule electrice (număr)</w:t>
            </w:r>
          </w:p>
        </w:tc>
        <w:tc>
          <w:tcPr>
            <w:tcW w:w="2268" w:type="dxa"/>
            <w:vAlign w:val="center"/>
          </w:tcPr>
          <w:p w14:paraId="7EFF996F" w14:textId="77777777" w:rsidR="001C44B7" w:rsidRPr="00C44A6E" w:rsidRDefault="001C44B7" w:rsidP="003E512D">
            <w:pPr>
              <w:pStyle w:val="NoSpacing"/>
              <w:jc w:val="center"/>
              <w:rPr>
                <w:rFonts w:asciiTheme="minorHAnsi" w:hAnsiTheme="minorHAnsi" w:cstheme="minorHAnsi"/>
                <w:noProof/>
                <w:sz w:val="24"/>
                <w:szCs w:val="24"/>
                <w:lang w:val="ro-RO"/>
              </w:rPr>
            </w:pPr>
            <w:r w:rsidRPr="00C44A6E">
              <w:rPr>
                <w:rFonts w:asciiTheme="minorHAnsi" w:hAnsiTheme="minorHAnsi" w:cstheme="minorHAnsi"/>
                <w:noProof/>
                <w:sz w:val="24"/>
                <w:szCs w:val="24"/>
                <w:lang w:val="ro-RO"/>
              </w:rPr>
              <w:t>0</w:t>
            </w:r>
          </w:p>
        </w:tc>
        <w:tc>
          <w:tcPr>
            <w:tcW w:w="1984" w:type="dxa"/>
            <w:vAlign w:val="center"/>
          </w:tcPr>
          <w:p w14:paraId="2EAE3B46" w14:textId="77777777" w:rsidR="001C44B7" w:rsidRPr="00C44A6E" w:rsidRDefault="001C44B7" w:rsidP="003E512D">
            <w:pPr>
              <w:pStyle w:val="NoSpacing"/>
              <w:jc w:val="center"/>
              <w:rPr>
                <w:rFonts w:asciiTheme="minorHAnsi" w:hAnsiTheme="minorHAnsi" w:cstheme="minorHAnsi"/>
                <w:noProof/>
                <w:sz w:val="24"/>
                <w:szCs w:val="24"/>
                <w:lang w:val="ro-RO"/>
              </w:rPr>
            </w:pPr>
            <w:r w:rsidRPr="00C44A6E">
              <w:rPr>
                <w:rFonts w:asciiTheme="minorHAnsi" w:hAnsiTheme="minorHAnsi" w:cstheme="minorHAnsi"/>
                <w:noProof/>
                <w:sz w:val="24"/>
                <w:szCs w:val="24"/>
                <w:lang w:val="ro-RO"/>
              </w:rPr>
              <w:t>0</w:t>
            </w:r>
          </w:p>
        </w:tc>
      </w:tr>
    </w:tbl>
    <w:p w14:paraId="498C4AA8" w14:textId="77777777" w:rsidR="001C44B7" w:rsidRPr="00C44A6E" w:rsidRDefault="001C44B7" w:rsidP="009400AB">
      <w:pPr>
        <w:spacing w:line="276" w:lineRule="auto"/>
        <w:ind w:firstLine="720"/>
        <w:rPr>
          <w:rFonts w:asciiTheme="minorHAnsi" w:hAnsiTheme="minorHAnsi" w:cstheme="minorHAnsi"/>
          <w:lang w:eastAsia="en-US"/>
        </w:rPr>
      </w:pPr>
    </w:p>
    <w:p w14:paraId="108F9115" w14:textId="5AEA0057" w:rsidR="00DC229D" w:rsidRPr="00C44A6E" w:rsidRDefault="00DC229D" w:rsidP="009400AB">
      <w:pPr>
        <w:pStyle w:val="Heading3"/>
        <w:rPr>
          <w:rFonts w:asciiTheme="minorHAnsi" w:hAnsiTheme="minorHAnsi" w:cstheme="minorHAnsi"/>
          <w:lang w:val="ro-RO"/>
        </w:rPr>
      </w:pPr>
      <w:bookmarkStart w:id="39" w:name="_Toc164166942"/>
      <w:r w:rsidRPr="00C44A6E">
        <w:rPr>
          <w:rFonts w:asciiTheme="minorHAnsi" w:hAnsiTheme="minorHAnsi" w:cstheme="minorHAnsi"/>
          <w:lang w:val="ro-RO"/>
        </w:rPr>
        <w:t>TRASAREA LUCRĂRILOR</w:t>
      </w:r>
      <w:bookmarkEnd w:id="39"/>
    </w:p>
    <w:p w14:paraId="6EBD8487" w14:textId="77777777" w:rsidR="00DC229D" w:rsidRPr="00C44A6E" w:rsidRDefault="00DC229D" w:rsidP="00DC229D">
      <w:pPr>
        <w:ind w:firstLine="709"/>
        <w:rPr>
          <w:rFonts w:asciiTheme="minorHAnsi" w:hAnsiTheme="minorHAnsi" w:cstheme="minorHAnsi"/>
          <w:color w:val="303030"/>
          <w:shd w:val="clear" w:color="auto" w:fill="FFFFFF"/>
        </w:rPr>
      </w:pPr>
      <w:r w:rsidRPr="00C44A6E">
        <w:rPr>
          <w:rFonts w:asciiTheme="minorHAnsi" w:hAnsiTheme="minorHAnsi" w:cstheme="minorHAnsi"/>
          <w:color w:val="303030"/>
          <w:shd w:val="clear" w:color="auto" w:fill="FFFFFF"/>
        </w:rPr>
        <w:t>Nu este cazul.</w:t>
      </w:r>
    </w:p>
    <w:p w14:paraId="77922E31" w14:textId="1C55F8BD" w:rsidR="00DC229D" w:rsidRPr="00C44A6E" w:rsidRDefault="00DC229D" w:rsidP="009400AB">
      <w:pPr>
        <w:pStyle w:val="Heading3"/>
        <w:rPr>
          <w:rFonts w:asciiTheme="minorHAnsi" w:hAnsiTheme="minorHAnsi" w:cstheme="minorHAnsi"/>
          <w:color w:val="303030"/>
          <w:shd w:val="clear" w:color="auto" w:fill="FFFFFF"/>
          <w:lang w:val="ro-RO"/>
        </w:rPr>
      </w:pPr>
      <w:r w:rsidRPr="00C44A6E">
        <w:rPr>
          <w:rFonts w:asciiTheme="minorHAnsi" w:hAnsiTheme="minorHAnsi" w:cstheme="minorHAnsi"/>
          <w:color w:val="303030"/>
          <w:shd w:val="clear" w:color="auto" w:fill="FFFFFF"/>
          <w:lang w:val="ro-RO"/>
        </w:rPr>
        <w:t xml:space="preserve"> </w:t>
      </w:r>
      <w:bookmarkStart w:id="40" w:name="_Toc164166943"/>
      <w:r w:rsidRPr="00C44A6E">
        <w:rPr>
          <w:rFonts w:asciiTheme="minorHAnsi" w:hAnsiTheme="minorHAnsi" w:cstheme="minorHAnsi"/>
          <w:lang w:val="ro-RO"/>
        </w:rPr>
        <w:t>PROTEJAREA LUCRĂRILOR EXECUTATE ȘI A MATERIALELOR DIN ȘANTIER</w:t>
      </w:r>
      <w:bookmarkEnd w:id="40"/>
    </w:p>
    <w:p w14:paraId="4CCC4FD3" w14:textId="77777777" w:rsidR="00C44A6E" w:rsidRPr="002030FD" w:rsidRDefault="00C44A6E" w:rsidP="00C44A6E">
      <w:pPr>
        <w:ind w:firstLine="709"/>
        <w:rPr>
          <w:rFonts w:asciiTheme="minorHAnsi" w:hAnsiTheme="minorHAnsi" w:cstheme="minorHAnsi"/>
          <w:lang w:eastAsia="en-US"/>
        </w:rPr>
      </w:pPr>
      <w:r w:rsidRPr="002030FD">
        <w:rPr>
          <w:rFonts w:asciiTheme="minorHAnsi" w:hAnsiTheme="minorHAnsi" w:cstheme="minorHAnsi"/>
          <w:lang w:eastAsia="en-US"/>
        </w:rPr>
        <w:t>Se va ține seama de organizarea de șantier și de caietele de sarcini din documentațiile de specialitate. Prin realizarea lucrărilor propuse rezistența și stabilitatea clădirii existente nu vor fi afectate în niciun fel.</w:t>
      </w:r>
    </w:p>
    <w:p w14:paraId="551F42DE" w14:textId="77777777" w:rsidR="00C44A6E" w:rsidRPr="002030FD" w:rsidRDefault="00C44A6E" w:rsidP="00C44A6E">
      <w:pPr>
        <w:pStyle w:val="Heading3"/>
        <w:rPr>
          <w:rFonts w:asciiTheme="minorHAnsi" w:hAnsiTheme="minorHAnsi" w:cstheme="minorHAnsi"/>
          <w:lang w:val="ro-RO"/>
        </w:rPr>
      </w:pPr>
      <w:r w:rsidRPr="002030FD">
        <w:rPr>
          <w:rFonts w:asciiTheme="minorHAnsi" w:hAnsiTheme="minorHAnsi" w:cstheme="minorHAnsi"/>
          <w:lang w:val="ro-RO"/>
        </w:rPr>
        <w:t xml:space="preserve"> </w:t>
      </w:r>
      <w:bookmarkStart w:id="41" w:name="_Toc18057483"/>
      <w:bookmarkStart w:id="42" w:name="_Toc164166601"/>
      <w:r w:rsidRPr="002030FD">
        <w:rPr>
          <w:rFonts w:asciiTheme="minorHAnsi" w:hAnsiTheme="minorHAnsi" w:cstheme="minorHAnsi"/>
          <w:lang w:val="ro-RO"/>
        </w:rPr>
        <w:t>ORGANIZAREA DE ȘANTIER</w:t>
      </w:r>
      <w:bookmarkEnd w:id="41"/>
      <w:bookmarkEnd w:id="42"/>
    </w:p>
    <w:p w14:paraId="2B552A19" w14:textId="77777777" w:rsidR="00C44A6E" w:rsidRPr="002030FD" w:rsidRDefault="00C44A6E" w:rsidP="00C44A6E">
      <w:pPr>
        <w:ind w:firstLine="709"/>
        <w:rPr>
          <w:rFonts w:asciiTheme="minorHAnsi" w:hAnsiTheme="minorHAnsi" w:cstheme="minorHAnsi"/>
          <w:lang w:eastAsia="en-US"/>
        </w:rPr>
      </w:pPr>
      <w:r w:rsidRPr="002030FD">
        <w:rPr>
          <w:rFonts w:asciiTheme="minorHAnsi" w:hAnsiTheme="minorHAnsi" w:cstheme="minorHAnsi"/>
          <w:lang w:eastAsia="en-US"/>
        </w:rPr>
        <w:t>Executantul lucrării, în funcție de gradul tehnic de dotare, precum și de gradul de pregătire profesională a personalului, va lua măsuri de detaliu, privind organizarea lucrărilor de construcții și montaj, ținând seama de următoarele:</w:t>
      </w:r>
    </w:p>
    <w:p w14:paraId="7D3CC6B0" w14:textId="77777777" w:rsidR="00C44A6E" w:rsidRPr="002030FD" w:rsidRDefault="00C44A6E" w:rsidP="00C44A6E">
      <w:pPr>
        <w:pStyle w:val="ListParagraph"/>
        <w:numPr>
          <w:ilvl w:val="0"/>
          <w:numId w:val="26"/>
        </w:numPr>
        <w:rPr>
          <w:rFonts w:asciiTheme="minorHAnsi" w:hAnsiTheme="minorHAnsi" w:cstheme="minorHAnsi"/>
          <w:lang w:eastAsia="en-US"/>
        </w:rPr>
      </w:pPr>
      <w:r w:rsidRPr="002030FD">
        <w:rPr>
          <w:rFonts w:asciiTheme="minorHAnsi" w:hAnsiTheme="minorHAnsi" w:cstheme="minorHAnsi"/>
          <w:lang w:eastAsia="en-US"/>
        </w:rPr>
        <w:t>organizarea de șantier se va face numai în incinta proprie;</w:t>
      </w:r>
    </w:p>
    <w:p w14:paraId="1F9F4454" w14:textId="77777777" w:rsidR="00C44A6E" w:rsidRPr="002030FD" w:rsidRDefault="00C44A6E" w:rsidP="00C44A6E">
      <w:pPr>
        <w:pStyle w:val="ListParagraph"/>
        <w:numPr>
          <w:ilvl w:val="0"/>
          <w:numId w:val="26"/>
        </w:numPr>
        <w:rPr>
          <w:rFonts w:asciiTheme="minorHAnsi" w:hAnsiTheme="minorHAnsi" w:cstheme="minorHAnsi"/>
          <w:lang w:eastAsia="en-US"/>
        </w:rPr>
      </w:pPr>
      <w:r w:rsidRPr="002030FD">
        <w:rPr>
          <w:rFonts w:asciiTheme="minorHAnsi" w:hAnsiTheme="minorHAnsi" w:cstheme="minorHAnsi"/>
          <w:lang w:eastAsia="en-US"/>
        </w:rPr>
        <w:t>este interzisă depozitarea oricăror materiale pe domeniul public;</w:t>
      </w:r>
    </w:p>
    <w:p w14:paraId="3C0CFDB1" w14:textId="77777777" w:rsidR="00C44A6E" w:rsidRPr="002030FD" w:rsidRDefault="00C44A6E" w:rsidP="00C44A6E">
      <w:pPr>
        <w:pStyle w:val="ListParagraph"/>
        <w:numPr>
          <w:ilvl w:val="0"/>
          <w:numId w:val="26"/>
        </w:numPr>
        <w:rPr>
          <w:rFonts w:asciiTheme="minorHAnsi" w:hAnsiTheme="minorHAnsi" w:cstheme="minorHAnsi"/>
          <w:lang w:eastAsia="en-US"/>
        </w:rPr>
      </w:pPr>
      <w:r w:rsidRPr="002030FD">
        <w:rPr>
          <w:rFonts w:asciiTheme="minorHAnsi" w:hAnsiTheme="minorHAnsi" w:cstheme="minorHAnsi"/>
          <w:lang w:eastAsia="en-US"/>
        </w:rPr>
        <w:t>se vor respecta prevederile din proiect, iar în cazul schimbării de soluție, se vor elabora detalii noi, în condițiile impuse de legislația în vigoare;</w:t>
      </w:r>
    </w:p>
    <w:p w14:paraId="596D4B76" w14:textId="77777777" w:rsidR="00C44A6E" w:rsidRPr="002030FD" w:rsidRDefault="00C44A6E" w:rsidP="00C44A6E">
      <w:pPr>
        <w:pStyle w:val="ListParagraph"/>
        <w:numPr>
          <w:ilvl w:val="0"/>
          <w:numId w:val="26"/>
        </w:numPr>
        <w:rPr>
          <w:rFonts w:asciiTheme="minorHAnsi" w:hAnsiTheme="minorHAnsi" w:cstheme="minorHAnsi"/>
          <w:lang w:eastAsia="en-US"/>
        </w:rPr>
      </w:pPr>
      <w:r w:rsidRPr="002030FD">
        <w:rPr>
          <w:rFonts w:asciiTheme="minorHAnsi" w:hAnsiTheme="minorHAnsi" w:cstheme="minorHAnsi"/>
          <w:lang w:eastAsia="en-US"/>
        </w:rPr>
        <w:t>se va urmări permanent respectarea geometriei în plan și pe verticală;</w:t>
      </w:r>
    </w:p>
    <w:p w14:paraId="50F4D7BD" w14:textId="77777777" w:rsidR="00C44A6E" w:rsidRPr="002030FD" w:rsidRDefault="00C44A6E" w:rsidP="00C44A6E">
      <w:pPr>
        <w:pStyle w:val="ListParagraph"/>
        <w:numPr>
          <w:ilvl w:val="0"/>
          <w:numId w:val="26"/>
        </w:numPr>
        <w:rPr>
          <w:rFonts w:asciiTheme="minorHAnsi" w:hAnsiTheme="minorHAnsi" w:cstheme="minorHAnsi"/>
          <w:lang w:eastAsia="en-US"/>
        </w:rPr>
      </w:pPr>
      <w:r w:rsidRPr="002030FD">
        <w:rPr>
          <w:rFonts w:asciiTheme="minorHAnsi" w:hAnsiTheme="minorHAnsi" w:cstheme="minorHAnsi"/>
          <w:lang w:eastAsia="en-US"/>
        </w:rPr>
        <w:t>depozitarea pământului și a deșeurilor rezultate în urma executării lucrărilor se va face în locuri special amenajate în limita proprietății iar transportul acestora se va efectua cu mijloace auto cu ladă închisă etanș, depozitarea făcându-se în locuri indicate de reprezentanți ai primăriei Municipiului Sfântu Gheorghe în condițiile legii;</w:t>
      </w:r>
    </w:p>
    <w:p w14:paraId="5C0560C0" w14:textId="77777777" w:rsidR="00C44A6E" w:rsidRPr="002030FD" w:rsidRDefault="00C44A6E" w:rsidP="00C44A6E">
      <w:pPr>
        <w:pStyle w:val="ListParagraph"/>
        <w:numPr>
          <w:ilvl w:val="0"/>
          <w:numId w:val="26"/>
        </w:numPr>
        <w:rPr>
          <w:rFonts w:asciiTheme="minorHAnsi" w:hAnsiTheme="minorHAnsi" w:cstheme="minorHAnsi"/>
          <w:lang w:eastAsia="en-US"/>
        </w:rPr>
      </w:pPr>
      <w:r w:rsidRPr="002030FD">
        <w:rPr>
          <w:rFonts w:asciiTheme="minorHAnsi" w:hAnsiTheme="minorHAnsi" w:cstheme="minorHAnsi"/>
          <w:lang w:eastAsia="en-US"/>
        </w:rPr>
        <w:t>accesul în incinta se va face printr-o poartă secundară;</w:t>
      </w:r>
    </w:p>
    <w:p w14:paraId="555D7F97" w14:textId="77777777" w:rsidR="00C44A6E" w:rsidRDefault="00C44A6E" w:rsidP="00C44A6E">
      <w:pPr>
        <w:pStyle w:val="ListParagraph"/>
        <w:numPr>
          <w:ilvl w:val="0"/>
          <w:numId w:val="26"/>
        </w:numPr>
        <w:rPr>
          <w:rFonts w:asciiTheme="minorHAnsi" w:hAnsiTheme="minorHAnsi" w:cstheme="minorHAnsi"/>
          <w:lang w:eastAsia="en-US"/>
        </w:rPr>
      </w:pPr>
      <w:r w:rsidRPr="002030FD">
        <w:rPr>
          <w:rFonts w:asciiTheme="minorHAnsi" w:hAnsiTheme="minorHAnsi" w:cstheme="minorHAnsi"/>
          <w:lang w:eastAsia="en-US"/>
        </w:rPr>
        <w:t xml:space="preserve">pe laturile terenului obiectivul se va împrejmui cu plasă de protecție metalică verde, cu stâlpi metalici recuperabili; </w:t>
      </w:r>
    </w:p>
    <w:p w14:paraId="7EF49586" w14:textId="77777777" w:rsidR="00C44A6E" w:rsidRPr="002030FD" w:rsidRDefault="00C44A6E" w:rsidP="00C44A6E">
      <w:pPr>
        <w:pStyle w:val="ListParagraph"/>
        <w:numPr>
          <w:ilvl w:val="0"/>
          <w:numId w:val="26"/>
        </w:numPr>
        <w:rPr>
          <w:rFonts w:asciiTheme="minorHAnsi" w:hAnsiTheme="minorHAnsi" w:cstheme="minorHAnsi"/>
          <w:lang w:eastAsia="en-US"/>
        </w:rPr>
      </w:pPr>
      <w:r w:rsidRPr="002030FD">
        <w:rPr>
          <w:rFonts w:asciiTheme="minorHAnsi" w:hAnsiTheme="minorHAnsi" w:cstheme="minorHAnsi"/>
          <w:lang w:eastAsia="en-US"/>
        </w:rPr>
        <w:t>materialele de construcție se vor putea depozita și în incinta proprietății, în aer liber, fără măsuri deosebite de protecție;</w:t>
      </w:r>
    </w:p>
    <w:p w14:paraId="08193570" w14:textId="77777777" w:rsidR="00C44A6E" w:rsidRPr="002030FD" w:rsidRDefault="00C44A6E" w:rsidP="00C44A6E">
      <w:pPr>
        <w:pStyle w:val="ListParagraph"/>
        <w:numPr>
          <w:ilvl w:val="0"/>
          <w:numId w:val="26"/>
        </w:numPr>
        <w:rPr>
          <w:rFonts w:asciiTheme="minorHAnsi" w:hAnsiTheme="minorHAnsi" w:cstheme="minorHAnsi"/>
          <w:lang w:eastAsia="en-US"/>
        </w:rPr>
      </w:pPr>
      <w:r w:rsidRPr="002030FD">
        <w:rPr>
          <w:rFonts w:asciiTheme="minorHAnsi" w:hAnsiTheme="minorHAnsi" w:cstheme="minorHAnsi"/>
          <w:lang w:eastAsia="en-US"/>
        </w:rPr>
        <w:lastRenderedPageBreak/>
        <w:t>pentru depozitarea materialelor în vrac (nisip) se vor amenaja platforme în incinta obiectivului;</w:t>
      </w:r>
    </w:p>
    <w:p w14:paraId="4A23B1A0" w14:textId="77777777" w:rsidR="00C44A6E" w:rsidRPr="002030FD" w:rsidRDefault="00C44A6E" w:rsidP="00C44A6E">
      <w:pPr>
        <w:pStyle w:val="ListParagraph"/>
        <w:numPr>
          <w:ilvl w:val="0"/>
          <w:numId w:val="26"/>
        </w:numPr>
        <w:rPr>
          <w:rFonts w:asciiTheme="minorHAnsi" w:hAnsiTheme="minorHAnsi" w:cstheme="minorHAnsi"/>
          <w:lang w:eastAsia="en-US"/>
        </w:rPr>
      </w:pPr>
      <w:r w:rsidRPr="002030FD">
        <w:rPr>
          <w:rFonts w:asciiTheme="minorHAnsi" w:hAnsiTheme="minorHAnsi" w:cstheme="minorHAnsi"/>
          <w:lang w:eastAsia="en-US"/>
        </w:rPr>
        <w:t>pentru depozitarea materialelor hidrofile, a sculelor și pentru vestiare se va amenaja o construcție provizorie (baracă din lemn sau metalică);</w:t>
      </w:r>
    </w:p>
    <w:p w14:paraId="566219D8" w14:textId="77777777" w:rsidR="00C44A6E" w:rsidRPr="002030FD" w:rsidRDefault="00C44A6E" w:rsidP="00C44A6E">
      <w:pPr>
        <w:pStyle w:val="ListParagraph"/>
        <w:numPr>
          <w:ilvl w:val="0"/>
          <w:numId w:val="26"/>
        </w:numPr>
        <w:rPr>
          <w:rFonts w:asciiTheme="minorHAnsi" w:hAnsiTheme="minorHAnsi" w:cstheme="minorHAnsi"/>
          <w:lang w:eastAsia="en-US"/>
        </w:rPr>
      </w:pPr>
      <w:r w:rsidRPr="002030FD">
        <w:rPr>
          <w:rFonts w:asciiTheme="minorHAnsi" w:hAnsiTheme="minorHAnsi" w:cstheme="minorHAnsi"/>
          <w:lang w:eastAsia="en-US"/>
        </w:rPr>
        <w:t>se va amenaja în incinta proprietății un grup sanitar;</w:t>
      </w:r>
    </w:p>
    <w:p w14:paraId="0C8661B1" w14:textId="77777777" w:rsidR="00C44A6E" w:rsidRPr="002030FD" w:rsidRDefault="00C44A6E" w:rsidP="00C44A6E">
      <w:pPr>
        <w:pStyle w:val="ListParagraph"/>
        <w:numPr>
          <w:ilvl w:val="0"/>
          <w:numId w:val="26"/>
        </w:numPr>
        <w:rPr>
          <w:rFonts w:asciiTheme="minorHAnsi" w:hAnsiTheme="minorHAnsi" w:cstheme="minorHAnsi"/>
          <w:lang w:eastAsia="en-US"/>
        </w:rPr>
      </w:pPr>
      <w:r w:rsidRPr="002030FD">
        <w:rPr>
          <w:rFonts w:asciiTheme="minorHAnsi" w:hAnsiTheme="minorHAnsi" w:cstheme="minorHAnsi"/>
          <w:lang w:eastAsia="en-US"/>
        </w:rPr>
        <w:t>materialele care au o anumită perioadă de garanție se vor pune în opera după regula ultimul venit – primul folosit</w:t>
      </w:r>
    </w:p>
    <w:p w14:paraId="1A5E7E32" w14:textId="77777777" w:rsidR="00C44A6E" w:rsidRPr="002030FD" w:rsidRDefault="00C44A6E" w:rsidP="00C44A6E">
      <w:pPr>
        <w:pStyle w:val="Heading3"/>
        <w:rPr>
          <w:rFonts w:asciiTheme="minorHAnsi" w:hAnsiTheme="minorHAnsi" w:cstheme="minorHAnsi"/>
          <w:lang w:val="ro-RO"/>
        </w:rPr>
      </w:pPr>
      <w:bookmarkStart w:id="43" w:name="_Toc164071981"/>
      <w:bookmarkStart w:id="44" w:name="_Toc164166602"/>
      <w:r w:rsidRPr="002030FD">
        <w:rPr>
          <w:rFonts w:asciiTheme="minorHAnsi" w:hAnsiTheme="minorHAnsi" w:cstheme="minorHAnsi"/>
          <w:lang w:val="ro-RO"/>
        </w:rPr>
        <w:t>PRINCIPIUL DNSH (”A NU PREJUDICIA ÎN MOD SEMNIFICATIV”)</w:t>
      </w:r>
      <w:bookmarkEnd w:id="43"/>
      <w:bookmarkEnd w:id="44"/>
    </w:p>
    <w:p w14:paraId="361C152A" w14:textId="77777777" w:rsidR="00C44A6E" w:rsidRPr="002030FD" w:rsidRDefault="00C44A6E" w:rsidP="00C44A6E">
      <w:pPr>
        <w:ind w:firstLine="360"/>
        <w:jc w:val="left"/>
        <w:rPr>
          <w:rFonts w:asciiTheme="minorHAnsi" w:hAnsiTheme="minorHAnsi" w:cstheme="minorHAnsi"/>
          <w:lang w:eastAsia="en-US"/>
        </w:rPr>
      </w:pPr>
      <w:r w:rsidRPr="002030FD">
        <w:rPr>
          <w:rFonts w:asciiTheme="minorHAnsi" w:hAnsiTheme="minorHAnsi" w:cstheme="minorHAnsi"/>
          <w:lang w:eastAsia="en-US"/>
        </w:rPr>
        <w:t>Principiul „a nu prejudicia în mod semnificativ” (DNSH – „Do No Significant Harm”) este</w:t>
      </w:r>
      <w:r>
        <w:rPr>
          <w:rFonts w:asciiTheme="minorHAnsi" w:hAnsiTheme="minorHAnsi" w:cstheme="minorHAnsi"/>
          <w:lang w:eastAsia="en-US"/>
        </w:rPr>
        <w:t xml:space="preserve"> </w:t>
      </w:r>
      <w:r w:rsidRPr="002030FD">
        <w:rPr>
          <w:rFonts w:asciiTheme="minorHAnsi" w:hAnsiTheme="minorHAnsi" w:cstheme="minorHAnsi"/>
          <w:lang w:eastAsia="en-US"/>
        </w:rPr>
        <w:t>definit prin Regulamentul 852/2020 și se referă la modul în care o activitate se raportează la cele șase obiective de mediu</w:t>
      </w:r>
      <w:r>
        <w:rPr>
          <w:rFonts w:asciiTheme="minorHAnsi" w:hAnsiTheme="minorHAnsi" w:cstheme="minorHAnsi"/>
          <w:lang w:eastAsia="en-US"/>
        </w:rPr>
        <w:t>.</w:t>
      </w:r>
    </w:p>
    <w:p w14:paraId="6E64AD4B" w14:textId="77777777" w:rsidR="00C44A6E" w:rsidRPr="002030FD" w:rsidRDefault="00C44A6E" w:rsidP="00C44A6E">
      <w:pPr>
        <w:pStyle w:val="ListParagraph"/>
        <w:numPr>
          <w:ilvl w:val="0"/>
          <w:numId w:val="28"/>
        </w:numPr>
        <w:contextualSpacing/>
        <w:jc w:val="left"/>
        <w:rPr>
          <w:rFonts w:asciiTheme="minorHAnsi" w:hAnsiTheme="minorHAnsi" w:cstheme="minorHAnsi"/>
          <w:lang w:eastAsia="en-US"/>
        </w:rPr>
      </w:pPr>
      <w:r w:rsidRPr="002030FD">
        <w:rPr>
          <w:rFonts w:asciiTheme="minorHAnsi" w:hAnsiTheme="minorHAnsi" w:cstheme="minorHAnsi"/>
          <w:lang w:eastAsia="en-US"/>
        </w:rPr>
        <w:t xml:space="preserve">OM1 – atenuarea schimbărilor climatice, </w:t>
      </w:r>
    </w:p>
    <w:p w14:paraId="27590990" w14:textId="77777777" w:rsidR="00C44A6E" w:rsidRPr="002030FD" w:rsidRDefault="00C44A6E" w:rsidP="00C44A6E">
      <w:pPr>
        <w:pStyle w:val="ListParagraph"/>
        <w:numPr>
          <w:ilvl w:val="0"/>
          <w:numId w:val="28"/>
        </w:numPr>
        <w:contextualSpacing/>
        <w:jc w:val="left"/>
        <w:rPr>
          <w:rFonts w:asciiTheme="minorHAnsi" w:hAnsiTheme="minorHAnsi" w:cstheme="minorHAnsi"/>
          <w:lang w:eastAsia="en-US"/>
        </w:rPr>
      </w:pPr>
      <w:r w:rsidRPr="002030FD">
        <w:rPr>
          <w:rFonts w:asciiTheme="minorHAnsi" w:hAnsiTheme="minorHAnsi" w:cstheme="minorHAnsi"/>
          <w:lang w:eastAsia="en-US"/>
        </w:rPr>
        <w:t xml:space="preserve">OM2 – adaptarea la schimbările climatice, </w:t>
      </w:r>
    </w:p>
    <w:p w14:paraId="1DD0A1C5" w14:textId="77777777" w:rsidR="00C44A6E" w:rsidRPr="002030FD" w:rsidRDefault="00C44A6E" w:rsidP="00C44A6E">
      <w:pPr>
        <w:pStyle w:val="ListParagraph"/>
        <w:numPr>
          <w:ilvl w:val="0"/>
          <w:numId w:val="28"/>
        </w:numPr>
        <w:contextualSpacing/>
        <w:jc w:val="left"/>
        <w:rPr>
          <w:rFonts w:asciiTheme="minorHAnsi" w:hAnsiTheme="minorHAnsi" w:cstheme="minorHAnsi"/>
          <w:lang w:eastAsia="en-US"/>
        </w:rPr>
      </w:pPr>
      <w:r w:rsidRPr="002030FD">
        <w:rPr>
          <w:rFonts w:asciiTheme="minorHAnsi" w:hAnsiTheme="minorHAnsi" w:cstheme="minorHAnsi"/>
          <w:lang w:eastAsia="en-US"/>
        </w:rPr>
        <w:t xml:space="preserve">OM3 - Utilizarea durabilă și protejarea resurselor de apă și a celor marine, </w:t>
      </w:r>
    </w:p>
    <w:p w14:paraId="67DACED7" w14:textId="77777777" w:rsidR="00C44A6E" w:rsidRPr="002030FD" w:rsidRDefault="00C44A6E" w:rsidP="00C44A6E">
      <w:pPr>
        <w:pStyle w:val="ListParagraph"/>
        <w:numPr>
          <w:ilvl w:val="0"/>
          <w:numId w:val="28"/>
        </w:numPr>
        <w:contextualSpacing/>
        <w:jc w:val="left"/>
        <w:rPr>
          <w:rFonts w:asciiTheme="minorHAnsi" w:hAnsiTheme="minorHAnsi" w:cstheme="minorHAnsi"/>
          <w:lang w:eastAsia="en-US"/>
        </w:rPr>
      </w:pPr>
      <w:r w:rsidRPr="002030FD">
        <w:rPr>
          <w:rFonts w:asciiTheme="minorHAnsi" w:hAnsiTheme="minorHAnsi" w:cstheme="minorHAnsi"/>
          <w:lang w:eastAsia="en-US"/>
        </w:rPr>
        <w:t xml:space="preserve">OM4 – Economia circulară, inclusiv prevenirea Economia circulară, inclusiv prevenirea generării de deșeuri și reciclarea acestora, </w:t>
      </w:r>
    </w:p>
    <w:p w14:paraId="503E0ADC" w14:textId="77777777" w:rsidR="00C44A6E" w:rsidRPr="002030FD" w:rsidRDefault="00C44A6E" w:rsidP="00C44A6E">
      <w:pPr>
        <w:pStyle w:val="ListParagraph"/>
        <w:numPr>
          <w:ilvl w:val="0"/>
          <w:numId w:val="28"/>
        </w:numPr>
        <w:contextualSpacing/>
        <w:jc w:val="left"/>
        <w:rPr>
          <w:rFonts w:asciiTheme="minorHAnsi" w:hAnsiTheme="minorHAnsi" w:cstheme="minorHAnsi"/>
          <w:lang w:eastAsia="en-US"/>
        </w:rPr>
      </w:pPr>
      <w:r w:rsidRPr="002030FD">
        <w:rPr>
          <w:rFonts w:asciiTheme="minorHAnsi" w:hAnsiTheme="minorHAnsi" w:cstheme="minorHAnsi"/>
          <w:lang w:eastAsia="en-US"/>
        </w:rPr>
        <w:t xml:space="preserve">OM5 - Prevenirea și controlul poluării aerului, apei și solului, </w:t>
      </w:r>
    </w:p>
    <w:p w14:paraId="77338451" w14:textId="77777777" w:rsidR="00C44A6E" w:rsidRPr="002030FD" w:rsidRDefault="00C44A6E" w:rsidP="00C44A6E">
      <w:pPr>
        <w:pStyle w:val="ListParagraph"/>
        <w:numPr>
          <w:ilvl w:val="0"/>
          <w:numId w:val="28"/>
        </w:numPr>
        <w:contextualSpacing/>
        <w:jc w:val="left"/>
        <w:rPr>
          <w:rFonts w:asciiTheme="minorHAnsi" w:hAnsiTheme="minorHAnsi" w:cstheme="minorHAnsi"/>
          <w:lang w:eastAsia="en-US"/>
        </w:rPr>
      </w:pPr>
      <w:r w:rsidRPr="002030FD">
        <w:rPr>
          <w:rFonts w:asciiTheme="minorHAnsi" w:hAnsiTheme="minorHAnsi" w:cstheme="minorHAnsi"/>
          <w:lang w:eastAsia="en-US"/>
        </w:rPr>
        <w:t>OM6 - Protecția și restaurarea biodiversității și ecosistemelor) și dacă activitatea respectivă aduce prejudicii semnificative vreunuia dintre aceste obiective de mediu.</w:t>
      </w:r>
      <w:r w:rsidRPr="002030FD">
        <w:rPr>
          <w:rFonts w:asciiTheme="minorHAnsi" w:hAnsiTheme="minorHAnsi" w:cstheme="minorHAnsi"/>
          <w:lang w:eastAsia="en-US"/>
        </w:rPr>
        <w:br/>
      </w:r>
    </w:p>
    <w:p w14:paraId="79A0BF44" w14:textId="77777777" w:rsidR="00C44A6E" w:rsidRPr="002030FD" w:rsidRDefault="007F4626" w:rsidP="00C44A6E">
      <w:pPr>
        <w:spacing w:before="0" w:after="0"/>
        <w:ind w:firstLine="709"/>
        <w:rPr>
          <w:rFonts w:asciiTheme="minorHAnsi" w:hAnsiTheme="minorHAnsi" w:cstheme="minorHAnsi"/>
          <w:lang w:eastAsia="es-ES"/>
        </w:rPr>
      </w:pPr>
      <w:r w:rsidRPr="00C44A6E">
        <w:rPr>
          <w:rFonts w:asciiTheme="minorHAnsi" w:hAnsiTheme="minorHAnsi" w:cstheme="minorHAnsi"/>
          <w:lang w:eastAsia="en-US"/>
        </w:rPr>
        <w:t xml:space="preserve">Investiția </w:t>
      </w:r>
      <w:r w:rsidRPr="00C44A6E">
        <w:rPr>
          <w:rFonts w:asciiTheme="minorHAnsi" w:hAnsiTheme="minorHAnsi" w:cstheme="minorHAnsi"/>
          <w:lang w:eastAsia="es-ES"/>
        </w:rPr>
        <w:t xml:space="preserve">propusă </w:t>
      </w:r>
      <w:r w:rsidR="0040658C" w:rsidRPr="00C44A6E">
        <w:rPr>
          <w:rFonts w:asciiTheme="minorHAnsi" w:hAnsiTheme="minorHAnsi" w:cstheme="minorHAnsi"/>
          <w:b/>
        </w:rPr>
        <w:t>LUCRĂRI DE REABILITARE TERMICĂ LA BL. 20, SC. A,B, STRADA ROMULUS CIOFLEC, NR. 9</w:t>
      </w:r>
      <w:r w:rsidRPr="00C44A6E">
        <w:rPr>
          <w:rFonts w:asciiTheme="minorHAnsi" w:hAnsiTheme="minorHAnsi" w:cstheme="minorHAnsi"/>
          <w:b/>
          <w:lang w:eastAsia="es-ES"/>
        </w:rPr>
        <w:t xml:space="preserve"> </w:t>
      </w:r>
      <w:r w:rsidR="00C44A6E" w:rsidRPr="002030FD">
        <w:rPr>
          <w:rFonts w:asciiTheme="minorHAnsi" w:hAnsiTheme="minorHAnsi" w:cstheme="minorHAnsi"/>
          <w:lang w:eastAsia="es-ES"/>
        </w:rPr>
        <w:t>are</w:t>
      </w:r>
      <w:r w:rsidR="00C44A6E" w:rsidRPr="002030FD">
        <w:rPr>
          <w:rFonts w:asciiTheme="minorHAnsi" w:hAnsiTheme="minorHAnsi" w:cstheme="minorHAnsi"/>
          <w:lang w:eastAsia="en-US"/>
        </w:rPr>
        <w:t xml:space="preserve"> în vedere </w:t>
      </w:r>
      <w:r w:rsidR="00C44A6E" w:rsidRPr="002030FD">
        <w:rPr>
          <w:rFonts w:asciiTheme="minorHAnsi" w:hAnsiTheme="minorHAnsi" w:cstheme="minorHAnsi"/>
          <w:lang w:eastAsia="es-ES"/>
        </w:rPr>
        <w:t xml:space="preserve">reabilitarea termică și de </w:t>
      </w:r>
      <w:r w:rsidR="00C44A6E" w:rsidRPr="002030FD">
        <w:rPr>
          <w:rFonts w:asciiTheme="minorHAnsi" w:hAnsiTheme="minorHAnsi" w:cstheme="minorHAnsi"/>
          <w:bCs/>
          <w:noProof/>
          <w:lang w:eastAsia="en-US"/>
        </w:rPr>
        <w:t>creștere a eficienței energetice</w:t>
      </w:r>
      <w:r w:rsidR="00C44A6E" w:rsidRPr="002030FD">
        <w:rPr>
          <w:rFonts w:asciiTheme="minorHAnsi" w:hAnsiTheme="minorHAnsi" w:cstheme="minorHAnsi"/>
          <w:lang w:eastAsia="es-ES"/>
        </w:rPr>
        <w:t xml:space="preserve"> asupra clădirii și, totodată lucrările de modernizare care vor asigura un echilibru al performanțelor și a costurilor acesteia, avându-se în vedere realizarea unei calități care să satisfacă cerințele utilizatorilor în condiții de </w:t>
      </w:r>
      <w:r w:rsidR="00C44A6E" w:rsidRPr="002030FD">
        <w:rPr>
          <w:rFonts w:asciiTheme="minorHAnsi" w:hAnsiTheme="minorHAnsi" w:cstheme="minorHAnsi"/>
          <w:lang w:eastAsia="en-US"/>
        </w:rPr>
        <w:t xml:space="preserve">renovarea moderată a fondului </w:t>
      </w:r>
      <w:r w:rsidR="00C44A6E" w:rsidRPr="002030FD">
        <w:rPr>
          <w:rFonts w:asciiTheme="minorHAnsi" w:hAnsiTheme="minorHAnsi" w:cstheme="minorHAnsi"/>
          <w:lang w:eastAsia="es-ES"/>
        </w:rPr>
        <w:t xml:space="preserve">calitate, îmbunătățirea performanțelor de izolare termică a elementelor de construcție ce delimitează spațiile încălzite de exterior, precum și creștere a eficienței energetice a instalațiilor. </w:t>
      </w:r>
      <w:r w:rsidR="00C44A6E" w:rsidRPr="002030FD">
        <w:rPr>
          <w:rFonts w:asciiTheme="minorHAnsi" w:hAnsiTheme="minorHAnsi" w:cstheme="minorHAnsi"/>
          <w:lang w:eastAsia="en-US"/>
        </w:rPr>
        <w:t>Utilizarea eficientă a resurselor și reducerea emisiilor de gaze cu efect de seră, fiind propuse intervenții ce au ca scop îmbunătățirea eficienței energetice respectiv creșterea performanței energetice a clădirii prin reabilitarea energetică a acestuia, creșterea ponderii de surse regenerabile, precum și alte măsuri auxiliare, complementare investiției de bază și care asigură durabilitatea, siguranța în exploatare și funcționalitatea clădirii după reabilitarea energetică.</w:t>
      </w:r>
      <w:r w:rsidR="00C44A6E" w:rsidRPr="002030FD">
        <w:rPr>
          <w:rFonts w:asciiTheme="minorHAnsi" w:hAnsiTheme="minorHAnsi" w:cstheme="minorHAnsi"/>
          <w:lang w:eastAsia="en-US"/>
        </w:rPr>
        <w:br/>
        <w:t xml:space="preserve"> </w:t>
      </w:r>
      <w:r w:rsidR="00C44A6E" w:rsidRPr="002030FD">
        <w:rPr>
          <w:rFonts w:asciiTheme="minorHAnsi" w:hAnsiTheme="minorHAnsi" w:cstheme="minorHAnsi"/>
          <w:lang w:eastAsia="en-US"/>
        </w:rPr>
        <w:tab/>
        <w:t>Renovarea energetică (moderată sau aprofundată) a fondului locativ regional are o influență global pozitivă obiectivelor de mediu. Investiția propusă face parte dintr-un program amplu de renovare a clădirilor de la nivel regional, care să contribuie la creșterea eficientei energetice, conducând la o îmbunătățire substanțială a performanței energetice a fondului construit regional și la reducerea semnificativă a emisiilor de gaze cu efect de seră (GES).</w:t>
      </w:r>
    </w:p>
    <w:p w14:paraId="26D68ED0" w14:textId="77777777" w:rsidR="00C44A6E" w:rsidRPr="002030FD" w:rsidRDefault="00C44A6E" w:rsidP="00C44A6E">
      <w:pPr>
        <w:spacing w:before="0"/>
        <w:ind w:firstLine="709"/>
        <w:rPr>
          <w:rFonts w:asciiTheme="minorHAnsi" w:hAnsiTheme="minorHAnsi" w:cstheme="minorHAnsi"/>
          <w:lang w:eastAsia="en-US"/>
        </w:rPr>
      </w:pPr>
      <w:r w:rsidRPr="002030FD">
        <w:rPr>
          <w:rFonts w:asciiTheme="minorHAnsi" w:hAnsiTheme="minorHAnsi" w:cstheme="minorHAnsi"/>
          <w:lang w:eastAsia="en-US"/>
        </w:rPr>
        <w:t>Conform orientărilor tehnice privind aplicarea principiului de „a nu prejudicia în mod</w:t>
      </w:r>
      <w:r w:rsidRPr="002030FD">
        <w:rPr>
          <w:rFonts w:asciiTheme="minorHAnsi" w:hAnsiTheme="minorHAnsi" w:cstheme="minorHAnsi"/>
          <w:lang w:eastAsia="en-US"/>
        </w:rPr>
        <w:br/>
        <w:t>semnificativ”, atunci când o măsură este monitorizată întrucât sprijină 100 % unul dintre cele șase</w:t>
      </w:r>
      <w:r w:rsidRPr="002030FD">
        <w:rPr>
          <w:rFonts w:asciiTheme="minorHAnsi" w:hAnsiTheme="minorHAnsi" w:cstheme="minorHAnsi"/>
          <w:lang w:eastAsia="en-US"/>
        </w:rPr>
        <w:br/>
        <w:t>obiective de mediu, se consideră că această măsură este conformă cu principiul DNSH în ceea ce</w:t>
      </w:r>
      <w:r w:rsidRPr="002030FD">
        <w:rPr>
          <w:rFonts w:asciiTheme="minorHAnsi" w:hAnsiTheme="minorHAnsi" w:cstheme="minorHAnsi"/>
          <w:lang w:eastAsia="en-US"/>
        </w:rPr>
        <w:br/>
        <w:t>privește obiectivul respectiv. Așa cum se va arăta mai jos investiția propusă satisface această cerință.</w:t>
      </w:r>
    </w:p>
    <w:p w14:paraId="103185D3" w14:textId="77777777" w:rsidR="00C44A6E" w:rsidRPr="002030FD" w:rsidRDefault="00C44A6E" w:rsidP="00C44A6E">
      <w:pPr>
        <w:ind w:firstLine="709"/>
        <w:rPr>
          <w:rFonts w:asciiTheme="minorHAnsi" w:hAnsiTheme="minorHAnsi" w:cstheme="minorHAnsi"/>
          <w:lang w:eastAsia="en-US"/>
        </w:rPr>
      </w:pPr>
      <w:r w:rsidRPr="002030FD">
        <w:rPr>
          <w:rFonts w:asciiTheme="minorHAnsi" w:hAnsiTheme="minorHAnsi" w:cstheme="minorHAnsi"/>
          <w:lang w:eastAsia="en-US"/>
        </w:rPr>
        <w:lastRenderedPageBreak/>
        <w:t>Prin investiția propusă nu există influențe negative asupra climatului actual și al climatului viitor preconizat, asupra activității în sine sau asupra oamenilor, naturii sau activelor, fiind preconizată îmbunătățirea mediului construit.</w:t>
      </w:r>
    </w:p>
    <w:p w14:paraId="56E7B556" w14:textId="77777777" w:rsidR="00C44A6E" w:rsidRPr="002030FD" w:rsidRDefault="00C44A6E" w:rsidP="00C44A6E">
      <w:pPr>
        <w:ind w:firstLine="709"/>
        <w:jc w:val="left"/>
        <w:rPr>
          <w:rFonts w:asciiTheme="minorHAnsi" w:hAnsiTheme="minorHAnsi" w:cstheme="minorHAnsi"/>
          <w:b/>
          <w:bCs/>
          <w:lang w:eastAsia="en-US"/>
        </w:rPr>
      </w:pPr>
      <w:r w:rsidRPr="002030FD">
        <w:rPr>
          <w:rFonts w:asciiTheme="minorHAnsi" w:hAnsiTheme="minorHAnsi" w:cstheme="minorHAnsi"/>
          <w:lang w:eastAsia="en-US"/>
        </w:rPr>
        <w:br/>
      </w:r>
      <w:r w:rsidRPr="002030FD">
        <w:rPr>
          <w:rFonts w:asciiTheme="minorHAnsi" w:hAnsiTheme="minorHAnsi" w:cstheme="minorHAnsi"/>
          <w:b/>
          <w:bCs/>
          <w:lang w:eastAsia="en-US"/>
        </w:rPr>
        <w:t>Modul de raportare la cele 6 obiective de mediu al investiției studiate.</w:t>
      </w:r>
    </w:p>
    <w:p w14:paraId="12247B3D" w14:textId="77777777" w:rsidR="00C44A6E" w:rsidRPr="002030FD" w:rsidRDefault="00C44A6E" w:rsidP="00C44A6E">
      <w:pPr>
        <w:ind w:firstLine="709"/>
        <w:jc w:val="left"/>
        <w:rPr>
          <w:rFonts w:asciiTheme="minorHAnsi" w:hAnsiTheme="minorHAnsi" w:cstheme="minorHAnsi"/>
          <w:lang w:eastAsia="en-US"/>
        </w:rPr>
      </w:pPr>
      <w:r w:rsidRPr="002030FD">
        <w:rPr>
          <w:rFonts w:asciiTheme="minorHAnsi" w:hAnsiTheme="minorHAnsi" w:cstheme="minorHAnsi"/>
          <w:lang w:eastAsia="en-US"/>
        </w:rPr>
        <w:t>În sensul articolului 17 din Regulamentul 852/2020 se consideră că o activitate prejudiciază în mod</w:t>
      </w:r>
      <w:r>
        <w:rPr>
          <w:rFonts w:asciiTheme="minorHAnsi" w:hAnsiTheme="minorHAnsi" w:cstheme="minorHAnsi"/>
          <w:lang w:eastAsia="en-US"/>
        </w:rPr>
        <w:t xml:space="preserve"> </w:t>
      </w:r>
      <w:r w:rsidRPr="002030FD">
        <w:rPr>
          <w:rFonts w:asciiTheme="minorHAnsi" w:hAnsiTheme="minorHAnsi" w:cstheme="minorHAnsi"/>
          <w:lang w:eastAsia="en-US"/>
        </w:rPr>
        <w:t>semnificativ unul din cele șase obiective de mediu dacă:</w:t>
      </w:r>
    </w:p>
    <w:tbl>
      <w:tblPr>
        <w:tblStyle w:val="TableGrid"/>
        <w:tblW w:w="9777" w:type="dxa"/>
        <w:tblLook w:val="04A0" w:firstRow="1" w:lastRow="0" w:firstColumn="1" w:lastColumn="0" w:noHBand="0" w:noVBand="1"/>
      </w:tblPr>
      <w:tblGrid>
        <w:gridCol w:w="1838"/>
        <w:gridCol w:w="3119"/>
        <w:gridCol w:w="4820"/>
      </w:tblGrid>
      <w:tr w:rsidR="00C44A6E" w:rsidRPr="002030FD" w14:paraId="5D03550D" w14:textId="77777777" w:rsidTr="00214495">
        <w:tc>
          <w:tcPr>
            <w:tcW w:w="1838" w:type="dxa"/>
          </w:tcPr>
          <w:p w14:paraId="1C988238" w14:textId="77777777" w:rsidR="00C44A6E" w:rsidRPr="002030FD" w:rsidRDefault="00C44A6E" w:rsidP="00214495">
            <w:pPr>
              <w:spacing w:before="0" w:after="0"/>
              <w:jc w:val="center"/>
              <w:rPr>
                <w:rFonts w:asciiTheme="minorHAnsi" w:hAnsiTheme="minorHAnsi" w:cstheme="minorHAnsi"/>
                <w:b/>
                <w:bCs/>
                <w:lang w:eastAsia="en-US"/>
              </w:rPr>
            </w:pPr>
            <w:r w:rsidRPr="002030FD">
              <w:rPr>
                <w:rFonts w:asciiTheme="minorHAnsi" w:hAnsiTheme="minorHAnsi" w:cstheme="minorHAnsi"/>
                <w:b/>
                <w:bCs/>
                <w:lang w:eastAsia="en-US"/>
              </w:rPr>
              <w:t>Obiectiv de</w:t>
            </w:r>
            <w:r w:rsidRPr="002030FD">
              <w:rPr>
                <w:rFonts w:asciiTheme="minorHAnsi" w:hAnsiTheme="minorHAnsi" w:cstheme="minorHAnsi"/>
                <w:b/>
                <w:bCs/>
                <w:lang w:eastAsia="en-US"/>
              </w:rPr>
              <w:br/>
              <w:t>mediu</w:t>
            </w:r>
          </w:p>
          <w:p w14:paraId="21C85485" w14:textId="77777777" w:rsidR="00C44A6E" w:rsidRPr="002030FD" w:rsidRDefault="00C44A6E" w:rsidP="00214495">
            <w:pPr>
              <w:jc w:val="center"/>
              <w:rPr>
                <w:rFonts w:asciiTheme="minorHAnsi" w:hAnsiTheme="minorHAnsi" w:cstheme="minorHAnsi"/>
                <w:b/>
                <w:bCs/>
                <w:lang w:eastAsia="en-US"/>
              </w:rPr>
            </w:pPr>
          </w:p>
        </w:tc>
        <w:tc>
          <w:tcPr>
            <w:tcW w:w="3119" w:type="dxa"/>
          </w:tcPr>
          <w:p w14:paraId="1D5F324F" w14:textId="77777777" w:rsidR="00C44A6E" w:rsidRPr="002030FD" w:rsidRDefault="00C44A6E" w:rsidP="00214495">
            <w:pPr>
              <w:spacing w:before="0" w:after="0"/>
              <w:jc w:val="center"/>
              <w:rPr>
                <w:rFonts w:asciiTheme="minorHAnsi" w:hAnsiTheme="minorHAnsi" w:cstheme="minorHAnsi"/>
                <w:b/>
                <w:bCs/>
                <w:lang w:eastAsia="en-US"/>
              </w:rPr>
            </w:pPr>
            <w:r w:rsidRPr="002030FD">
              <w:rPr>
                <w:rFonts w:asciiTheme="minorHAnsi" w:hAnsiTheme="minorHAnsi" w:cstheme="minorHAnsi"/>
                <w:b/>
                <w:bCs/>
                <w:lang w:eastAsia="en-US"/>
              </w:rPr>
              <w:t>Activitatea prejudiciază în mod semnificativ</w:t>
            </w:r>
            <w:r w:rsidRPr="002030FD">
              <w:rPr>
                <w:rFonts w:asciiTheme="minorHAnsi" w:hAnsiTheme="minorHAnsi" w:cstheme="minorHAnsi"/>
                <w:b/>
                <w:bCs/>
                <w:lang w:eastAsia="en-US"/>
              </w:rPr>
              <w:br/>
              <w:t>dacă</w:t>
            </w:r>
          </w:p>
          <w:p w14:paraId="6819B8D2" w14:textId="77777777" w:rsidR="00C44A6E" w:rsidRPr="002030FD" w:rsidRDefault="00C44A6E" w:rsidP="00214495">
            <w:pPr>
              <w:jc w:val="center"/>
              <w:rPr>
                <w:rFonts w:asciiTheme="minorHAnsi" w:hAnsiTheme="minorHAnsi" w:cstheme="minorHAnsi"/>
                <w:b/>
                <w:bCs/>
                <w:lang w:eastAsia="en-US"/>
              </w:rPr>
            </w:pPr>
          </w:p>
        </w:tc>
        <w:tc>
          <w:tcPr>
            <w:tcW w:w="4820" w:type="dxa"/>
          </w:tcPr>
          <w:p w14:paraId="3DD42C00" w14:textId="77777777" w:rsidR="00C44A6E" w:rsidRPr="002030FD" w:rsidRDefault="00C44A6E" w:rsidP="00214495">
            <w:pPr>
              <w:spacing w:before="0" w:after="0"/>
              <w:jc w:val="center"/>
              <w:rPr>
                <w:rFonts w:asciiTheme="minorHAnsi" w:hAnsiTheme="minorHAnsi" w:cstheme="minorHAnsi"/>
                <w:b/>
                <w:bCs/>
                <w:lang w:eastAsia="en-US"/>
              </w:rPr>
            </w:pPr>
            <w:r w:rsidRPr="002030FD">
              <w:rPr>
                <w:rFonts w:asciiTheme="minorHAnsi" w:hAnsiTheme="minorHAnsi" w:cstheme="minorHAnsi"/>
                <w:b/>
                <w:bCs/>
                <w:lang w:eastAsia="en-US"/>
              </w:rPr>
              <w:t>Cazul investiției studiate</w:t>
            </w:r>
          </w:p>
          <w:p w14:paraId="0FA8E26E" w14:textId="77777777" w:rsidR="00C44A6E" w:rsidRPr="002030FD" w:rsidRDefault="00C44A6E" w:rsidP="00214495">
            <w:pPr>
              <w:jc w:val="center"/>
              <w:rPr>
                <w:rFonts w:asciiTheme="minorHAnsi" w:hAnsiTheme="minorHAnsi" w:cstheme="minorHAnsi"/>
                <w:b/>
                <w:bCs/>
                <w:lang w:eastAsia="en-US"/>
              </w:rPr>
            </w:pPr>
          </w:p>
        </w:tc>
      </w:tr>
      <w:tr w:rsidR="00C44A6E" w:rsidRPr="002030FD" w14:paraId="4BF1B954" w14:textId="77777777" w:rsidTr="00214495">
        <w:tc>
          <w:tcPr>
            <w:tcW w:w="1838" w:type="dxa"/>
          </w:tcPr>
          <w:p w14:paraId="63E2AB50" w14:textId="77777777" w:rsidR="00C44A6E" w:rsidRPr="002030FD" w:rsidRDefault="00C44A6E" w:rsidP="00214495">
            <w:pPr>
              <w:spacing w:before="0" w:after="0"/>
              <w:rPr>
                <w:rFonts w:asciiTheme="minorHAnsi" w:hAnsiTheme="minorHAnsi" w:cstheme="minorHAnsi"/>
                <w:lang w:eastAsia="en-US"/>
              </w:rPr>
            </w:pPr>
            <w:r w:rsidRPr="002030FD">
              <w:rPr>
                <w:rFonts w:asciiTheme="minorHAnsi" w:hAnsiTheme="minorHAnsi" w:cstheme="minorHAnsi"/>
                <w:b/>
                <w:bCs/>
                <w:lang w:eastAsia="en-US"/>
              </w:rPr>
              <w:t>OM1</w:t>
            </w:r>
            <w:r w:rsidRPr="002030FD">
              <w:rPr>
                <w:rFonts w:asciiTheme="minorHAnsi" w:hAnsiTheme="minorHAnsi" w:cstheme="minorHAnsi"/>
                <w:lang w:eastAsia="en-US"/>
              </w:rPr>
              <w:t xml:space="preserve"> – atenuarea</w:t>
            </w:r>
            <w:r w:rsidRPr="002030FD">
              <w:rPr>
                <w:rFonts w:asciiTheme="minorHAnsi" w:hAnsiTheme="minorHAnsi" w:cstheme="minorHAnsi"/>
                <w:lang w:eastAsia="en-US"/>
              </w:rPr>
              <w:br/>
              <w:t>schimbărilor</w:t>
            </w:r>
            <w:r w:rsidRPr="002030FD">
              <w:rPr>
                <w:rFonts w:asciiTheme="minorHAnsi" w:hAnsiTheme="minorHAnsi" w:cstheme="minorHAnsi"/>
                <w:lang w:eastAsia="en-US"/>
              </w:rPr>
              <w:br/>
              <w:t>climatice</w:t>
            </w:r>
          </w:p>
        </w:tc>
        <w:tc>
          <w:tcPr>
            <w:tcW w:w="3119" w:type="dxa"/>
          </w:tcPr>
          <w:p w14:paraId="09D302DE" w14:textId="77777777" w:rsidR="00C44A6E" w:rsidRPr="002030FD" w:rsidRDefault="00C44A6E" w:rsidP="00214495">
            <w:pPr>
              <w:spacing w:before="0" w:after="0"/>
              <w:jc w:val="left"/>
              <w:rPr>
                <w:rFonts w:asciiTheme="minorHAnsi" w:hAnsiTheme="minorHAnsi" w:cstheme="minorHAnsi"/>
                <w:lang w:eastAsia="en-US"/>
              </w:rPr>
            </w:pPr>
            <w:r w:rsidRPr="002030FD">
              <w:rPr>
                <w:rFonts w:asciiTheme="minorHAnsi" w:hAnsiTheme="minorHAnsi" w:cstheme="minorHAnsi"/>
                <w:lang w:eastAsia="en-US"/>
              </w:rPr>
              <w:t>activitatea respectivă generează emisii semnificative de gaze cu efect de seră (GES)</w:t>
            </w:r>
          </w:p>
        </w:tc>
        <w:tc>
          <w:tcPr>
            <w:tcW w:w="4820" w:type="dxa"/>
          </w:tcPr>
          <w:p w14:paraId="7F21BA37" w14:textId="77777777" w:rsidR="00C44A6E" w:rsidRPr="002030FD" w:rsidRDefault="00C44A6E" w:rsidP="00214495">
            <w:pPr>
              <w:spacing w:before="0" w:after="0"/>
              <w:rPr>
                <w:rFonts w:asciiTheme="minorHAnsi" w:hAnsiTheme="minorHAnsi" w:cstheme="minorHAnsi"/>
                <w:lang w:eastAsia="en-US"/>
              </w:rPr>
            </w:pPr>
            <w:r w:rsidRPr="002030FD">
              <w:rPr>
                <w:rFonts w:asciiTheme="minorHAnsi" w:hAnsiTheme="minorHAnsi" w:cstheme="minorHAnsi"/>
                <w:lang w:eastAsia="en-US"/>
              </w:rPr>
              <w:t>În auditul energetic atașat documentației se arată că prin investiția propusă se reduce emisia de gaze cu efect de seră (GES) –astfel nu se propun alte măsuri de atenuare la schimbările climatice</w:t>
            </w:r>
          </w:p>
        </w:tc>
      </w:tr>
      <w:tr w:rsidR="00C44A6E" w:rsidRPr="002030FD" w14:paraId="5B013D2C" w14:textId="77777777" w:rsidTr="00214495">
        <w:tc>
          <w:tcPr>
            <w:tcW w:w="1838" w:type="dxa"/>
          </w:tcPr>
          <w:p w14:paraId="135FB458" w14:textId="77777777" w:rsidR="00C44A6E" w:rsidRPr="002030FD" w:rsidRDefault="00C44A6E" w:rsidP="00214495">
            <w:pPr>
              <w:spacing w:before="0" w:after="0"/>
              <w:rPr>
                <w:rFonts w:asciiTheme="minorHAnsi" w:hAnsiTheme="minorHAnsi" w:cstheme="minorHAnsi"/>
                <w:lang w:eastAsia="en-US"/>
              </w:rPr>
            </w:pPr>
            <w:r w:rsidRPr="002030FD">
              <w:rPr>
                <w:rFonts w:asciiTheme="minorHAnsi" w:hAnsiTheme="minorHAnsi" w:cstheme="minorHAnsi"/>
                <w:b/>
                <w:bCs/>
                <w:lang w:eastAsia="en-US"/>
              </w:rPr>
              <w:t>OM2</w:t>
            </w:r>
            <w:r w:rsidRPr="002030FD">
              <w:rPr>
                <w:rFonts w:asciiTheme="minorHAnsi" w:hAnsiTheme="minorHAnsi" w:cstheme="minorHAnsi"/>
                <w:lang w:eastAsia="en-US"/>
              </w:rPr>
              <w:t xml:space="preserve"> – adaptarea</w:t>
            </w:r>
            <w:r w:rsidRPr="002030FD">
              <w:rPr>
                <w:rFonts w:asciiTheme="minorHAnsi" w:hAnsiTheme="minorHAnsi" w:cstheme="minorHAnsi"/>
                <w:lang w:eastAsia="en-US"/>
              </w:rPr>
              <w:br/>
              <w:t>la schimbările</w:t>
            </w:r>
            <w:r w:rsidRPr="002030FD">
              <w:rPr>
                <w:rFonts w:asciiTheme="minorHAnsi" w:hAnsiTheme="minorHAnsi" w:cstheme="minorHAnsi"/>
                <w:lang w:eastAsia="en-US"/>
              </w:rPr>
              <w:br/>
              <w:t>climatice</w:t>
            </w:r>
          </w:p>
          <w:p w14:paraId="59964BDD" w14:textId="77777777" w:rsidR="00C44A6E" w:rsidRPr="002030FD" w:rsidRDefault="00C44A6E" w:rsidP="00214495">
            <w:pPr>
              <w:rPr>
                <w:rFonts w:asciiTheme="minorHAnsi" w:hAnsiTheme="minorHAnsi" w:cstheme="minorHAnsi"/>
                <w:lang w:eastAsia="en-US"/>
              </w:rPr>
            </w:pPr>
          </w:p>
        </w:tc>
        <w:tc>
          <w:tcPr>
            <w:tcW w:w="3119" w:type="dxa"/>
          </w:tcPr>
          <w:p w14:paraId="75E94A74" w14:textId="77777777" w:rsidR="00C44A6E" w:rsidRPr="002030FD" w:rsidRDefault="00C44A6E" w:rsidP="00214495">
            <w:pPr>
              <w:spacing w:before="0" w:after="0"/>
              <w:jc w:val="left"/>
              <w:rPr>
                <w:rFonts w:asciiTheme="minorHAnsi" w:hAnsiTheme="minorHAnsi" w:cstheme="minorHAnsi"/>
                <w:lang w:eastAsia="en-US"/>
              </w:rPr>
            </w:pPr>
            <w:r w:rsidRPr="002030FD">
              <w:rPr>
                <w:rFonts w:asciiTheme="minorHAnsi" w:hAnsiTheme="minorHAnsi" w:cstheme="minorHAnsi"/>
                <w:lang w:eastAsia="en-US"/>
              </w:rPr>
              <w:t>activitatea respectivă duce la creșterea efectului negativ al climatului actual și al climatului preconizat în viitor asupra activității în sine sau asupra persoanelor, asupra naturii sau asupra activelor</w:t>
            </w:r>
          </w:p>
          <w:p w14:paraId="11DA36EF" w14:textId="77777777" w:rsidR="00C44A6E" w:rsidRPr="002030FD" w:rsidRDefault="00C44A6E" w:rsidP="00214495">
            <w:pPr>
              <w:jc w:val="left"/>
              <w:rPr>
                <w:rFonts w:asciiTheme="minorHAnsi" w:hAnsiTheme="minorHAnsi" w:cstheme="minorHAnsi"/>
                <w:lang w:eastAsia="en-US"/>
              </w:rPr>
            </w:pPr>
          </w:p>
        </w:tc>
        <w:tc>
          <w:tcPr>
            <w:tcW w:w="4820" w:type="dxa"/>
          </w:tcPr>
          <w:p w14:paraId="7B7A2CC9" w14:textId="77777777" w:rsidR="00C44A6E" w:rsidRPr="002030FD" w:rsidRDefault="00C44A6E" w:rsidP="00214495">
            <w:pPr>
              <w:spacing w:before="0" w:after="0"/>
              <w:rPr>
                <w:rFonts w:asciiTheme="minorHAnsi" w:hAnsiTheme="minorHAnsi" w:cstheme="minorHAnsi"/>
                <w:lang w:eastAsia="en-US"/>
              </w:rPr>
            </w:pPr>
            <w:r w:rsidRPr="002030FD">
              <w:rPr>
                <w:rFonts w:asciiTheme="minorHAnsi" w:hAnsiTheme="minorHAnsi" w:cstheme="minorHAnsi"/>
                <w:lang w:eastAsia="en-US"/>
              </w:rPr>
              <w:t>Prin reducerea emisiei de gaze de seră al clădirii respectiv prin respectarea măsurilor propuse pe timpul execuției investiția propusă nu duce la creșterea efectului negativ al climatului actual și al climatului preconizat.</w:t>
            </w:r>
          </w:p>
          <w:p w14:paraId="1915238B" w14:textId="77777777" w:rsidR="00C44A6E" w:rsidRPr="002030FD" w:rsidRDefault="00C44A6E" w:rsidP="00214495">
            <w:pPr>
              <w:spacing w:before="0" w:after="0"/>
              <w:rPr>
                <w:rFonts w:asciiTheme="minorHAnsi" w:hAnsiTheme="minorHAnsi" w:cstheme="minorHAnsi"/>
                <w:lang w:eastAsia="en-US"/>
              </w:rPr>
            </w:pPr>
            <w:r w:rsidRPr="002030FD">
              <w:rPr>
                <w:rFonts w:asciiTheme="minorHAnsi" w:hAnsiTheme="minorHAnsi" w:cstheme="minorHAnsi"/>
                <w:lang w:eastAsia="en-US"/>
              </w:rPr>
              <w:t>Se propune folosirea unui sistem alternativ de producere a energiei (panouri fotovoltaice) cu scopul reducerii consumurilor energetice.</w:t>
            </w:r>
            <w:r w:rsidRPr="002030FD">
              <w:rPr>
                <w:rFonts w:asciiTheme="minorHAnsi" w:hAnsiTheme="minorHAnsi" w:cstheme="minorHAnsi"/>
                <w:lang w:eastAsia="en-US"/>
              </w:rPr>
              <w:br/>
              <w:t>Astfel proiectul include măsuri de adaptare la schimbările climatice luând în considerare folosirea eficientă a resurselor.</w:t>
            </w:r>
            <w:r w:rsidRPr="002030FD">
              <w:rPr>
                <w:rFonts w:asciiTheme="minorHAnsi" w:hAnsiTheme="minorHAnsi" w:cstheme="minorHAnsi"/>
                <w:lang w:eastAsia="en-US"/>
              </w:rPr>
              <w:br/>
              <w:t>Totodată prin proiect se are în vedere optimizarea sistemelor tehnice din clădirea renovate pentru a oferi confort termic ocupanților chiar și în temperaturile extreme.</w:t>
            </w:r>
            <w:r w:rsidRPr="002030FD">
              <w:rPr>
                <w:rFonts w:asciiTheme="minorHAnsi" w:hAnsiTheme="minorHAnsi" w:cstheme="minorHAnsi"/>
                <w:lang w:eastAsia="en-US"/>
              </w:rPr>
              <w:br/>
              <w:t>Prin intervențiile propuse prin proiect se asigură un nivel ridicat de etanșeitate la aer a clădirii studiate, prin aplicarea de tehnologii adecvate de reducere a permeabilității la aer a elementelor de anvelopă opace și asigurarea</w:t>
            </w:r>
            <w:r w:rsidRPr="002030FD">
              <w:rPr>
                <w:rFonts w:asciiTheme="minorHAnsi" w:hAnsiTheme="minorHAnsi" w:cstheme="minorHAnsi"/>
                <w:lang w:eastAsia="en-US"/>
              </w:rPr>
              <w:br/>
              <w:t>continuității stratului etanș la nivelul anvelopei clădirii și montarea corespunzătoare a tâmplăriei termoizolante.</w:t>
            </w:r>
          </w:p>
        </w:tc>
      </w:tr>
      <w:tr w:rsidR="00C44A6E" w:rsidRPr="002030FD" w14:paraId="07810425" w14:textId="77777777" w:rsidTr="00214495">
        <w:trPr>
          <w:trHeight w:val="2951"/>
        </w:trPr>
        <w:tc>
          <w:tcPr>
            <w:tcW w:w="1838" w:type="dxa"/>
          </w:tcPr>
          <w:p w14:paraId="5994AB3B" w14:textId="77777777" w:rsidR="00C44A6E" w:rsidRPr="002030FD" w:rsidRDefault="00C44A6E" w:rsidP="00214495">
            <w:pPr>
              <w:spacing w:before="0" w:after="0"/>
              <w:jc w:val="left"/>
              <w:rPr>
                <w:rFonts w:asciiTheme="minorHAnsi" w:hAnsiTheme="minorHAnsi" w:cstheme="minorHAnsi"/>
                <w:lang w:eastAsia="en-US"/>
              </w:rPr>
            </w:pPr>
            <w:r w:rsidRPr="002030FD">
              <w:rPr>
                <w:rFonts w:asciiTheme="minorHAnsi" w:hAnsiTheme="minorHAnsi" w:cstheme="minorHAnsi"/>
                <w:b/>
                <w:bCs/>
                <w:lang w:eastAsia="en-US"/>
              </w:rPr>
              <w:lastRenderedPageBreak/>
              <w:t>OM3</w:t>
            </w:r>
            <w:r w:rsidRPr="002030FD">
              <w:rPr>
                <w:rFonts w:asciiTheme="minorHAnsi" w:hAnsiTheme="minorHAnsi" w:cstheme="minorHAnsi"/>
                <w:lang w:eastAsia="en-US"/>
              </w:rPr>
              <w:t xml:space="preserve"> - Utilizarea</w:t>
            </w:r>
            <w:r w:rsidRPr="002030FD">
              <w:rPr>
                <w:rFonts w:asciiTheme="minorHAnsi" w:hAnsiTheme="minorHAnsi" w:cstheme="minorHAnsi"/>
                <w:lang w:eastAsia="en-US"/>
              </w:rPr>
              <w:br/>
              <w:t>durabilă și</w:t>
            </w:r>
            <w:r w:rsidRPr="002030FD">
              <w:rPr>
                <w:rFonts w:asciiTheme="minorHAnsi" w:hAnsiTheme="minorHAnsi" w:cstheme="minorHAnsi"/>
                <w:lang w:eastAsia="en-US"/>
              </w:rPr>
              <w:br/>
              <w:t>protejarea</w:t>
            </w:r>
            <w:r w:rsidRPr="002030FD">
              <w:rPr>
                <w:rFonts w:asciiTheme="minorHAnsi" w:hAnsiTheme="minorHAnsi" w:cstheme="minorHAnsi"/>
                <w:lang w:eastAsia="en-US"/>
              </w:rPr>
              <w:br/>
              <w:t>resurselor de apă</w:t>
            </w:r>
            <w:r w:rsidRPr="002030FD">
              <w:rPr>
                <w:rFonts w:asciiTheme="minorHAnsi" w:hAnsiTheme="minorHAnsi" w:cstheme="minorHAnsi"/>
                <w:lang w:eastAsia="en-US"/>
              </w:rPr>
              <w:br/>
              <w:t>și a celor marine</w:t>
            </w:r>
          </w:p>
          <w:p w14:paraId="3779E601" w14:textId="77777777" w:rsidR="00C44A6E" w:rsidRPr="002030FD" w:rsidRDefault="00C44A6E" w:rsidP="00214495">
            <w:pPr>
              <w:rPr>
                <w:rFonts w:asciiTheme="minorHAnsi" w:hAnsiTheme="minorHAnsi" w:cstheme="minorHAnsi"/>
                <w:lang w:eastAsia="en-US"/>
              </w:rPr>
            </w:pPr>
          </w:p>
        </w:tc>
        <w:tc>
          <w:tcPr>
            <w:tcW w:w="3119" w:type="dxa"/>
          </w:tcPr>
          <w:p w14:paraId="5A797999" w14:textId="77777777" w:rsidR="00C44A6E" w:rsidRPr="002030FD" w:rsidRDefault="00C44A6E" w:rsidP="00214495">
            <w:pPr>
              <w:spacing w:before="0" w:after="0"/>
              <w:rPr>
                <w:rFonts w:asciiTheme="minorHAnsi" w:hAnsiTheme="minorHAnsi" w:cstheme="minorHAnsi"/>
                <w:lang w:eastAsia="en-US"/>
              </w:rPr>
            </w:pPr>
            <w:r w:rsidRPr="002030FD">
              <w:rPr>
                <w:rFonts w:asciiTheme="minorHAnsi" w:hAnsiTheme="minorHAnsi" w:cstheme="minorHAnsi"/>
                <w:lang w:eastAsia="en-US"/>
              </w:rPr>
              <w:t>activitatea respectivă este nocivă pentru starea</w:t>
            </w:r>
            <w:r w:rsidRPr="002030FD">
              <w:rPr>
                <w:rFonts w:asciiTheme="minorHAnsi" w:hAnsiTheme="minorHAnsi" w:cstheme="minorHAnsi"/>
                <w:lang w:eastAsia="en-US"/>
              </w:rPr>
              <w:br/>
              <w:t xml:space="preserve">bună sau pentru potențialul ecologic bun al corpurilor de apă, inclusiv al apelor de suprafață și subterane, sau starea ecologică bună a apelor marine </w:t>
            </w:r>
          </w:p>
          <w:p w14:paraId="013AB622" w14:textId="77777777" w:rsidR="00C44A6E" w:rsidRPr="002030FD" w:rsidRDefault="00C44A6E" w:rsidP="00214495">
            <w:pPr>
              <w:jc w:val="left"/>
              <w:rPr>
                <w:rFonts w:asciiTheme="minorHAnsi" w:hAnsiTheme="minorHAnsi" w:cstheme="minorHAnsi"/>
                <w:lang w:eastAsia="en-US"/>
              </w:rPr>
            </w:pPr>
          </w:p>
        </w:tc>
        <w:tc>
          <w:tcPr>
            <w:tcW w:w="4820" w:type="dxa"/>
          </w:tcPr>
          <w:p w14:paraId="4469D7C5" w14:textId="77777777" w:rsidR="00C44A6E" w:rsidRPr="002030FD" w:rsidRDefault="00C44A6E" w:rsidP="00214495">
            <w:pPr>
              <w:spacing w:before="0" w:after="0"/>
              <w:rPr>
                <w:rFonts w:asciiTheme="minorHAnsi" w:hAnsiTheme="minorHAnsi" w:cstheme="minorHAnsi"/>
                <w:lang w:eastAsia="en-US"/>
              </w:rPr>
            </w:pPr>
            <w:r w:rsidRPr="002030FD">
              <w:rPr>
                <w:rFonts w:asciiTheme="minorHAnsi" w:hAnsiTheme="minorHAnsi" w:cstheme="minorHAnsi"/>
                <w:lang w:eastAsia="en-US"/>
              </w:rPr>
              <w:t>Nu este cazul.</w:t>
            </w:r>
          </w:p>
          <w:p w14:paraId="2B877ADC" w14:textId="77777777" w:rsidR="00C44A6E" w:rsidRPr="002030FD" w:rsidRDefault="00C44A6E" w:rsidP="00214495">
            <w:pPr>
              <w:spacing w:before="0" w:after="0"/>
              <w:rPr>
                <w:rFonts w:asciiTheme="minorHAnsi" w:hAnsiTheme="minorHAnsi" w:cstheme="minorHAnsi"/>
                <w:lang w:eastAsia="en-US"/>
              </w:rPr>
            </w:pPr>
            <w:r w:rsidRPr="002030FD">
              <w:rPr>
                <w:rFonts w:asciiTheme="minorHAnsi" w:hAnsiTheme="minorHAnsi" w:cstheme="minorHAnsi"/>
                <w:lang w:eastAsia="en-US"/>
              </w:rPr>
              <w:t>În imediata apropiere al investiției nu se găsește apă de suprafață iar nu se propun lucrări care să afecteze consumul de apă, astfel</w:t>
            </w:r>
            <w:r w:rsidRPr="002030FD">
              <w:rPr>
                <w:rFonts w:asciiTheme="minorHAnsi" w:hAnsiTheme="minorHAnsi" w:cstheme="minorHAnsi"/>
                <w:lang w:eastAsia="en-US"/>
              </w:rPr>
              <w:br/>
              <w:t>proiectul NU are efecte negative previzibile asupra utilizării durabile și protejării resurselor de apă și a celor marine ori impact asupra</w:t>
            </w:r>
            <w:r w:rsidRPr="002030FD">
              <w:rPr>
                <w:rFonts w:asciiTheme="minorHAnsi" w:hAnsiTheme="minorHAnsi" w:cstheme="minorHAnsi"/>
                <w:lang w:eastAsia="en-US"/>
              </w:rPr>
              <w:br/>
              <w:t>acestor resurse, luând în considerare atât efectele directe cât și pe cele indirecte, de pe</w:t>
            </w:r>
            <w:r w:rsidRPr="002030FD">
              <w:rPr>
                <w:rFonts w:asciiTheme="minorHAnsi" w:hAnsiTheme="minorHAnsi" w:cstheme="minorHAnsi"/>
                <w:lang w:eastAsia="en-US"/>
              </w:rPr>
              <w:br/>
              <w:t>parcursul duratei de viață a investițiilor.</w:t>
            </w:r>
          </w:p>
        </w:tc>
      </w:tr>
      <w:tr w:rsidR="00C44A6E" w:rsidRPr="002030FD" w14:paraId="35C3A82D" w14:textId="77777777" w:rsidTr="00214495">
        <w:trPr>
          <w:trHeight w:val="3865"/>
        </w:trPr>
        <w:tc>
          <w:tcPr>
            <w:tcW w:w="1838" w:type="dxa"/>
          </w:tcPr>
          <w:p w14:paraId="7B88B815" w14:textId="77777777" w:rsidR="00C44A6E" w:rsidRPr="002030FD" w:rsidRDefault="00C44A6E" w:rsidP="00214495">
            <w:pPr>
              <w:spacing w:before="0" w:after="0"/>
              <w:rPr>
                <w:rFonts w:asciiTheme="minorHAnsi" w:hAnsiTheme="minorHAnsi" w:cstheme="minorHAnsi"/>
                <w:lang w:eastAsia="en-US"/>
              </w:rPr>
            </w:pPr>
            <w:r w:rsidRPr="002030FD">
              <w:rPr>
                <w:rFonts w:asciiTheme="minorHAnsi" w:hAnsiTheme="minorHAnsi" w:cstheme="minorHAnsi"/>
                <w:b/>
                <w:bCs/>
                <w:lang w:eastAsia="en-US"/>
              </w:rPr>
              <w:t>OM4</w:t>
            </w:r>
            <w:r w:rsidRPr="002030FD">
              <w:rPr>
                <w:rFonts w:asciiTheme="minorHAnsi" w:hAnsiTheme="minorHAnsi" w:cstheme="minorHAnsi"/>
                <w:lang w:eastAsia="en-US"/>
              </w:rPr>
              <w:t xml:space="preserve"> – Economia</w:t>
            </w:r>
            <w:r w:rsidRPr="002030FD">
              <w:rPr>
                <w:rFonts w:asciiTheme="minorHAnsi" w:hAnsiTheme="minorHAnsi" w:cstheme="minorHAnsi"/>
                <w:lang w:eastAsia="en-US"/>
              </w:rPr>
              <w:br/>
              <w:t>circulară, inclusiv</w:t>
            </w:r>
            <w:r w:rsidRPr="002030FD">
              <w:rPr>
                <w:rFonts w:asciiTheme="minorHAnsi" w:hAnsiTheme="minorHAnsi" w:cstheme="minorHAnsi"/>
                <w:lang w:eastAsia="en-US"/>
              </w:rPr>
              <w:br/>
              <w:t>prevenirea</w:t>
            </w:r>
            <w:r w:rsidRPr="002030FD">
              <w:rPr>
                <w:rFonts w:asciiTheme="minorHAnsi" w:hAnsiTheme="minorHAnsi" w:cstheme="minorHAnsi"/>
                <w:lang w:eastAsia="en-US"/>
              </w:rPr>
              <w:br/>
              <w:t>generării de</w:t>
            </w:r>
            <w:r w:rsidRPr="002030FD">
              <w:rPr>
                <w:rFonts w:asciiTheme="minorHAnsi" w:hAnsiTheme="minorHAnsi" w:cstheme="minorHAnsi"/>
                <w:lang w:eastAsia="en-US"/>
              </w:rPr>
              <w:br/>
              <w:t>deșeuri și</w:t>
            </w:r>
          </w:p>
          <w:p w14:paraId="470B0A1F" w14:textId="77777777" w:rsidR="00C44A6E" w:rsidRPr="002030FD" w:rsidRDefault="00C44A6E" w:rsidP="00214495">
            <w:pPr>
              <w:spacing w:before="0" w:after="0"/>
              <w:rPr>
                <w:rFonts w:asciiTheme="minorHAnsi" w:hAnsiTheme="minorHAnsi" w:cstheme="minorHAnsi"/>
                <w:lang w:eastAsia="en-US"/>
              </w:rPr>
            </w:pPr>
            <w:r w:rsidRPr="002030FD">
              <w:rPr>
                <w:rFonts w:asciiTheme="minorHAnsi" w:hAnsiTheme="minorHAnsi" w:cstheme="minorHAnsi"/>
                <w:lang w:eastAsia="en-US"/>
              </w:rPr>
              <w:t>reciclarea</w:t>
            </w:r>
            <w:r w:rsidRPr="002030FD">
              <w:rPr>
                <w:rFonts w:asciiTheme="minorHAnsi" w:hAnsiTheme="minorHAnsi" w:cstheme="minorHAnsi"/>
                <w:lang w:eastAsia="en-US"/>
              </w:rPr>
              <w:br/>
              <w:t>acestora</w:t>
            </w:r>
          </w:p>
          <w:p w14:paraId="0D9010EB" w14:textId="77777777" w:rsidR="00C44A6E" w:rsidRPr="002030FD" w:rsidRDefault="00C44A6E" w:rsidP="00214495">
            <w:pPr>
              <w:spacing w:before="0" w:after="0"/>
              <w:rPr>
                <w:rFonts w:asciiTheme="minorHAnsi" w:hAnsiTheme="minorHAnsi" w:cstheme="minorHAnsi"/>
                <w:lang w:eastAsia="en-US"/>
              </w:rPr>
            </w:pPr>
          </w:p>
          <w:p w14:paraId="6AE5D00D" w14:textId="77777777" w:rsidR="00C44A6E" w:rsidRPr="002030FD" w:rsidRDefault="00C44A6E" w:rsidP="00214495">
            <w:pPr>
              <w:rPr>
                <w:rFonts w:asciiTheme="minorHAnsi" w:hAnsiTheme="minorHAnsi" w:cstheme="minorHAnsi"/>
                <w:lang w:eastAsia="en-US"/>
              </w:rPr>
            </w:pPr>
          </w:p>
        </w:tc>
        <w:tc>
          <w:tcPr>
            <w:tcW w:w="3119" w:type="dxa"/>
          </w:tcPr>
          <w:p w14:paraId="0D6B63E8" w14:textId="77777777" w:rsidR="00C44A6E" w:rsidRPr="002030FD" w:rsidRDefault="00C44A6E" w:rsidP="00214495">
            <w:pPr>
              <w:spacing w:before="0" w:after="0"/>
              <w:rPr>
                <w:rFonts w:asciiTheme="minorHAnsi" w:hAnsiTheme="minorHAnsi" w:cstheme="minorHAnsi"/>
                <w:lang w:eastAsia="en-US"/>
              </w:rPr>
            </w:pPr>
            <w:r w:rsidRPr="002030FD">
              <w:rPr>
                <w:rFonts w:asciiTheme="minorHAnsi" w:hAnsiTheme="minorHAnsi" w:cstheme="minorHAnsi"/>
                <w:lang w:eastAsia="en-US"/>
              </w:rPr>
              <w:t>activitatea respectivă duce la ineficiențe semnificative în utilizarea materialelor sau în</w:t>
            </w:r>
            <w:r w:rsidRPr="002030FD">
              <w:rPr>
                <w:rFonts w:asciiTheme="minorHAnsi" w:hAnsiTheme="minorHAnsi" w:cstheme="minorHAnsi"/>
                <w:lang w:eastAsia="en-US"/>
              </w:rPr>
              <w:br/>
              <w:t>utilizarea directă sau indirectă a resurselor naturale, la o creștere semnificativă a generării, a incinerării sau a eliminării deșeurilor, sau în cazul în care eliminarea pe termen lung a</w:t>
            </w:r>
            <w:r w:rsidRPr="002030FD">
              <w:rPr>
                <w:rFonts w:asciiTheme="minorHAnsi" w:hAnsiTheme="minorHAnsi" w:cstheme="minorHAnsi"/>
                <w:lang w:eastAsia="en-US"/>
              </w:rPr>
              <w:br/>
              <w:t>deșeurilor poate cauza prejudicii semnificative și pe termen lung mediului</w:t>
            </w:r>
          </w:p>
        </w:tc>
        <w:tc>
          <w:tcPr>
            <w:tcW w:w="4820" w:type="dxa"/>
          </w:tcPr>
          <w:p w14:paraId="6BE48562" w14:textId="77777777" w:rsidR="00C44A6E" w:rsidRPr="002030FD" w:rsidRDefault="00C44A6E" w:rsidP="00214495">
            <w:pPr>
              <w:spacing w:before="0" w:after="0"/>
              <w:jc w:val="left"/>
              <w:rPr>
                <w:rFonts w:asciiTheme="minorHAnsi" w:hAnsiTheme="minorHAnsi" w:cstheme="minorHAnsi"/>
                <w:lang w:eastAsia="en-US"/>
              </w:rPr>
            </w:pPr>
            <w:r w:rsidRPr="002030FD">
              <w:rPr>
                <w:rFonts w:asciiTheme="minorHAnsi" w:hAnsiTheme="minorHAnsi" w:cstheme="minorHAnsi"/>
                <w:lang w:eastAsia="en-US"/>
              </w:rPr>
              <w:t>În proiect s-a propus utilizarea materialelor reciclabile.</w:t>
            </w:r>
            <w:r w:rsidRPr="002030FD">
              <w:rPr>
                <w:rFonts w:asciiTheme="minorHAnsi" w:hAnsiTheme="minorHAnsi" w:cstheme="minorHAnsi"/>
                <w:lang w:eastAsia="en-US"/>
              </w:rPr>
              <w:br/>
              <w:t>Prin proiect sunt prevăzute măsuri adecvate de gestionare și management al deșeurilor</w:t>
            </w:r>
          </w:p>
          <w:p w14:paraId="38DDF318" w14:textId="77777777" w:rsidR="00C44A6E" w:rsidRPr="002030FD" w:rsidRDefault="00C44A6E" w:rsidP="00214495">
            <w:pPr>
              <w:spacing w:before="0" w:after="0"/>
              <w:jc w:val="left"/>
              <w:rPr>
                <w:rFonts w:asciiTheme="minorHAnsi" w:hAnsiTheme="minorHAnsi" w:cstheme="minorHAnsi"/>
                <w:lang w:eastAsia="en-US"/>
              </w:rPr>
            </w:pPr>
            <w:r w:rsidRPr="002030FD">
              <w:rPr>
                <w:rFonts w:asciiTheme="minorHAnsi" w:hAnsiTheme="minorHAnsi" w:cstheme="minorHAnsi"/>
                <w:lang w:eastAsia="en-US"/>
              </w:rPr>
              <w:t>provenite din activități de construcție și demolări și generate pe șantier să fie pregătite pentru reutilizare, reciclare și alte operațiuni de valorificare într-un procent minim de 70% (în greutate)</w:t>
            </w:r>
          </w:p>
        </w:tc>
      </w:tr>
      <w:tr w:rsidR="00C44A6E" w:rsidRPr="002030FD" w14:paraId="25862E77" w14:textId="77777777" w:rsidTr="00214495">
        <w:tc>
          <w:tcPr>
            <w:tcW w:w="1838" w:type="dxa"/>
          </w:tcPr>
          <w:p w14:paraId="2E1792A0" w14:textId="77777777" w:rsidR="00C44A6E" w:rsidRPr="002030FD" w:rsidRDefault="00C44A6E" w:rsidP="00214495">
            <w:pPr>
              <w:spacing w:before="0" w:after="0"/>
              <w:rPr>
                <w:rFonts w:asciiTheme="minorHAnsi" w:hAnsiTheme="minorHAnsi" w:cstheme="minorHAnsi"/>
                <w:lang w:eastAsia="en-US"/>
              </w:rPr>
            </w:pPr>
            <w:r w:rsidRPr="002030FD">
              <w:rPr>
                <w:rFonts w:asciiTheme="minorHAnsi" w:hAnsiTheme="minorHAnsi" w:cstheme="minorHAnsi"/>
                <w:b/>
                <w:bCs/>
                <w:lang w:eastAsia="en-US"/>
              </w:rPr>
              <w:t>OM5</w:t>
            </w:r>
            <w:r w:rsidRPr="002030FD">
              <w:rPr>
                <w:rFonts w:asciiTheme="minorHAnsi" w:hAnsiTheme="minorHAnsi" w:cstheme="minorHAnsi"/>
                <w:lang w:eastAsia="en-US"/>
              </w:rPr>
              <w:t xml:space="preserve"> - Prevenirea</w:t>
            </w:r>
            <w:r w:rsidRPr="002030FD">
              <w:rPr>
                <w:rFonts w:asciiTheme="minorHAnsi" w:hAnsiTheme="minorHAnsi" w:cstheme="minorHAnsi"/>
                <w:lang w:eastAsia="en-US"/>
              </w:rPr>
              <w:br/>
              <w:t>și controlul poluării</w:t>
            </w:r>
            <w:r w:rsidRPr="002030FD">
              <w:rPr>
                <w:rFonts w:asciiTheme="minorHAnsi" w:hAnsiTheme="minorHAnsi" w:cstheme="minorHAnsi"/>
                <w:lang w:eastAsia="en-US"/>
              </w:rPr>
              <w:br/>
              <w:t>aerului, apei și</w:t>
            </w:r>
            <w:r w:rsidRPr="002030FD">
              <w:rPr>
                <w:rFonts w:asciiTheme="minorHAnsi" w:hAnsiTheme="minorHAnsi" w:cstheme="minorHAnsi"/>
                <w:lang w:eastAsia="en-US"/>
              </w:rPr>
              <w:br/>
              <w:t>solului</w:t>
            </w:r>
          </w:p>
          <w:p w14:paraId="5960DA84" w14:textId="77777777" w:rsidR="00C44A6E" w:rsidRPr="002030FD" w:rsidRDefault="00C44A6E" w:rsidP="00214495">
            <w:pPr>
              <w:rPr>
                <w:rFonts w:asciiTheme="minorHAnsi" w:hAnsiTheme="minorHAnsi" w:cstheme="minorHAnsi"/>
                <w:lang w:eastAsia="en-US"/>
              </w:rPr>
            </w:pPr>
          </w:p>
        </w:tc>
        <w:tc>
          <w:tcPr>
            <w:tcW w:w="3119" w:type="dxa"/>
          </w:tcPr>
          <w:p w14:paraId="73ABE459" w14:textId="77777777" w:rsidR="00C44A6E" w:rsidRPr="002030FD" w:rsidRDefault="00C44A6E" w:rsidP="00214495">
            <w:pPr>
              <w:spacing w:before="0" w:after="0"/>
              <w:rPr>
                <w:rFonts w:asciiTheme="minorHAnsi" w:hAnsiTheme="minorHAnsi" w:cstheme="minorHAnsi"/>
                <w:lang w:eastAsia="en-US"/>
              </w:rPr>
            </w:pPr>
            <w:r w:rsidRPr="002030FD">
              <w:rPr>
                <w:rFonts w:asciiTheme="minorHAnsi" w:hAnsiTheme="minorHAnsi" w:cstheme="minorHAnsi"/>
                <w:lang w:eastAsia="en-US"/>
              </w:rPr>
              <w:t>activitatea respectivă duce la o creștere semnificativă a emisiilor de poluanți în aer, apă</w:t>
            </w:r>
            <w:r w:rsidRPr="002030FD">
              <w:rPr>
                <w:rFonts w:asciiTheme="minorHAnsi" w:hAnsiTheme="minorHAnsi" w:cstheme="minorHAnsi"/>
                <w:lang w:eastAsia="en-US"/>
              </w:rPr>
              <w:br/>
              <w:t>sau sol</w:t>
            </w:r>
          </w:p>
          <w:p w14:paraId="246427D7" w14:textId="77777777" w:rsidR="00C44A6E" w:rsidRPr="002030FD" w:rsidRDefault="00C44A6E" w:rsidP="00214495">
            <w:pPr>
              <w:rPr>
                <w:rFonts w:asciiTheme="minorHAnsi" w:hAnsiTheme="minorHAnsi" w:cstheme="minorHAnsi"/>
                <w:lang w:eastAsia="en-US"/>
              </w:rPr>
            </w:pPr>
          </w:p>
        </w:tc>
        <w:tc>
          <w:tcPr>
            <w:tcW w:w="4820" w:type="dxa"/>
          </w:tcPr>
          <w:p w14:paraId="3159202C" w14:textId="77777777" w:rsidR="00C44A6E" w:rsidRPr="002030FD" w:rsidRDefault="00C44A6E" w:rsidP="00214495">
            <w:pPr>
              <w:spacing w:before="0" w:after="0"/>
              <w:jc w:val="left"/>
              <w:rPr>
                <w:rFonts w:asciiTheme="minorHAnsi" w:hAnsiTheme="minorHAnsi" w:cstheme="minorHAnsi"/>
                <w:lang w:eastAsia="en-US"/>
              </w:rPr>
            </w:pPr>
            <w:r w:rsidRPr="002030FD">
              <w:rPr>
                <w:rFonts w:asciiTheme="minorHAnsi" w:hAnsiTheme="minorHAnsi" w:cstheme="minorHAnsi"/>
                <w:lang w:eastAsia="en-US"/>
              </w:rPr>
              <w:t>Prin proiect se asigură reduceri ale emisiilor în aer și la o îmbunătățire ulterioară a sănătății publice prin creșterea performanței de izolare</w:t>
            </w:r>
            <w:r w:rsidRPr="002030FD">
              <w:rPr>
                <w:rFonts w:asciiTheme="minorHAnsi" w:hAnsiTheme="minorHAnsi" w:cstheme="minorHAnsi"/>
                <w:lang w:eastAsia="en-US"/>
              </w:rPr>
              <w:br/>
              <w:t>termică a anvelopei clădirii.</w:t>
            </w:r>
          </w:p>
          <w:p w14:paraId="4334133F" w14:textId="77777777" w:rsidR="00C44A6E" w:rsidRPr="002030FD" w:rsidRDefault="00C44A6E" w:rsidP="00214495">
            <w:pPr>
              <w:spacing w:before="0" w:after="0"/>
              <w:jc w:val="left"/>
              <w:rPr>
                <w:rFonts w:asciiTheme="minorHAnsi" w:hAnsiTheme="minorHAnsi" w:cstheme="minorHAnsi"/>
                <w:lang w:eastAsia="en-US"/>
              </w:rPr>
            </w:pPr>
            <w:r w:rsidRPr="002030FD">
              <w:rPr>
                <w:rFonts w:asciiTheme="minorHAnsi" w:hAnsiTheme="minorHAnsi" w:cstheme="minorHAnsi"/>
                <w:lang w:eastAsia="en-US"/>
              </w:rPr>
              <w:t>În cadrul reabilitării nu se vor utiliza materiale de construcții care conțin azbest sau alte substanțe toxice.</w:t>
            </w:r>
            <w:r w:rsidRPr="002030FD">
              <w:rPr>
                <w:rFonts w:asciiTheme="minorHAnsi" w:hAnsiTheme="minorHAnsi" w:cstheme="minorHAnsi"/>
                <w:lang w:eastAsia="en-US"/>
              </w:rPr>
              <w:br/>
              <w:t>Se propune folosirea materialelor de construcții reciclabile, respective fabricate la nivelul industriei locale, din materii prime produse în zonă, folosind tehnici care nu afectează mediul.</w:t>
            </w:r>
            <w:r w:rsidRPr="002030FD">
              <w:rPr>
                <w:rFonts w:asciiTheme="minorHAnsi" w:hAnsiTheme="minorHAnsi" w:cstheme="minorHAnsi"/>
                <w:lang w:eastAsia="en-US"/>
              </w:rPr>
              <w:br/>
              <w:t>În interior nu se vor utiliza materiale conținând ceruri și lacuri, sau formaldehida (din placaj),</w:t>
            </w:r>
            <w:r w:rsidRPr="002030FD">
              <w:rPr>
                <w:rFonts w:asciiTheme="minorHAnsi" w:hAnsiTheme="minorHAnsi" w:cstheme="minorHAnsi"/>
                <w:lang w:eastAsia="en-US"/>
              </w:rPr>
              <w:br/>
              <w:t>compuși organici volatile cancerigeni și substanțele ignifuge din numeroase materiale sau radonul.</w:t>
            </w:r>
            <w:r w:rsidRPr="002030FD">
              <w:rPr>
                <w:rFonts w:asciiTheme="minorHAnsi" w:hAnsiTheme="minorHAnsi" w:cstheme="minorHAnsi"/>
                <w:lang w:eastAsia="en-US"/>
              </w:rPr>
              <w:br/>
              <w:t>Se vor utiliza materiale, tehnologii și utilaje care conduc la reducerea zgomotului, a prafului și a emisiilor poluante în timpul lucrărilor de renovare.</w:t>
            </w:r>
          </w:p>
          <w:p w14:paraId="3FD33ADE" w14:textId="77777777" w:rsidR="00C44A6E" w:rsidRPr="002030FD" w:rsidRDefault="00C44A6E" w:rsidP="00214495">
            <w:pPr>
              <w:spacing w:before="0" w:after="0"/>
              <w:jc w:val="left"/>
              <w:rPr>
                <w:rFonts w:asciiTheme="minorHAnsi" w:hAnsiTheme="minorHAnsi" w:cstheme="minorHAnsi"/>
                <w:lang w:eastAsia="en-US"/>
              </w:rPr>
            </w:pPr>
            <w:r w:rsidRPr="002030FD">
              <w:rPr>
                <w:rFonts w:asciiTheme="minorHAnsi" w:hAnsiTheme="minorHAnsi" w:cstheme="minorHAnsi"/>
                <w:lang w:eastAsia="en-US"/>
              </w:rPr>
              <w:lastRenderedPageBreak/>
              <w:t>Prin proiect se asigură reduceri ale emisiilor în aer și la o îmbunătățire ulterioară a sănătății publice prin creșterea performanței de izolare</w:t>
            </w:r>
            <w:r w:rsidRPr="002030FD">
              <w:rPr>
                <w:rFonts w:asciiTheme="minorHAnsi" w:hAnsiTheme="minorHAnsi" w:cstheme="minorHAnsi"/>
                <w:lang w:eastAsia="en-US"/>
              </w:rPr>
              <w:br/>
              <w:t>termică a anvelopei clădirii.</w:t>
            </w:r>
          </w:p>
        </w:tc>
      </w:tr>
      <w:tr w:rsidR="00C44A6E" w:rsidRPr="002030FD" w14:paraId="355F9641" w14:textId="77777777" w:rsidTr="00214495">
        <w:tc>
          <w:tcPr>
            <w:tcW w:w="1838" w:type="dxa"/>
          </w:tcPr>
          <w:p w14:paraId="27B16093" w14:textId="77777777" w:rsidR="00C44A6E" w:rsidRPr="002030FD" w:rsidRDefault="00C44A6E" w:rsidP="00214495">
            <w:pPr>
              <w:spacing w:before="0" w:after="0"/>
              <w:jc w:val="left"/>
              <w:rPr>
                <w:rFonts w:asciiTheme="minorHAnsi" w:hAnsiTheme="minorHAnsi" w:cstheme="minorHAnsi"/>
                <w:lang w:eastAsia="en-US"/>
              </w:rPr>
            </w:pPr>
            <w:r w:rsidRPr="002030FD">
              <w:rPr>
                <w:rFonts w:asciiTheme="minorHAnsi" w:hAnsiTheme="minorHAnsi" w:cstheme="minorHAnsi"/>
                <w:b/>
                <w:bCs/>
                <w:lang w:eastAsia="en-US"/>
              </w:rPr>
              <w:lastRenderedPageBreak/>
              <w:t>OM6</w:t>
            </w:r>
            <w:r w:rsidRPr="002030FD">
              <w:rPr>
                <w:rFonts w:asciiTheme="minorHAnsi" w:hAnsiTheme="minorHAnsi" w:cstheme="minorHAnsi"/>
                <w:lang w:eastAsia="en-US"/>
              </w:rPr>
              <w:t xml:space="preserve"> - Protecția și</w:t>
            </w:r>
            <w:r w:rsidRPr="002030FD">
              <w:rPr>
                <w:rFonts w:asciiTheme="minorHAnsi" w:hAnsiTheme="minorHAnsi" w:cstheme="minorHAnsi"/>
                <w:lang w:eastAsia="en-US"/>
              </w:rPr>
              <w:br/>
              <w:t>restaurarea</w:t>
            </w:r>
            <w:r w:rsidRPr="002030FD">
              <w:rPr>
                <w:rFonts w:asciiTheme="minorHAnsi" w:hAnsiTheme="minorHAnsi" w:cstheme="minorHAnsi"/>
                <w:lang w:eastAsia="en-US"/>
              </w:rPr>
              <w:br/>
              <w:t>biodiversității și</w:t>
            </w:r>
            <w:r w:rsidRPr="002030FD">
              <w:rPr>
                <w:rFonts w:asciiTheme="minorHAnsi" w:hAnsiTheme="minorHAnsi" w:cstheme="minorHAnsi"/>
                <w:lang w:eastAsia="en-US"/>
              </w:rPr>
              <w:br/>
              <w:t>ecosistemelor</w:t>
            </w:r>
          </w:p>
          <w:p w14:paraId="5AD2BCF8" w14:textId="77777777" w:rsidR="00C44A6E" w:rsidRPr="002030FD" w:rsidRDefault="00C44A6E" w:rsidP="00214495">
            <w:pPr>
              <w:jc w:val="left"/>
              <w:rPr>
                <w:rFonts w:asciiTheme="minorHAnsi" w:hAnsiTheme="minorHAnsi" w:cstheme="minorHAnsi"/>
                <w:lang w:eastAsia="en-US"/>
              </w:rPr>
            </w:pPr>
          </w:p>
        </w:tc>
        <w:tc>
          <w:tcPr>
            <w:tcW w:w="3119" w:type="dxa"/>
          </w:tcPr>
          <w:p w14:paraId="61A86091" w14:textId="77777777" w:rsidR="00C44A6E" w:rsidRPr="002030FD" w:rsidRDefault="00C44A6E" w:rsidP="00214495">
            <w:pPr>
              <w:spacing w:before="0" w:after="0"/>
              <w:jc w:val="left"/>
              <w:rPr>
                <w:rFonts w:asciiTheme="minorHAnsi" w:hAnsiTheme="minorHAnsi" w:cstheme="minorHAnsi"/>
                <w:lang w:eastAsia="en-US"/>
              </w:rPr>
            </w:pPr>
            <w:r w:rsidRPr="002030FD">
              <w:rPr>
                <w:rFonts w:asciiTheme="minorHAnsi" w:hAnsiTheme="minorHAnsi" w:cstheme="minorHAnsi"/>
                <w:lang w:eastAsia="en-US"/>
              </w:rPr>
              <w:t>activitatea respectivă este nocivă în mod semnificativ pentru condiția bună și reziliența ecosistemelor sau nocivă pentru stadiul de</w:t>
            </w:r>
            <w:r w:rsidRPr="002030FD">
              <w:rPr>
                <w:rFonts w:asciiTheme="minorHAnsi" w:hAnsiTheme="minorHAnsi" w:cstheme="minorHAnsi"/>
                <w:lang w:eastAsia="en-US"/>
              </w:rPr>
              <w:br/>
              <w:t>conservare a habitatelor și a speciilor, inclusiv a celor de interes pentru Uniune</w:t>
            </w:r>
          </w:p>
        </w:tc>
        <w:tc>
          <w:tcPr>
            <w:tcW w:w="4820" w:type="dxa"/>
          </w:tcPr>
          <w:p w14:paraId="138D78CA" w14:textId="77777777" w:rsidR="00C44A6E" w:rsidRPr="002030FD" w:rsidRDefault="00C44A6E" w:rsidP="00214495">
            <w:pPr>
              <w:spacing w:before="0" w:after="0"/>
              <w:rPr>
                <w:rFonts w:asciiTheme="minorHAnsi" w:hAnsiTheme="minorHAnsi" w:cstheme="minorHAnsi"/>
                <w:lang w:eastAsia="en-US"/>
              </w:rPr>
            </w:pPr>
            <w:r w:rsidRPr="002030FD">
              <w:rPr>
                <w:rFonts w:asciiTheme="minorHAnsi" w:hAnsiTheme="minorHAnsi" w:cstheme="minorHAnsi"/>
                <w:lang w:eastAsia="en-US"/>
              </w:rPr>
              <w:t>Pe baza Raportului de mediu pentru PR Centru se poate enunța că amplasarea proiectului este în afara sau în apropierea zonelor</w:t>
            </w:r>
            <w:r w:rsidRPr="002030FD">
              <w:rPr>
                <w:rFonts w:asciiTheme="minorHAnsi" w:hAnsiTheme="minorHAnsi" w:cstheme="minorHAnsi"/>
                <w:lang w:eastAsia="en-US"/>
              </w:rPr>
              <w:br/>
              <w:t>sensibile din punctul de vedere al biodiversității (rețeaua de arii protejate Natura 2000, siturile naturale înscrise pe Lista patrimoniului mondial UNESCO și principalele zone de biodiversitate, precum și alte zone protejate.</w:t>
            </w:r>
          </w:p>
        </w:tc>
      </w:tr>
    </w:tbl>
    <w:p w14:paraId="2F141049" w14:textId="77777777" w:rsidR="00C44A6E" w:rsidRPr="002030FD" w:rsidRDefault="00C44A6E" w:rsidP="00C44A6E">
      <w:pPr>
        <w:rPr>
          <w:rFonts w:asciiTheme="minorHAnsi" w:hAnsiTheme="minorHAnsi" w:cstheme="minorHAnsi"/>
          <w:lang w:eastAsia="en-US"/>
        </w:rPr>
      </w:pPr>
    </w:p>
    <w:p w14:paraId="2FC17DBD" w14:textId="77777777" w:rsidR="00C44A6E" w:rsidRPr="002030FD" w:rsidRDefault="00C44A6E" w:rsidP="00C44A6E">
      <w:pPr>
        <w:ind w:firstLine="709"/>
        <w:jc w:val="left"/>
        <w:rPr>
          <w:rFonts w:asciiTheme="minorHAnsi" w:hAnsiTheme="minorHAnsi" w:cstheme="minorHAnsi"/>
          <w:b/>
          <w:bCs/>
          <w:lang w:eastAsia="en-US"/>
        </w:rPr>
      </w:pPr>
      <w:r w:rsidRPr="002030FD">
        <w:rPr>
          <w:rFonts w:asciiTheme="minorHAnsi" w:hAnsiTheme="minorHAnsi" w:cstheme="minorHAnsi"/>
          <w:b/>
          <w:bCs/>
          <w:lang w:eastAsia="en-US"/>
        </w:rPr>
        <w:t>Măsurile de atenuare/ măsurile compensatorii care pot preveni, reduce și compensa cât mai mult posibil orice efecte negative semnificative asupra mediului / demonstrarea conformității acestor măsuri cu principiul „Do No Significant Harm” (DNSH)</w:t>
      </w:r>
    </w:p>
    <w:tbl>
      <w:tblPr>
        <w:tblStyle w:val="TableGrid"/>
        <w:tblW w:w="10060" w:type="dxa"/>
        <w:tblLook w:val="04A0" w:firstRow="1" w:lastRow="0" w:firstColumn="1" w:lastColumn="0" w:noHBand="0" w:noVBand="1"/>
      </w:tblPr>
      <w:tblGrid>
        <w:gridCol w:w="1838"/>
        <w:gridCol w:w="3402"/>
        <w:gridCol w:w="4820"/>
      </w:tblGrid>
      <w:tr w:rsidR="00C44A6E" w:rsidRPr="002030FD" w14:paraId="6C103266" w14:textId="77777777" w:rsidTr="00214495">
        <w:tc>
          <w:tcPr>
            <w:tcW w:w="1838" w:type="dxa"/>
          </w:tcPr>
          <w:p w14:paraId="2D017E7F" w14:textId="77777777" w:rsidR="00C44A6E" w:rsidRPr="002030FD" w:rsidRDefault="00C44A6E" w:rsidP="00214495">
            <w:pPr>
              <w:spacing w:before="0" w:after="0"/>
              <w:jc w:val="center"/>
              <w:rPr>
                <w:rFonts w:asciiTheme="minorHAnsi" w:hAnsiTheme="minorHAnsi" w:cstheme="minorHAnsi"/>
                <w:b/>
                <w:bCs/>
                <w:lang w:eastAsia="en-US"/>
              </w:rPr>
            </w:pPr>
            <w:r w:rsidRPr="002030FD">
              <w:rPr>
                <w:rFonts w:asciiTheme="minorHAnsi" w:hAnsiTheme="minorHAnsi" w:cstheme="minorHAnsi"/>
                <w:b/>
                <w:bCs/>
                <w:lang w:eastAsia="en-US"/>
              </w:rPr>
              <w:t>Obiectiv de</w:t>
            </w:r>
            <w:r w:rsidRPr="002030FD">
              <w:rPr>
                <w:rFonts w:asciiTheme="minorHAnsi" w:hAnsiTheme="minorHAnsi" w:cstheme="minorHAnsi"/>
                <w:b/>
                <w:bCs/>
                <w:lang w:eastAsia="en-US"/>
              </w:rPr>
              <w:br/>
              <w:t>mediu</w:t>
            </w:r>
          </w:p>
          <w:p w14:paraId="2D5EA8E0" w14:textId="77777777" w:rsidR="00C44A6E" w:rsidRPr="002030FD" w:rsidRDefault="00C44A6E" w:rsidP="00214495">
            <w:pPr>
              <w:jc w:val="center"/>
              <w:rPr>
                <w:rFonts w:asciiTheme="minorHAnsi" w:hAnsiTheme="minorHAnsi" w:cstheme="minorHAnsi"/>
                <w:b/>
                <w:bCs/>
                <w:lang w:eastAsia="en-US"/>
              </w:rPr>
            </w:pPr>
          </w:p>
        </w:tc>
        <w:tc>
          <w:tcPr>
            <w:tcW w:w="3402" w:type="dxa"/>
          </w:tcPr>
          <w:p w14:paraId="238171F1" w14:textId="77777777" w:rsidR="00C44A6E" w:rsidRPr="002030FD" w:rsidRDefault="00C44A6E" w:rsidP="00214495">
            <w:pPr>
              <w:spacing w:before="0" w:after="0"/>
              <w:jc w:val="center"/>
              <w:rPr>
                <w:rFonts w:asciiTheme="minorHAnsi" w:hAnsiTheme="minorHAnsi" w:cstheme="minorHAnsi"/>
                <w:b/>
                <w:bCs/>
                <w:lang w:eastAsia="en-US"/>
              </w:rPr>
            </w:pPr>
            <w:r w:rsidRPr="002030FD">
              <w:rPr>
                <w:rFonts w:asciiTheme="minorHAnsi" w:hAnsiTheme="minorHAnsi" w:cstheme="minorHAnsi"/>
                <w:b/>
                <w:bCs/>
                <w:lang w:eastAsia="en-US"/>
              </w:rPr>
              <w:t>Măsură propusă</w:t>
            </w:r>
          </w:p>
          <w:p w14:paraId="37FCF8DA" w14:textId="77777777" w:rsidR="00C44A6E" w:rsidRPr="002030FD" w:rsidRDefault="00C44A6E" w:rsidP="00214495">
            <w:pPr>
              <w:jc w:val="center"/>
              <w:rPr>
                <w:rFonts w:asciiTheme="minorHAnsi" w:hAnsiTheme="minorHAnsi" w:cstheme="minorHAnsi"/>
                <w:b/>
                <w:bCs/>
                <w:lang w:eastAsia="en-US"/>
              </w:rPr>
            </w:pPr>
          </w:p>
        </w:tc>
        <w:tc>
          <w:tcPr>
            <w:tcW w:w="4820" w:type="dxa"/>
          </w:tcPr>
          <w:p w14:paraId="7EE395EA" w14:textId="77777777" w:rsidR="00C44A6E" w:rsidRPr="002030FD" w:rsidRDefault="00C44A6E" w:rsidP="00214495">
            <w:pPr>
              <w:spacing w:before="0" w:after="0"/>
              <w:jc w:val="center"/>
              <w:rPr>
                <w:rFonts w:asciiTheme="minorHAnsi" w:hAnsiTheme="minorHAnsi" w:cstheme="minorHAnsi"/>
                <w:b/>
                <w:bCs/>
                <w:lang w:eastAsia="en-US"/>
              </w:rPr>
            </w:pPr>
            <w:r w:rsidRPr="002030FD">
              <w:rPr>
                <w:rFonts w:asciiTheme="minorHAnsi" w:hAnsiTheme="minorHAnsi" w:cstheme="minorHAnsi"/>
                <w:b/>
                <w:bCs/>
                <w:lang w:eastAsia="en-US"/>
              </w:rPr>
              <w:t>Observații / Explicații</w:t>
            </w:r>
          </w:p>
          <w:p w14:paraId="7BFB2039" w14:textId="77777777" w:rsidR="00C44A6E" w:rsidRPr="002030FD" w:rsidRDefault="00C44A6E" w:rsidP="00214495">
            <w:pPr>
              <w:jc w:val="center"/>
              <w:rPr>
                <w:rFonts w:asciiTheme="minorHAnsi" w:hAnsiTheme="minorHAnsi" w:cstheme="minorHAnsi"/>
                <w:b/>
                <w:bCs/>
                <w:lang w:eastAsia="en-US"/>
              </w:rPr>
            </w:pPr>
          </w:p>
        </w:tc>
      </w:tr>
      <w:tr w:rsidR="00C44A6E" w:rsidRPr="002030FD" w14:paraId="3673B2B9" w14:textId="77777777" w:rsidTr="00214495">
        <w:tc>
          <w:tcPr>
            <w:tcW w:w="1838" w:type="dxa"/>
          </w:tcPr>
          <w:p w14:paraId="446A7175" w14:textId="77777777" w:rsidR="00C44A6E" w:rsidRPr="002030FD" w:rsidRDefault="00C44A6E" w:rsidP="00214495">
            <w:pPr>
              <w:spacing w:before="0" w:after="0"/>
              <w:rPr>
                <w:rFonts w:asciiTheme="minorHAnsi" w:hAnsiTheme="minorHAnsi" w:cstheme="minorHAnsi"/>
                <w:lang w:eastAsia="en-US"/>
              </w:rPr>
            </w:pPr>
            <w:r w:rsidRPr="002030FD">
              <w:rPr>
                <w:rFonts w:asciiTheme="minorHAnsi" w:hAnsiTheme="minorHAnsi" w:cstheme="minorHAnsi"/>
                <w:b/>
                <w:bCs/>
                <w:lang w:eastAsia="en-US"/>
              </w:rPr>
              <w:t>OM1</w:t>
            </w:r>
            <w:r w:rsidRPr="002030FD">
              <w:rPr>
                <w:rFonts w:asciiTheme="minorHAnsi" w:hAnsiTheme="minorHAnsi" w:cstheme="minorHAnsi"/>
                <w:lang w:eastAsia="en-US"/>
              </w:rPr>
              <w:t xml:space="preserve"> – atenuarea</w:t>
            </w:r>
            <w:r w:rsidRPr="002030FD">
              <w:rPr>
                <w:rFonts w:asciiTheme="minorHAnsi" w:hAnsiTheme="minorHAnsi" w:cstheme="minorHAnsi"/>
                <w:lang w:eastAsia="en-US"/>
              </w:rPr>
              <w:br/>
              <w:t>schimbărilor</w:t>
            </w:r>
            <w:r w:rsidRPr="002030FD">
              <w:rPr>
                <w:rFonts w:asciiTheme="minorHAnsi" w:hAnsiTheme="minorHAnsi" w:cstheme="minorHAnsi"/>
                <w:lang w:eastAsia="en-US"/>
              </w:rPr>
              <w:br/>
              <w:t>climatice</w:t>
            </w:r>
          </w:p>
          <w:p w14:paraId="428F7FD4" w14:textId="77777777" w:rsidR="00C44A6E" w:rsidRPr="002030FD" w:rsidRDefault="00C44A6E" w:rsidP="00214495">
            <w:pPr>
              <w:rPr>
                <w:rFonts w:asciiTheme="minorHAnsi" w:hAnsiTheme="minorHAnsi" w:cstheme="minorHAnsi"/>
                <w:lang w:eastAsia="en-US"/>
              </w:rPr>
            </w:pPr>
          </w:p>
        </w:tc>
        <w:tc>
          <w:tcPr>
            <w:tcW w:w="3402" w:type="dxa"/>
          </w:tcPr>
          <w:p w14:paraId="1627B831" w14:textId="77777777" w:rsidR="00C44A6E" w:rsidRPr="002030FD" w:rsidRDefault="00C44A6E" w:rsidP="00214495">
            <w:pPr>
              <w:spacing w:before="0" w:after="0"/>
              <w:rPr>
                <w:rFonts w:asciiTheme="minorHAnsi" w:hAnsiTheme="minorHAnsi" w:cstheme="minorHAnsi"/>
                <w:lang w:eastAsia="en-US"/>
              </w:rPr>
            </w:pPr>
            <w:r w:rsidRPr="002030FD">
              <w:rPr>
                <w:rFonts w:asciiTheme="minorHAnsi" w:hAnsiTheme="minorHAnsi" w:cstheme="minorHAnsi"/>
                <w:lang w:eastAsia="en-US"/>
              </w:rPr>
              <w:t>- Termoizolarea clădirii conform cerințelor din audit energetic</w:t>
            </w:r>
            <w:r w:rsidRPr="002030FD">
              <w:rPr>
                <w:rFonts w:asciiTheme="minorHAnsi" w:hAnsiTheme="minorHAnsi" w:cstheme="minorHAnsi"/>
                <w:lang w:eastAsia="en-US"/>
              </w:rPr>
              <w:br/>
              <w:t>- Schimbarea tâmplăriei exterioare conform cerințelor din audit energetic.</w:t>
            </w:r>
            <w:r w:rsidRPr="002030FD">
              <w:rPr>
                <w:rFonts w:asciiTheme="minorHAnsi" w:hAnsiTheme="minorHAnsi" w:cstheme="minorHAnsi"/>
                <w:lang w:eastAsia="en-US"/>
              </w:rPr>
              <w:br/>
              <w:t>- Se propune utilizarea materialelor de construcție</w:t>
            </w:r>
            <w:r w:rsidRPr="002030FD">
              <w:rPr>
                <w:rFonts w:asciiTheme="minorHAnsi" w:hAnsiTheme="minorHAnsi" w:cstheme="minorHAnsi"/>
                <w:lang w:eastAsia="en-US"/>
              </w:rPr>
              <w:br/>
              <w:t>durabile cu emisii reduse de CO2, agregate reciclate care sunt obținute prin procesarea deșeurilor de construcții și demolări etc. S-a propus finisarea exterioară și interioară</w:t>
            </w:r>
            <w:r w:rsidRPr="002030FD">
              <w:rPr>
                <w:rFonts w:asciiTheme="minorHAnsi" w:hAnsiTheme="minorHAnsi" w:cstheme="minorHAnsi"/>
                <w:lang w:eastAsia="en-US"/>
              </w:rPr>
              <w:br/>
              <w:t>a clădirii cu materiale de construcții durabile având o durată de viață mai lungă și care</w:t>
            </w:r>
            <w:r w:rsidRPr="002030FD">
              <w:rPr>
                <w:rFonts w:asciiTheme="minorHAnsi" w:hAnsiTheme="minorHAnsi" w:cstheme="minorHAnsi"/>
                <w:lang w:eastAsia="en-US"/>
              </w:rPr>
              <w:br/>
              <w:t>necesită mai puțină întreținere, ceea ce reduce emisiile de GES pe termen lung.</w:t>
            </w:r>
            <w:r w:rsidRPr="002030FD">
              <w:rPr>
                <w:rFonts w:asciiTheme="minorHAnsi" w:hAnsiTheme="minorHAnsi" w:cstheme="minorHAnsi"/>
                <w:lang w:eastAsia="en-US"/>
              </w:rPr>
              <w:br/>
              <w:t>- Pe timpul execuției se vor avea în vedere următoarele:</w:t>
            </w:r>
            <w:r w:rsidRPr="002030FD">
              <w:rPr>
                <w:rFonts w:asciiTheme="minorHAnsi" w:hAnsiTheme="minorHAnsi" w:cstheme="minorHAnsi"/>
                <w:lang w:eastAsia="en-US"/>
              </w:rPr>
              <w:br/>
              <w:t>- se vor utiliza utilaje și mijloace de transport cât mai puțin poluante</w:t>
            </w:r>
            <w:r w:rsidRPr="002030FD">
              <w:rPr>
                <w:rFonts w:asciiTheme="minorHAnsi" w:hAnsiTheme="minorHAnsi" w:cstheme="minorHAnsi"/>
                <w:lang w:eastAsia="en-US"/>
              </w:rPr>
              <w:br/>
              <w:t xml:space="preserve">- mijloacele de transport </w:t>
            </w:r>
            <w:r w:rsidRPr="002030FD">
              <w:rPr>
                <w:rFonts w:asciiTheme="minorHAnsi" w:hAnsiTheme="minorHAnsi" w:cstheme="minorHAnsi"/>
                <w:lang w:eastAsia="en-US"/>
              </w:rPr>
              <w:lastRenderedPageBreak/>
              <w:t>încărcate cu materiale fine ușor antrenate de vânt se vor acoperi în mod corespunzător</w:t>
            </w:r>
            <w:r w:rsidRPr="002030FD">
              <w:rPr>
                <w:rFonts w:asciiTheme="minorHAnsi" w:hAnsiTheme="minorHAnsi" w:cstheme="minorHAnsi"/>
                <w:lang w:eastAsia="en-US"/>
              </w:rPr>
              <w:br/>
              <w:t>- procesele tehnologice mari,</w:t>
            </w:r>
            <w:r w:rsidRPr="002030FD">
              <w:rPr>
                <w:rFonts w:asciiTheme="minorHAnsi" w:hAnsiTheme="minorHAnsi" w:cstheme="minorHAnsi"/>
                <w:lang w:eastAsia="en-US"/>
              </w:rPr>
              <w:br/>
              <w:t>generatoare de praf, ca de</w:t>
            </w:r>
            <w:r w:rsidRPr="002030FD">
              <w:rPr>
                <w:rFonts w:asciiTheme="minorHAnsi" w:hAnsiTheme="minorHAnsi" w:cstheme="minorHAnsi"/>
                <w:lang w:eastAsia="en-US"/>
              </w:rPr>
              <w:br/>
              <w:t>exemplu demolările, umpluturile cu pământ etc. vor fi reduse în</w:t>
            </w:r>
            <w:r w:rsidRPr="002030FD">
              <w:rPr>
                <w:rFonts w:asciiTheme="minorHAnsi" w:hAnsiTheme="minorHAnsi" w:cstheme="minorHAnsi"/>
                <w:lang w:eastAsia="en-US"/>
              </w:rPr>
              <w:br/>
              <w:t>perioada de vânt puternic.</w:t>
            </w:r>
          </w:p>
        </w:tc>
        <w:tc>
          <w:tcPr>
            <w:tcW w:w="4820" w:type="dxa"/>
          </w:tcPr>
          <w:p w14:paraId="0CD1F0EB" w14:textId="77777777" w:rsidR="00C44A6E" w:rsidRPr="002030FD" w:rsidRDefault="00C44A6E" w:rsidP="00214495">
            <w:pPr>
              <w:spacing w:before="0" w:after="0"/>
              <w:rPr>
                <w:rFonts w:asciiTheme="minorHAnsi" w:hAnsiTheme="minorHAnsi" w:cstheme="minorHAnsi"/>
                <w:lang w:eastAsia="en-US"/>
              </w:rPr>
            </w:pPr>
            <w:r w:rsidRPr="002030FD">
              <w:rPr>
                <w:rFonts w:asciiTheme="minorHAnsi" w:hAnsiTheme="minorHAnsi" w:cstheme="minorHAnsi"/>
                <w:lang w:eastAsia="en-US"/>
              </w:rPr>
              <w:lastRenderedPageBreak/>
              <w:t>În auditul energetic atașat</w:t>
            </w:r>
            <w:r w:rsidRPr="002030FD">
              <w:rPr>
                <w:rFonts w:asciiTheme="minorHAnsi" w:hAnsiTheme="minorHAnsi" w:cstheme="minorHAnsi"/>
                <w:lang w:eastAsia="en-US"/>
              </w:rPr>
              <w:br/>
              <w:t>documentației se arată că prin</w:t>
            </w:r>
            <w:r w:rsidRPr="002030FD">
              <w:rPr>
                <w:rFonts w:asciiTheme="minorHAnsi" w:hAnsiTheme="minorHAnsi" w:cstheme="minorHAnsi"/>
                <w:lang w:eastAsia="en-US"/>
              </w:rPr>
              <w:br/>
              <w:t>investiția propusă se reduce emisia</w:t>
            </w:r>
            <w:r w:rsidRPr="002030FD">
              <w:rPr>
                <w:rFonts w:asciiTheme="minorHAnsi" w:hAnsiTheme="minorHAnsi" w:cstheme="minorHAnsi"/>
                <w:lang w:eastAsia="en-US"/>
              </w:rPr>
              <w:br/>
              <w:t>de gaze cu efect de seră (GES).</w:t>
            </w:r>
          </w:p>
          <w:p w14:paraId="6D1414ED" w14:textId="77777777" w:rsidR="00C44A6E" w:rsidRPr="002030FD" w:rsidRDefault="00C44A6E" w:rsidP="00214495">
            <w:pPr>
              <w:rPr>
                <w:rFonts w:asciiTheme="minorHAnsi" w:hAnsiTheme="minorHAnsi" w:cstheme="minorHAnsi"/>
                <w:lang w:eastAsia="en-US"/>
              </w:rPr>
            </w:pPr>
          </w:p>
        </w:tc>
      </w:tr>
      <w:tr w:rsidR="00C44A6E" w:rsidRPr="002030FD" w14:paraId="1725F448" w14:textId="77777777" w:rsidTr="00214495">
        <w:tc>
          <w:tcPr>
            <w:tcW w:w="1838" w:type="dxa"/>
          </w:tcPr>
          <w:p w14:paraId="0F9C28F8" w14:textId="77777777" w:rsidR="00C44A6E" w:rsidRPr="002030FD" w:rsidRDefault="00C44A6E" w:rsidP="00214495">
            <w:pPr>
              <w:spacing w:before="0" w:after="0"/>
              <w:rPr>
                <w:rFonts w:asciiTheme="minorHAnsi" w:hAnsiTheme="minorHAnsi" w:cstheme="minorHAnsi"/>
                <w:lang w:eastAsia="en-US"/>
              </w:rPr>
            </w:pPr>
            <w:r w:rsidRPr="002030FD">
              <w:rPr>
                <w:rFonts w:asciiTheme="minorHAnsi" w:hAnsiTheme="minorHAnsi" w:cstheme="minorHAnsi"/>
                <w:b/>
                <w:bCs/>
                <w:lang w:eastAsia="en-US"/>
              </w:rPr>
              <w:t>OM2</w:t>
            </w:r>
            <w:r w:rsidRPr="002030FD">
              <w:rPr>
                <w:rFonts w:asciiTheme="minorHAnsi" w:hAnsiTheme="minorHAnsi" w:cstheme="minorHAnsi"/>
                <w:lang w:eastAsia="en-US"/>
              </w:rPr>
              <w:t xml:space="preserve"> – adaptarea</w:t>
            </w:r>
            <w:r w:rsidRPr="002030FD">
              <w:rPr>
                <w:rFonts w:asciiTheme="minorHAnsi" w:hAnsiTheme="minorHAnsi" w:cstheme="minorHAnsi"/>
                <w:lang w:eastAsia="en-US"/>
              </w:rPr>
              <w:br/>
              <w:t>la schimbările</w:t>
            </w:r>
            <w:r w:rsidRPr="002030FD">
              <w:rPr>
                <w:rFonts w:asciiTheme="minorHAnsi" w:hAnsiTheme="minorHAnsi" w:cstheme="minorHAnsi"/>
                <w:lang w:eastAsia="en-US"/>
              </w:rPr>
              <w:br/>
              <w:t>climatice</w:t>
            </w:r>
          </w:p>
          <w:p w14:paraId="74DC69B0" w14:textId="77777777" w:rsidR="00C44A6E" w:rsidRPr="002030FD" w:rsidRDefault="00C44A6E" w:rsidP="00214495">
            <w:pPr>
              <w:spacing w:before="0" w:after="0"/>
              <w:rPr>
                <w:rFonts w:asciiTheme="minorHAnsi" w:hAnsiTheme="minorHAnsi" w:cstheme="minorHAnsi"/>
                <w:lang w:eastAsia="en-US"/>
              </w:rPr>
            </w:pPr>
          </w:p>
        </w:tc>
        <w:tc>
          <w:tcPr>
            <w:tcW w:w="3402" w:type="dxa"/>
          </w:tcPr>
          <w:p w14:paraId="46CF7C99" w14:textId="77777777" w:rsidR="00C44A6E" w:rsidRPr="002030FD" w:rsidRDefault="00C44A6E" w:rsidP="00214495">
            <w:pPr>
              <w:spacing w:before="0" w:after="0"/>
              <w:rPr>
                <w:rFonts w:asciiTheme="minorHAnsi" w:hAnsiTheme="minorHAnsi" w:cstheme="minorHAnsi"/>
                <w:lang w:eastAsia="en-US"/>
              </w:rPr>
            </w:pPr>
            <w:r w:rsidRPr="002030FD">
              <w:rPr>
                <w:rFonts w:asciiTheme="minorHAnsi" w:hAnsiTheme="minorHAnsi" w:cstheme="minorHAnsi"/>
                <w:lang w:eastAsia="en-US"/>
              </w:rPr>
              <w:t>- montarea unui sistem fotovoltaic pentru reducerea consumului energetic din surse</w:t>
            </w:r>
            <w:r w:rsidRPr="002030FD">
              <w:rPr>
                <w:rFonts w:asciiTheme="minorHAnsi" w:hAnsiTheme="minorHAnsi" w:cstheme="minorHAnsi"/>
                <w:lang w:eastAsia="en-US"/>
              </w:rPr>
              <w:br/>
              <w:t>convenționale.</w:t>
            </w:r>
          </w:p>
          <w:p w14:paraId="20EBD692" w14:textId="77777777" w:rsidR="00C44A6E" w:rsidRPr="002030FD" w:rsidRDefault="00C44A6E" w:rsidP="00214495">
            <w:pPr>
              <w:spacing w:before="0" w:after="0"/>
              <w:rPr>
                <w:rFonts w:asciiTheme="minorHAnsi" w:hAnsiTheme="minorHAnsi" w:cstheme="minorHAnsi"/>
                <w:lang w:eastAsia="en-US"/>
              </w:rPr>
            </w:pPr>
            <w:r w:rsidRPr="002030FD">
              <w:rPr>
                <w:rFonts w:asciiTheme="minorHAnsi" w:hAnsiTheme="minorHAnsi" w:cstheme="minorHAnsi"/>
                <w:lang w:eastAsia="en-US"/>
              </w:rPr>
              <w:t>- utilizarea de materiale ignifuge și rezistente la foc pentru reducerea riscurilor pentru clădire și pentru utilizatori în cazul unui incendiu declanșat</w:t>
            </w:r>
            <w:r w:rsidRPr="002030FD">
              <w:rPr>
                <w:rFonts w:asciiTheme="minorHAnsi" w:hAnsiTheme="minorHAnsi" w:cstheme="minorHAnsi"/>
                <w:lang w:eastAsia="en-US"/>
              </w:rPr>
              <w:br/>
              <w:t>de un cutremur</w:t>
            </w:r>
            <w:r w:rsidRPr="002030FD">
              <w:rPr>
                <w:rFonts w:asciiTheme="minorHAnsi" w:hAnsiTheme="minorHAnsi" w:cstheme="minorHAnsi"/>
                <w:lang w:eastAsia="en-US"/>
              </w:rPr>
              <w:br/>
              <w:t>- utilizarea materialelor rezistente la apă cu scopul</w:t>
            </w:r>
            <w:r w:rsidRPr="002030FD">
              <w:rPr>
                <w:rFonts w:asciiTheme="minorHAnsi" w:hAnsiTheme="minorHAnsi" w:cstheme="minorHAnsi"/>
                <w:lang w:eastAsia="en-US"/>
              </w:rPr>
              <w:br/>
              <w:t>protejării clădirii în caz de inundație</w:t>
            </w:r>
            <w:r w:rsidRPr="002030FD">
              <w:rPr>
                <w:rFonts w:asciiTheme="minorHAnsi" w:hAnsiTheme="minorHAnsi" w:cstheme="minorHAnsi"/>
                <w:lang w:eastAsia="en-US"/>
              </w:rPr>
              <w:br/>
              <w:t>- montarea tâmplăriei exterioare de calitate superioară – cu scopul creșterii etanșeității</w:t>
            </w:r>
            <w:r w:rsidRPr="002030FD">
              <w:rPr>
                <w:rFonts w:asciiTheme="minorHAnsi" w:hAnsiTheme="minorHAnsi" w:cstheme="minorHAnsi"/>
                <w:lang w:eastAsia="en-US"/>
              </w:rPr>
              <w:br/>
              <w:t>clădirii și al protejării în cazul unei temperaturi exterioare ridicate</w:t>
            </w:r>
            <w:r w:rsidRPr="002030FD">
              <w:rPr>
                <w:rFonts w:asciiTheme="minorHAnsi" w:hAnsiTheme="minorHAnsi" w:cstheme="minorHAnsi"/>
                <w:lang w:eastAsia="en-US"/>
              </w:rPr>
              <w:br/>
              <w:t>- utilizarea materialelor rezistente la îngheț și</w:t>
            </w:r>
            <w:r w:rsidRPr="002030FD">
              <w:rPr>
                <w:rFonts w:asciiTheme="minorHAnsi" w:hAnsiTheme="minorHAnsi" w:cstheme="minorHAnsi"/>
                <w:lang w:eastAsia="en-US"/>
              </w:rPr>
              <w:br/>
              <w:t>termoizolarea cu sisteme termoizolante de calitate superioară cu scopul protejării clădirii în caz de temperaturi scăzute.</w:t>
            </w:r>
          </w:p>
        </w:tc>
        <w:tc>
          <w:tcPr>
            <w:tcW w:w="4820" w:type="dxa"/>
          </w:tcPr>
          <w:p w14:paraId="1293627A" w14:textId="77777777" w:rsidR="00C44A6E" w:rsidRPr="002030FD" w:rsidRDefault="00C44A6E" w:rsidP="00214495">
            <w:pPr>
              <w:spacing w:before="0" w:after="0"/>
              <w:rPr>
                <w:rFonts w:asciiTheme="minorHAnsi" w:hAnsiTheme="minorHAnsi" w:cstheme="minorHAnsi"/>
                <w:lang w:eastAsia="en-US"/>
              </w:rPr>
            </w:pPr>
            <w:r w:rsidRPr="002030FD">
              <w:rPr>
                <w:rFonts w:asciiTheme="minorHAnsi" w:hAnsiTheme="minorHAnsi" w:cstheme="minorHAnsi"/>
                <w:lang w:eastAsia="en-US"/>
              </w:rPr>
              <w:t>Prin reducerea emisiei de gaze de</w:t>
            </w:r>
            <w:r w:rsidRPr="002030FD">
              <w:rPr>
                <w:rFonts w:asciiTheme="minorHAnsi" w:hAnsiTheme="minorHAnsi" w:cstheme="minorHAnsi"/>
                <w:lang w:eastAsia="en-US"/>
              </w:rPr>
              <w:br/>
              <w:t>seră al clădirii respectiv prin</w:t>
            </w:r>
            <w:r w:rsidRPr="002030FD">
              <w:rPr>
                <w:rFonts w:asciiTheme="minorHAnsi" w:hAnsiTheme="minorHAnsi" w:cstheme="minorHAnsi"/>
                <w:lang w:eastAsia="en-US"/>
              </w:rPr>
              <w:br/>
              <w:t>respectarea măsurilor propuse pe timpul execuției investiția propusa nu duce la creșterea efectului negativ al climatului actual si al climatului preconizat.</w:t>
            </w:r>
          </w:p>
          <w:p w14:paraId="3B35A814" w14:textId="77777777" w:rsidR="00C44A6E" w:rsidRPr="002030FD" w:rsidRDefault="00C44A6E" w:rsidP="00214495">
            <w:pPr>
              <w:spacing w:before="0" w:after="0"/>
              <w:rPr>
                <w:rFonts w:asciiTheme="minorHAnsi" w:hAnsiTheme="minorHAnsi" w:cstheme="minorHAnsi"/>
                <w:lang w:eastAsia="en-US"/>
              </w:rPr>
            </w:pPr>
            <w:r w:rsidRPr="002030FD">
              <w:rPr>
                <w:rFonts w:asciiTheme="minorHAnsi" w:hAnsiTheme="minorHAnsi" w:cstheme="minorHAnsi"/>
                <w:lang w:eastAsia="en-US"/>
              </w:rPr>
              <w:t>Proiectul include măsuri de</w:t>
            </w:r>
            <w:r w:rsidRPr="002030FD">
              <w:rPr>
                <w:rFonts w:asciiTheme="minorHAnsi" w:hAnsiTheme="minorHAnsi" w:cstheme="minorHAnsi"/>
                <w:lang w:eastAsia="en-US"/>
              </w:rPr>
              <w:br/>
              <w:t>adaptare la schimbările climatice</w:t>
            </w:r>
            <w:r w:rsidRPr="002030FD">
              <w:rPr>
                <w:rFonts w:asciiTheme="minorHAnsi" w:hAnsiTheme="minorHAnsi" w:cstheme="minorHAnsi"/>
                <w:lang w:eastAsia="en-US"/>
              </w:rPr>
              <w:br/>
              <w:t>luând în considerare folosirea</w:t>
            </w:r>
            <w:r w:rsidRPr="002030FD">
              <w:rPr>
                <w:rFonts w:asciiTheme="minorHAnsi" w:hAnsiTheme="minorHAnsi" w:cstheme="minorHAnsi"/>
                <w:lang w:eastAsia="en-US"/>
              </w:rPr>
              <w:br/>
              <w:t>eficientă a resurselor</w:t>
            </w:r>
          </w:p>
          <w:p w14:paraId="147DE53B" w14:textId="77777777" w:rsidR="00C44A6E" w:rsidRPr="002030FD" w:rsidRDefault="00C44A6E" w:rsidP="00214495">
            <w:pPr>
              <w:spacing w:before="0" w:after="0"/>
              <w:rPr>
                <w:rFonts w:asciiTheme="minorHAnsi" w:hAnsiTheme="minorHAnsi" w:cstheme="minorHAnsi"/>
                <w:lang w:eastAsia="en-US"/>
              </w:rPr>
            </w:pPr>
          </w:p>
          <w:p w14:paraId="3CCFB35E" w14:textId="77777777" w:rsidR="00C44A6E" w:rsidRPr="002030FD" w:rsidRDefault="00C44A6E" w:rsidP="00214495">
            <w:pPr>
              <w:spacing w:before="0" w:after="0"/>
              <w:rPr>
                <w:rFonts w:asciiTheme="minorHAnsi" w:hAnsiTheme="minorHAnsi" w:cstheme="minorHAnsi"/>
                <w:lang w:eastAsia="en-US"/>
              </w:rPr>
            </w:pPr>
            <w:r w:rsidRPr="002030FD">
              <w:rPr>
                <w:rFonts w:asciiTheme="minorHAnsi" w:hAnsiTheme="minorHAnsi" w:cstheme="minorHAnsi"/>
                <w:lang w:eastAsia="en-US"/>
              </w:rPr>
              <w:t>Totodată pe baza Raportului de</w:t>
            </w:r>
            <w:r w:rsidRPr="002030FD">
              <w:rPr>
                <w:rFonts w:asciiTheme="minorHAnsi" w:hAnsiTheme="minorHAnsi" w:cstheme="minorHAnsi"/>
                <w:lang w:eastAsia="en-US"/>
              </w:rPr>
              <w:br/>
              <w:t>mediu pentru PR Centru se poate</w:t>
            </w:r>
            <w:r w:rsidRPr="002030FD">
              <w:rPr>
                <w:rFonts w:asciiTheme="minorHAnsi" w:hAnsiTheme="minorHAnsi" w:cstheme="minorHAnsi"/>
                <w:lang w:eastAsia="en-US"/>
              </w:rPr>
              <w:br/>
              <w:t>enunța că proiectul nu este</w:t>
            </w:r>
            <w:r w:rsidRPr="002030FD">
              <w:rPr>
                <w:rFonts w:asciiTheme="minorHAnsi" w:hAnsiTheme="minorHAnsi" w:cstheme="minorHAnsi"/>
                <w:lang w:eastAsia="en-US"/>
              </w:rPr>
              <w:br/>
              <w:t>vulnerabil la eventuale fenomene</w:t>
            </w:r>
            <w:r w:rsidRPr="002030FD">
              <w:rPr>
                <w:rFonts w:asciiTheme="minorHAnsi" w:hAnsiTheme="minorHAnsi" w:cstheme="minorHAnsi"/>
                <w:lang w:eastAsia="en-US"/>
              </w:rPr>
              <w:br/>
              <w:t>climatice (probabilitatea acestora</w:t>
            </w:r>
            <w:r w:rsidRPr="002030FD">
              <w:rPr>
                <w:rFonts w:asciiTheme="minorHAnsi" w:hAnsiTheme="minorHAnsi" w:cstheme="minorHAnsi"/>
                <w:lang w:eastAsia="en-US"/>
              </w:rPr>
              <w:br/>
              <w:t>fiind foarte scăzută sau existând o</w:t>
            </w:r>
            <w:r w:rsidRPr="002030FD">
              <w:rPr>
                <w:rFonts w:asciiTheme="minorHAnsi" w:hAnsiTheme="minorHAnsi" w:cstheme="minorHAnsi"/>
                <w:lang w:eastAsia="en-US"/>
              </w:rPr>
              <w:br/>
              <w:t>protejare adecvată)</w:t>
            </w:r>
          </w:p>
          <w:p w14:paraId="0720FA10" w14:textId="77777777" w:rsidR="00C44A6E" w:rsidRPr="002030FD" w:rsidRDefault="00C44A6E" w:rsidP="00214495">
            <w:pPr>
              <w:rPr>
                <w:rFonts w:asciiTheme="minorHAnsi" w:hAnsiTheme="minorHAnsi" w:cstheme="minorHAnsi"/>
                <w:lang w:eastAsia="en-US"/>
              </w:rPr>
            </w:pPr>
          </w:p>
        </w:tc>
      </w:tr>
      <w:tr w:rsidR="00C44A6E" w:rsidRPr="002030FD" w14:paraId="24DF3502" w14:textId="77777777" w:rsidTr="00214495">
        <w:tc>
          <w:tcPr>
            <w:tcW w:w="1838" w:type="dxa"/>
          </w:tcPr>
          <w:p w14:paraId="2619380A" w14:textId="77777777" w:rsidR="00C44A6E" w:rsidRPr="002030FD" w:rsidRDefault="00C44A6E" w:rsidP="00214495">
            <w:pPr>
              <w:spacing w:before="0" w:after="0"/>
              <w:rPr>
                <w:rFonts w:asciiTheme="minorHAnsi" w:hAnsiTheme="minorHAnsi" w:cstheme="minorHAnsi"/>
                <w:lang w:eastAsia="en-US"/>
              </w:rPr>
            </w:pPr>
            <w:r w:rsidRPr="002030FD">
              <w:rPr>
                <w:rFonts w:asciiTheme="minorHAnsi" w:hAnsiTheme="minorHAnsi" w:cstheme="minorHAnsi"/>
                <w:b/>
                <w:bCs/>
                <w:lang w:eastAsia="en-US"/>
              </w:rPr>
              <w:t>OM3</w:t>
            </w:r>
            <w:r w:rsidRPr="002030FD">
              <w:rPr>
                <w:rFonts w:asciiTheme="minorHAnsi" w:hAnsiTheme="minorHAnsi" w:cstheme="minorHAnsi"/>
                <w:lang w:eastAsia="en-US"/>
              </w:rPr>
              <w:t xml:space="preserve"> - Utilizarea</w:t>
            </w:r>
            <w:r w:rsidRPr="002030FD">
              <w:rPr>
                <w:rFonts w:asciiTheme="minorHAnsi" w:hAnsiTheme="minorHAnsi" w:cstheme="minorHAnsi"/>
                <w:lang w:eastAsia="en-US"/>
              </w:rPr>
              <w:br/>
              <w:t>durabilă și</w:t>
            </w:r>
            <w:r w:rsidRPr="002030FD">
              <w:rPr>
                <w:rFonts w:asciiTheme="minorHAnsi" w:hAnsiTheme="minorHAnsi" w:cstheme="minorHAnsi"/>
                <w:lang w:eastAsia="en-US"/>
              </w:rPr>
              <w:br/>
              <w:t>protejarea</w:t>
            </w:r>
            <w:r w:rsidRPr="002030FD">
              <w:rPr>
                <w:rFonts w:asciiTheme="minorHAnsi" w:hAnsiTheme="minorHAnsi" w:cstheme="minorHAnsi"/>
                <w:lang w:eastAsia="en-US"/>
              </w:rPr>
              <w:br/>
              <w:t>resurselor de apă și a celor marine</w:t>
            </w:r>
          </w:p>
          <w:p w14:paraId="30878EDB" w14:textId="77777777" w:rsidR="00C44A6E" w:rsidRPr="002030FD" w:rsidRDefault="00C44A6E" w:rsidP="00214495">
            <w:pPr>
              <w:rPr>
                <w:rFonts w:asciiTheme="minorHAnsi" w:hAnsiTheme="minorHAnsi" w:cstheme="minorHAnsi"/>
                <w:lang w:eastAsia="en-US"/>
              </w:rPr>
            </w:pPr>
          </w:p>
        </w:tc>
        <w:tc>
          <w:tcPr>
            <w:tcW w:w="3402" w:type="dxa"/>
          </w:tcPr>
          <w:p w14:paraId="5B803C60" w14:textId="77777777" w:rsidR="00C44A6E" w:rsidRPr="002030FD" w:rsidRDefault="00C44A6E" w:rsidP="00214495">
            <w:pPr>
              <w:spacing w:before="0" w:after="0"/>
              <w:rPr>
                <w:rFonts w:asciiTheme="minorHAnsi" w:hAnsiTheme="minorHAnsi" w:cstheme="minorHAnsi"/>
                <w:lang w:eastAsia="en-US"/>
              </w:rPr>
            </w:pPr>
            <w:r w:rsidRPr="002030FD">
              <w:rPr>
                <w:rFonts w:asciiTheme="minorHAnsi" w:hAnsiTheme="minorHAnsi" w:cstheme="minorHAnsi"/>
                <w:lang w:eastAsia="en-US"/>
              </w:rPr>
              <w:t>Nu este cazul.</w:t>
            </w:r>
          </w:p>
          <w:p w14:paraId="61992064" w14:textId="77777777" w:rsidR="00C44A6E" w:rsidRPr="002030FD" w:rsidRDefault="00C44A6E" w:rsidP="00214495">
            <w:pPr>
              <w:rPr>
                <w:rFonts w:asciiTheme="minorHAnsi" w:hAnsiTheme="minorHAnsi" w:cstheme="minorHAnsi"/>
                <w:lang w:eastAsia="en-US"/>
              </w:rPr>
            </w:pPr>
          </w:p>
        </w:tc>
        <w:tc>
          <w:tcPr>
            <w:tcW w:w="4820" w:type="dxa"/>
          </w:tcPr>
          <w:p w14:paraId="4A7C7D49" w14:textId="77777777" w:rsidR="00C44A6E" w:rsidRPr="002030FD" w:rsidRDefault="00C44A6E" w:rsidP="00214495">
            <w:pPr>
              <w:spacing w:before="0" w:after="0"/>
              <w:rPr>
                <w:rFonts w:asciiTheme="minorHAnsi" w:hAnsiTheme="minorHAnsi" w:cstheme="minorHAnsi"/>
                <w:lang w:eastAsia="en-US"/>
              </w:rPr>
            </w:pPr>
            <w:r w:rsidRPr="002030FD">
              <w:rPr>
                <w:rFonts w:asciiTheme="minorHAnsi" w:hAnsiTheme="minorHAnsi" w:cstheme="minorHAnsi"/>
                <w:lang w:eastAsia="en-US"/>
              </w:rPr>
              <w:t>În imediata apropiere al investiției</w:t>
            </w:r>
            <w:r w:rsidRPr="002030FD">
              <w:rPr>
                <w:rFonts w:asciiTheme="minorHAnsi" w:hAnsiTheme="minorHAnsi" w:cstheme="minorHAnsi"/>
                <w:lang w:eastAsia="en-US"/>
              </w:rPr>
              <w:br/>
              <w:t>nu se găsește apă de suprafață iar nu se propun lucrări care să afecteze consumul de apă, astfel</w:t>
            </w:r>
            <w:r w:rsidRPr="002030FD">
              <w:rPr>
                <w:rFonts w:asciiTheme="minorHAnsi" w:hAnsiTheme="minorHAnsi" w:cstheme="minorHAnsi"/>
                <w:lang w:eastAsia="en-US"/>
              </w:rPr>
              <w:br/>
              <w:t>proiectul NU are efecte negative previzibile asupra utilizării durabile și protejării resurselor de apă și a celor marine ori impact asupra</w:t>
            </w:r>
            <w:r w:rsidRPr="002030FD">
              <w:rPr>
                <w:rFonts w:asciiTheme="minorHAnsi" w:hAnsiTheme="minorHAnsi" w:cstheme="minorHAnsi"/>
                <w:lang w:eastAsia="en-US"/>
              </w:rPr>
              <w:br/>
              <w:t>acestor resurse, luând în considerare atât efectele directe cât și pe cele indirecte, de pe</w:t>
            </w:r>
            <w:r w:rsidRPr="002030FD">
              <w:rPr>
                <w:rFonts w:asciiTheme="minorHAnsi" w:hAnsiTheme="minorHAnsi" w:cstheme="minorHAnsi"/>
                <w:lang w:eastAsia="en-US"/>
              </w:rPr>
              <w:br/>
              <w:t>parcursul duratei de viață a investițiilor</w:t>
            </w:r>
          </w:p>
        </w:tc>
      </w:tr>
      <w:tr w:rsidR="00C44A6E" w:rsidRPr="002030FD" w14:paraId="31EE4FA1" w14:textId="77777777" w:rsidTr="00214495">
        <w:tc>
          <w:tcPr>
            <w:tcW w:w="1838" w:type="dxa"/>
          </w:tcPr>
          <w:p w14:paraId="22015F40" w14:textId="77777777" w:rsidR="00C44A6E" w:rsidRPr="002030FD" w:rsidRDefault="00C44A6E" w:rsidP="00214495">
            <w:pPr>
              <w:spacing w:before="0" w:after="0"/>
              <w:rPr>
                <w:rFonts w:asciiTheme="minorHAnsi" w:hAnsiTheme="minorHAnsi" w:cstheme="minorHAnsi"/>
                <w:lang w:eastAsia="en-US"/>
              </w:rPr>
            </w:pPr>
            <w:r w:rsidRPr="002030FD">
              <w:rPr>
                <w:rFonts w:asciiTheme="minorHAnsi" w:hAnsiTheme="minorHAnsi" w:cstheme="minorHAnsi"/>
                <w:b/>
                <w:bCs/>
                <w:lang w:eastAsia="en-US"/>
              </w:rPr>
              <w:t>OM4</w:t>
            </w:r>
            <w:r w:rsidRPr="002030FD">
              <w:rPr>
                <w:rFonts w:asciiTheme="minorHAnsi" w:hAnsiTheme="minorHAnsi" w:cstheme="minorHAnsi"/>
                <w:lang w:eastAsia="en-US"/>
              </w:rPr>
              <w:t xml:space="preserve"> – Economia</w:t>
            </w:r>
            <w:r w:rsidRPr="002030FD">
              <w:rPr>
                <w:rFonts w:asciiTheme="minorHAnsi" w:hAnsiTheme="minorHAnsi" w:cstheme="minorHAnsi"/>
                <w:lang w:eastAsia="en-US"/>
              </w:rPr>
              <w:br/>
            </w:r>
            <w:r w:rsidRPr="002030FD">
              <w:rPr>
                <w:rFonts w:asciiTheme="minorHAnsi" w:hAnsiTheme="minorHAnsi" w:cstheme="minorHAnsi"/>
                <w:lang w:eastAsia="en-US"/>
              </w:rPr>
              <w:lastRenderedPageBreak/>
              <w:t>circulară, inclusiv</w:t>
            </w:r>
            <w:r w:rsidRPr="002030FD">
              <w:rPr>
                <w:rFonts w:asciiTheme="minorHAnsi" w:hAnsiTheme="minorHAnsi" w:cstheme="minorHAnsi"/>
                <w:lang w:eastAsia="en-US"/>
              </w:rPr>
              <w:br/>
              <w:t>prevenirea</w:t>
            </w:r>
            <w:r w:rsidRPr="002030FD">
              <w:rPr>
                <w:rFonts w:asciiTheme="minorHAnsi" w:hAnsiTheme="minorHAnsi" w:cstheme="minorHAnsi"/>
                <w:lang w:eastAsia="en-US"/>
              </w:rPr>
              <w:br/>
              <w:t>generării de</w:t>
            </w:r>
            <w:r w:rsidRPr="002030FD">
              <w:rPr>
                <w:rFonts w:asciiTheme="minorHAnsi" w:hAnsiTheme="minorHAnsi" w:cstheme="minorHAnsi"/>
                <w:lang w:eastAsia="en-US"/>
              </w:rPr>
              <w:br/>
              <w:t>deșeuri și</w:t>
            </w:r>
            <w:r w:rsidRPr="002030FD">
              <w:rPr>
                <w:rFonts w:asciiTheme="minorHAnsi" w:hAnsiTheme="minorHAnsi" w:cstheme="minorHAnsi"/>
                <w:lang w:eastAsia="en-US"/>
              </w:rPr>
              <w:br/>
              <w:t>reciclarea</w:t>
            </w:r>
            <w:r w:rsidRPr="002030FD">
              <w:rPr>
                <w:rFonts w:asciiTheme="minorHAnsi" w:hAnsiTheme="minorHAnsi" w:cstheme="minorHAnsi"/>
                <w:lang w:eastAsia="en-US"/>
              </w:rPr>
              <w:br/>
              <w:t>acestora</w:t>
            </w:r>
          </w:p>
          <w:p w14:paraId="29AFE5B4" w14:textId="77777777" w:rsidR="00C44A6E" w:rsidRPr="002030FD" w:rsidRDefault="00C44A6E" w:rsidP="00214495">
            <w:pPr>
              <w:rPr>
                <w:rFonts w:asciiTheme="minorHAnsi" w:hAnsiTheme="minorHAnsi" w:cstheme="minorHAnsi"/>
                <w:lang w:eastAsia="en-US"/>
              </w:rPr>
            </w:pPr>
          </w:p>
        </w:tc>
        <w:tc>
          <w:tcPr>
            <w:tcW w:w="3402" w:type="dxa"/>
          </w:tcPr>
          <w:p w14:paraId="5C0C00DB" w14:textId="77777777" w:rsidR="00C44A6E" w:rsidRPr="002030FD" w:rsidRDefault="00C44A6E" w:rsidP="00214495">
            <w:pPr>
              <w:spacing w:before="0" w:after="0"/>
              <w:rPr>
                <w:rFonts w:asciiTheme="minorHAnsi" w:hAnsiTheme="minorHAnsi" w:cstheme="minorHAnsi"/>
                <w:lang w:eastAsia="en-US"/>
              </w:rPr>
            </w:pPr>
            <w:r w:rsidRPr="002030FD">
              <w:rPr>
                <w:rFonts w:asciiTheme="minorHAnsi" w:hAnsiTheme="minorHAnsi" w:cstheme="minorHAnsi"/>
                <w:lang w:eastAsia="en-US"/>
              </w:rPr>
              <w:lastRenderedPageBreak/>
              <w:t>- se propune utilizarea materialelor și tehnologiilor</w:t>
            </w:r>
            <w:r w:rsidRPr="002030FD">
              <w:rPr>
                <w:rFonts w:asciiTheme="minorHAnsi" w:hAnsiTheme="minorHAnsi" w:cstheme="minorHAnsi"/>
                <w:lang w:eastAsia="en-US"/>
              </w:rPr>
              <w:br/>
            </w:r>
            <w:r w:rsidRPr="002030FD">
              <w:rPr>
                <w:rFonts w:asciiTheme="minorHAnsi" w:hAnsiTheme="minorHAnsi" w:cstheme="minorHAnsi"/>
                <w:lang w:eastAsia="en-US"/>
              </w:rPr>
              <w:lastRenderedPageBreak/>
              <w:t>care reduc cantitatea de deșeuri generate.</w:t>
            </w:r>
            <w:r w:rsidRPr="002030FD">
              <w:rPr>
                <w:rFonts w:asciiTheme="minorHAnsi" w:hAnsiTheme="minorHAnsi" w:cstheme="minorHAnsi"/>
                <w:lang w:eastAsia="en-US"/>
              </w:rPr>
              <w:br/>
              <w:t>- Deșeurile rezultate din activitatea de reabilitare /</w:t>
            </w:r>
            <w:r w:rsidRPr="002030FD">
              <w:rPr>
                <w:rFonts w:asciiTheme="minorHAnsi" w:hAnsiTheme="minorHAnsi" w:cstheme="minorHAnsi"/>
                <w:lang w:eastAsia="en-US"/>
              </w:rPr>
              <w:br/>
              <w:t>construire vor fi recuperate și reciclate conform cerințelor legislaţiei europene. (va fi sarcina beneficiarului monitorizarea gradului de</w:t>
            </w:r>
            <w:r w:rsidRPr="002030FD">
              <w:rPr>
                <w:rFonts w:asciiTheme="minorHAnsi" w:hAnsiTheme="minorHAnsi" w:cstheme="minorHAnsi"/>
                <w:lang w:eastAsia="en-US"/>
              </w:rPr>
              <w:br/>
              <w:t>recuperare și de reciclare)</w:t>
            </w:r>
          </w:p>
        </w:tc>
        <w:tc>
          <w:tcPr>
            <w:tcW w:w="4820" w:type="dxa"/>
          </w:tcPr>
          <w:p w14:paraId="5389C2ED" w14:textId="77777777" w:rsidR="00C44A6E" w:rsidRPr="002030FD" w:rsidRDefault="00C44A6E" w:rsidP="00214495">
            <w:pPr>
              <w:spacing w:before="0" w:after="0"/>
              <w:rPr>
                <w:rFonts w:asciiTheme="minorHAnsi" w:hAnsiTheme="minorHAnsi" w:cstheme="minorHAnsi"/>
                <w:lang w:eastAsia="en-US"/>
              </w:rPr>
            </w:pPr>
            <w:r w:rsidRPr="002030FD">
              <w:rPr>
                <w:rFonts w:asciiTheme="minorHAnsi" w:hAnsiTheme="minorHAnsi" w:cstheme="minorHAnsi"/>
                <w:lang w:eastAsia="en-US"/>
              </w:rPr>
              <w:lastRenderedPageBreak/>
              <w:t>Prin proiect sunt prevăzute măsuri</w:t>
            </w:r>
            <w:r w:rsidRPr="002030FD">
              <w:rPr>
                <w:rFonts w:asciiTheme="minorHAnsi" w:hAnsiTheme="minorHAnsi" w:cstheme="minorHAnsi"/>
                <w:lang w:eastAsia="en-US"/>
              </w:rPr>
              <w:br/>
              <w:t xml:space="preserve">adecvate de gestionare și management al </w:t>
            </w:r>
            <w:r w:rsidRPr="002030FD">
              <w:rPr>
                <w:rFonts w:asciiTheme="minorHAnsi" w:hAnsiTheme="minorHAnsi" w:cstheme="minorHAnsi"/>
                <w:lang w:eastAsia="en-US"/>
              </w:rPr>
              <w:lastRenderedPageBreak/>
              <w:t>deșeurilor provenite din activități de</w:t>
            </w:r>
            <w:r w:rsidRPr="002030FD">
              <w:rPr>
                <w:rFonts w:asciiTheme="minorHAnsi" w:hAnsiTheme="minorHAnsi" w:cstheme="minorHAnsi"/>
                <w:lang w:eastAsia="en-US"/>
              </w:rPr>
              <w:br/>
              <w:t>construcție și demolări și generate pe șantier să fie pregătite pentru reutilizare, reciclare și alte</w:t>
            </w:r>
            <w:r w:rsidRPr="002030FD">
              <w:rPr>
                <w:rFonts w:asciiTheme="minorHAnsi" w:hAnsiTheme="minorHAnsi" w:cstheme="minorHAnsi"/>
                <w:lang w:eastAsia="en-US"/>
              </w:rPr>
              <w:br/>
              <w:t>operațiuni de valorificare într-un procent minim de 70%. (în greutate)</w:t>
            </w:r>
          </w:p>
          <w:p w14:paraId="6707D11E" w14:textId="77777777" w:rsidR="00C44A6E" w:rsidRPr="002030FD" w:rsidRDefault="00C44A6E" w:rsidP="00214495">
            <w:pPr>
              <w:rPr>
                <w:rFonts w:asciiTheme="minorHAnsi" w:hAnsiTheme="minorHAnsi" w:cstheme="minorHAnsi"/>
                <w:lang w:eastAsia="en-US"/>
              </w:rPr>
            </w:pPr>
          </w:p>
        </w:tc>
      </w:tr>
      <w:tr w:rsidR="00C44A6E" w:rsidRPr="002030FD" w14:paraId="72A587A1" w14:textId="77777777" w:rsidTr="00214495">
        <w:tc>
          <w:tcPr>
            <w:tcW w:w="1838" w:type="dxa"/>
          </w:tcPr>
          <w:p w14:paraId="1E71A443" w14:textId="77777777" w:rsidR="00C44A6E" w:rsidRPr="002030FD" w:rsidRDefault="00C44A6E" w:rsidP="00214495">
            <w:pPr>
              <w:spacing w:before="0" w:after="0"/>
              <w:rPr>
                <w:rFonts w:asciiTheme="minorHAnsi" w:hAnsiTheme="minorHAnsi" w:cstheme="minorHAnsi"/>
                <w:lang w:eastAsia="en-US"/>
              </w:rPr>
            </w:pPr>
            <w:r w:rsidRPr="002030FD">
              <w:rPr>
                <w:rFonts w:asciiTheme="minorHAnsi" w:hAnsiTheme="minorHAnsi" w:cstheme="minorHAnsi"/>
                <w:b/>
                <w:bCs/>
                <w:lang w:eastAsia="en-US"/>
              </w:rPr>
              <w:lastRenderedPageBreak/>
              <w:t>OM5</w:t>
            </w:r>
            <w:r w:rsidRPr="002030FD">
              <w:rPr>
                <w:rFonts w:asciiTheme="minorHAnsi" w:hAnsiTheme="minorHAnsi" w:cstheme="minorHAnsi"/>
                <w:lang w:eastAsia="en-US"/>
              </w:rPr>
              <w:t xml:space="preserve"> - Prevenirea</w:t>
            </w:r>
            <w:r w:rsidRPr="002030FD">
              <w:rPr>
                <w:rFonts w:asciiTheme="minorHAnsi" w:hAnsiTheme="minorHAnsi" w:cstheme="minorHAnsi"/>
                <w:lang w:eastAsia="en-US"/>
              </w:rPr>
              <w:br/>
              <w:t>și controlul poluării</w:t>
            </w:r>
            <w:r w:rsidRPr="002030FD">
              <w:rPr>
                <w:rFonts w:asciiTheme="minorHAnsi" w:hAnsiTheme="minorHAnsi" w:cstheme="minorHAnsi"/>
                <w:lang w:eastAsia="en-US"/>
              </w:rPr>
              <w:br/>
              <w:t>aerului, apei și</w:t>
            </w:r>
            <w:r w:rsidRPr="002030FD">
              <w:rPr>
                <w:rFonts w:asciiTheme="minorHAnsi" w:hAnsiTheme="minorHAnsi" w:cstheme="minorHAnsi"/>
                <w:lang w:eastAsia="en-US"/>
              </w:rPr>
              <w:br/>
              <w:t>solului</w:t>
            </w:r>
          </w:p>
          <w:p w14:paraId="08B770D7" w14:textId="77777777" w:rsidR="00C44A6E" w:rsidRPr="002030FD" w:rsidRDefault="00C44A6E" w:rsidP="00214495">
            <w:pPr>
              <w:rPr>
                <w:rFonts w:asciiTheme="minorHAnsi" w:hAnsiTheme="minorHAnsi" w:cstheme="minorHAnsi"/>
                <w:lang w:eastAsia="en-US"/>
              </w:rPr>
            </w:pPr>
          </w:p>
        </w:tc>
        <w:tc>
          <w:tcPr>
            <w:tcW w:w="3402" w:type="dxa"/>
          </w:tcPr>
          <w:p w14:paraId="00709B10" w14:textId="77777777" w:rsidR="00C44A6E" w:rsidRPr="002030FD" w:rsidRDefault="00C44A6E" w:rsidP="00214495">
            <w:pPr>
              <w:spacing w:before="0" w:after="0"/>
              <w:rPr>
                <w:rFonts w:asciiTheme="minorHAnsi" w:hAnsiTheme="minorHAnsi" w:cstheme="minorHAnsi"/>
                <w:lang w:eastAsia="en-US"/>
              </w:rPr>
            </w:pPr>
            <w:r w:rsidRPr="002030FD">
              <w:rPr>
                <w:rFonts w:asciiTheme="minorHAnsi" w:hAnsiTheme="minorHAnsi" w:cstheme="minorHAnsi"/>
                <w:lang w:eastAsia="en-US"/>
              </w:rPr>
              <w:t>În cadrul reabilitării nu se vor utiliza materiale de</w:t>
            </w:r>
            <w:r w:rsidRPr="002030FD">
              <w:rPr>
                <w:rFonts w:asciiTheme="minorHAnsi" w:hAnsiTheme="minorHAnsi" w:cstheme="minorHAnsi"/>
                <w:lang w:eastAsia="en-US"/>
              </w:rPr>
              <w:br/>
              <w:t>construcții care conțin azbest sau alte substanțe toxice.</w:t>
            </w:r>
            <w:r w:rsidRPr="002030FD">
              <w:rPr>
                <w:rFonts w:asciiTheme="minorHAnsi" w:hAnsiTheme="minorHAnsi" w:cstheme="minorHAnsi"/>
                <w:lang w:eastAsia="en-US"/>
              </w:rPr>
              <w:br/>
              <w:t>Se propune folosirea materialelor de construcții</w:t>
            </w:r>
            <w:r w:rsidRPr="002030FD">
              <w:rPr>
                <w:rFonts w:asciiTheme="minorHAnsi" w:hAnsiTheme="minorHAnsi" w:cstheme="minorHAnsi"/>
                <w:lang w:eastAsia="en-US"/>
              </w:rPr>
              <w:br/>
              <w:t>reciclabile, respectiv fabricate la nivelul industriei locale, din materii prime produse în zonă, folosind tehnici care nu afectează mediul.</w:t>
            </w:r>
            <w:r w:rsidRPr="002030FD">
              <w:rPr>
                <w:rFonts w:asciiTheme="minorHAnsi" w:hAnsiTheme="minorHAnsi" w:cstheme="minorHAnsi"/>
                <w:lang w:eastAsia="en-US"/>
              </w:rPr>
              <w:br/>
              <w:t>În interior nu se vor utiliza materiale conținând ceruri și lacuri, sau formaldehida (din placaj), compuși organici volatili cancerigeni și substanțele</w:t>
            </w:r>
            <w:r w:rsidRPr="002030FD">
              <w:rPr>
                <w:rFonts w:asciiTheme="minorHAnsi" w:hAnsiTheme="minorHAnsi" w:cstheme="minorHAnsi"/>
                <w:lang w:eastAsia="en-US"/>
              </w:rPr>
              <w:br/>
              <w:t>ignifuge din numeroase materiale sau radonul.</w:t>
            </w:r>
            <w:r w:rsidRPr="002030FD">
              <w:rPr>
                <w:rFonts w:asciiTheme="minorHAnsi" w:hAnsiTheme="minorHAnsi" w:cstheme="minorHAnsi"/>
                <w:lang w:eastAsia="en-US"/>
              </w:rPr>
              <w:br/>
              <w:t>Se vor utiliza materiale, tehnologii și utilaje care</w:t>
            </w:r>
            <w:r w:rsidRPr="002030FD">
              <w:rPr>
                <w:rFonts w:asciiTheme="minorHAnsi" w:hAnsiTheme="minorHAnsi" w:cstheme="minorHAnsi"/>
                <w:lang w:eastAsia="en-US"/>
              </w:rPr>
              <w:br/>
              <w:t>conduc la reducerea zgomotului, a prafului și a emisiilor poluante în timpul lucrărilor de renovare</w:t>
            </w:r>
          </w:p>
        </w:tc>
        <w:tc>
          <w:tcPr>
            <w:tcW w:w="4820" w:type="dxa"/>
          </w:tcPr>
          <w:p w14:paraId="7AF955B4" w14:textId="77777777" w:rsidR="00C44A6E" w:rsidRPr="002030FD" w:rsidRDefault="00C44A6E" w:rsidP="00214495">
            <w:pPr>
              <w:spacing w:before="0" w:after="0"/>
              <w:rPr>
                <w:rFonts w:asciiTheme="minorHAnsi" w:hAnsiTheme="minorHAnsi" w:cstheme="minorHAnsi"/>
                <w:lang w:eastAsia="en-US"/>
              </w:rPr>
            </w:pPr>
            <w:r w:rsidRPr="002030FD">
              <w:rPr>
                <w:rFonts w:asciiTheme="minorHAnsi" w:hAnsiTheme="minorHAnsi" w:cstheme="minorHAnsi"/>
                <w:lang w:eastAsia="en-US"/>
              </w:rPr>
              <w:t>Prin proiect se asigură reduceri ale</w:t>
            </w:r>
            <w:r w:rsidRPr="002030FD">
              <w:rPr>
                <w:rFonts w:asciiTheme="minorHAnsi" w:hAnsiTheme="minorHAnsi" w:cstheme="minorHAnsi"/>
                <w:lang w:eastAsia="en-US"/>
              </w:rPr>
              <w:br/>
              <w:t>emisiilor în aer și la o îmbunătățire</w:t>
            </w:r>
            <w:r w:rsidRPr="002030FD">
              <w:rPr>
                <w:rFonts w:asciiTheme="minorHAnsi" w:hAnsiTheme="minorHAnsi" w:cstheme="minorHAnsi"/>
                <w:lang w:eastAsia="en-US"/>
              </w:rPr>
              <w:br/>
              <w:t>ulterioară a sănătății publice prin</w:t>
            </w:r>
            <w:r w:rsidRPr="002030FD">
              <w:rPr>
                <w:rFonts w:asciiTheme="minorHAnsi" w:hAnsiTheme="minorHAnsi" w:cstheme="minorHAnsi"/>
                <w:lang w:eastAsia="en-US"/>
              </w:rPr>
              <w:br/>
              <w:t>creșterea performanței de izolare</w:t>
            </w:r>
            <w:r w:rsidRPr="002030FD">
              <w:rPr>
                <w:rFonts w:asciiTheme="minorHAnsi" w:hAnsiTheme="minorHAnsi" w:cstheme="minorHAnsi"/>
                <w:lang w:eastAsia="en-US"/>
              </w:rPr>
              <w:br/>
              <w:t>termică a anvelopei clădirii</w:t>
            </w:r>
          </w:p>
          <w:p w14:paraId="4A59D0A1" w14:textId="77777777" w:rsidR="00C44A6E" w:rsidRPr="002030FD" w:rsidRDefault="00C44A6E" w:rsidP="00214495">
            <w:pPr>
              <w:rPr>
                <w:rFonts w:asciiTheme="minorHAnsi" w:hAnsiTheme="minorHAnsi" w:cstheme="minorHAnsi"/>
                <w:lang w:eastAsia="en-US"/>
              </w:rPr>
            </w:pPr>
          </w:p>
        </w:tc>
      </w:tr>
      <w:tr w:rsidR="00C44A6E" w:rsidRPr="002030FD" w14:paraId="6A5C73A0" w14:textId="77777777" w:rsidTr="00214495">
        <w:tc>
          <w:tcPr>
            <w:tcW w:w="1838" w:type="dxa"/>
          </w:tcPr>
          <w:p w14:paraId="53510ED8" w14:textId="77777777" w:rsidR="00C44A6E" w:rsidRPr="002030FD" w:rsidRDefault="00C44A6E" w:rsidP="00214495">
            <w:pPr>
              <w:spacing w:before="0" w:after="0"/>
              <w:rPr>
                <w:rFonts w:asciiTheme="minorHAnsi" w:hAnsiTheme="minorHAnsi" w:cstheme="minorHAnsi"/>
                <w:lang w:eastAsia="en-US"/>
              </w:rPr>
            </w:pPr>
            <w:r w:rsidRPr="002030FD">
              <w:rPr>
                <w:rFonts w:asciiTheme="minorHAnsi" w:hAnsiTheme="minorHAnsi" w:cstheme="minorHAnsi"/>
                <w:b/>
                <w:bCs/>
                <w:lang w:eastAsia="en-US"/>
              </w:rPr>
              <w:t>OM6</w:t>
            </w:r>
            <w:r w:rsidRPr="002030FD">
              <w:rPr>
                <w:rFonts w:asciiTheme="minorHAnsi" w:hAnsiTheme="minorHAnsi" w:cstheme="minorHAnsi"/>
                <w:lang w:eastAsia="en-US"/>
              </w:rPr>
              <w:t xml:space="preserve"> - Protecția și restaurarea</w:t>
            </w:r>
            <w:r w:rsidRPr="002030FD">
              <w:rPr>
                <w:rFonts w:asciiTheme="minorHAnsi" w:hAnsiTheme="minorHAnsi" w:cstheme="minorHAnsi"/>
                <w:lang w:eastAsia="en-US"/>
              </w:rPr>
              <w:br/>
              <w:t>biodiversității și</w:t>
            </w:r>
            <w:r w:rsidRPr="002030FD">
              <w:rPr>
                <w:rFonts w:asciiTheme="minorHAnsi" w:hAnsiTheme="minorHAnsi" w:cstheme="minorHAnsi"/>
                <w:lang w:eastAsia="en-US"/>
              </w:rPr>
              <w:br/>
              <w:t>ecosistemelor</w:t>
            </w:r>
          </w:p>
          <w:p w14:paraId="67B348E9" w14:textId="77777777" w:rsidR="00C44A6E" w:rsidRPr="002030FD" w:rsidRDefault="00C44A6E" w:rsidP="00214495">
            <w:pPr>
              <w:rPr>
                <w:rFonts w:asciiTheme="minorHAnsi" w:hAnsiTheme="minorHAnsi" w:cstheme="minorHAnsi"/>
                <w:lang w:eastAsia="en-US"/>
              </w:rPr>
            </w:pPr>
          </w:p>
        </w:tc>
        <w:tc>
          <w:tcPr>
            <w:tcW w:w="3402" w:type="dxa"/>
          </w:tcPr>
          <w:p w14:paraId="640107AE" w14:textId="77777777" w:rsidR="00C44A6E" w:rsidRPr="002030FD" w:rsidRDefault="00C44A6E" w:rsidP="00214495">
            <w:pPr>
              <w:spacing w:before="0" w:after="0"/>
              <w:rPr>
                <w:rFonts w:asciiTheme="minorHAnsi" w:hAnsiTheme="minorHAnsi" w:cstheme="minorHAnsi"/>
                <w:lang w:eastAsia="en-US"/>
              </w:rPr>
            </w:pPr>
            <w:r w:rsidRPr="002030FD">
              <w:rPr>
                <w:rFonts w:asciiTheme="minorHAnsi" w:hAnsiTheme="minorHAnsi" w:cstheme="minorHAnsi"/>
                <w:lang w:eastAsia="en-US"/>
              </w:rPr>
              <w:t>Nu este cazul.</w:t>
            </w:r>
          </w:p>
          <w:p w14:paraId="169093C7" w14:textId="77777777" w:rsidR="00C44A6E" w:rsidRPr="002030FD" w:rsidRDefault="00C44A6E" w:rsidP="00214495">
            <w:pPr>
              <w:rPr>
                <w:rFonts w:asciiTheme="minorHAnsi" w:hAnsiTheme="minorHAnsi" w:cstheme="minorHAnsi"/>
                <w:lang w:eastAsia="en-US"/>
              </w:rPr>
            </w:pPr>
          </w:p>
        </w:tc>
        <w:tc>
          <w:tcPr>
            <w:tcW w:w="4820" w:type="dxa"/>
          </w:tcPr>
          <w:p w14:paraId="4381EC8B" w14:textId="77777777" w:rsidR="00C44A6E" w:rsidRPr="002030FD" w:rsidRDefault="00C44A6E" w:rsidP="00214495">
            <w:pPr>
              <w:spacing w:before="0" w:after="0"/>
              <w:rPr>
                <w:rFonts w:asciiTheme="minorHAnsi" w:hAnsiTheme="minorHAnsi" w:cstheme="minorHAnsi"/>
                <w:lang w:eastAsia="en-US"/>
              </w:rPr>
            </w:pPr>
            <w:r w:rsidRPr="002030FD">
              <w:rPr>
                <w:rFonts w:asciiTheme="minorHAnsi" w:hAnsiTheme="minorHAnsi" w:cstheme="minorHAnsi"/>
                <w:lang w:eastAsia="en-US"/>
              </w:rPr>
              <w:t>Pe baza Raportului de mediu</w:t>
            </w:r>
            <w:r w:rsidRPr="002030FD">
              <w:rPr>
                <w:rFonts w:asciiTheme="minorHAnsi" w:hAnsiTheme="minorHAnsi" w:cstheme="minorHAnsi"/>
                <w:lang w:eastAsia="en-US"/>
              </w:rPr>
              <w:br/>
              <w:t>pentru PR Centru se poate enunța că amplasarea proiectului este în afara sau în apropierea zonelor sensibile din punctul de vedere al biodiversității (rețeaua de arii</w:t>
            </w:r>
            <w:r w:rsidRPr="002030FD">
              <w:rPr>
                <w:rFonts w:asciiTheme="minorHAnsi" w:hAnsiTheme="minorHAnsi" w:cstheme="minorHAnsi"/>
                <w:lang w:eastAsia="en-US"/>
              </w:rPr>
              <w:br/>
              <w:t>protejate Natura 2000, siturile naturale înscrise pe Lista patrimoniului mondial UNESCO și</w:t>
            </w:r>
            <w:r w:rsidRPr="002030FD">
              <w:rPr>
                <w:rFonts w:asciiTheme="minorHAnsi" w:hAnsiTheme="minorHAnsi" w:cstheme="minorHAnsi"/>
                <w:lang w:eastAsia="en-US"/>
              </w:rPr>
              <w:br/>
              <w:t>principalele zone de biodiversitate, precum și alte zone protejate</w:t>
            </w:r>
          </w:p>
        </w:tc>
      </w:tr>
    </w:tbl>
    <w:p w14:paraId="6B921A32" w14:textId="77CCA6E0" w:rsidR="007F4626" w:rsidRDefault="007F4626" w:rsidP="00C44A6E">
      <w:pPr>
        <w:spacing w:before="0" w:after="0"/>
        <w:ind w:firstLine="360"/>
        <w:rPr>
          <w:rFonts w:asciiTheme="minorHAnsi" w:hAnsiTheme="minorHAnsi" w:cstheme="minorHAnsi"/>
          <w:i/>
        </w:rPr>
      </w:pPr>
    </w:p>
    <w:p w14:paraId="3661957E" w14:textId="77777777" w:rsidR="00C44A6E" w:rsidRDefault="00C44A6E" w:rsidP="00C44A6E">
      <w:pPr>
        <w:spacing w:before="0" w:after="0"/>
        <w:ind w:firstLine="360"/>
        <w:rPr>
          <w:rFonts w:asciiTheme="minorHAnsi" w:hAnsiTheme="minorHAnsi" w:cstheme="minorHAnsi"/>
          <w:i/>
        </w:rPr>
      </w:pPr>
    </w:p>
    <w:p w14:paraId="130F5017" w14:textId="77777777" w:rsidR="00C44A6E" w:rsidRDefault="00C44A6E" w:rsidP="00C44A6E">
      <w:pPr>
        <w:spacing w:before="0" w:after="0"/>
        <w:ind w:firstLine="360"/>
        <w:rPr>
          <w:rFonts w:asciiTheme="minorHAnsi" w:hAnsiTheme="minorHAnsi" w:cstheme="minorHAnsi"/>
          <w:i/>
        </w:rPr>
      </w:pPr>
    </w:p>
    <w:p w14:paraId="4D27A0D3" w14:textId="77777777" w:rsidR="00C44A6E" w:rsidRPr="00C44A6E" w:rsidRDefault="00C44A6E" w:rsidP="00C44A6E">
      <w:pPr>
        <w:spacing w:before="0" w:after="0"/>
        <w:ind w:firstLine="360"/>
        <w:rPr>
          <w:rFonts w:asciiTheme="minorHAnsi" w:hAnsiTheme="minorHAnsi" w:cstheme="minorHAnsi"/>
          <w:i/>
        </w:rPr>
      </w:pPr>
    </w:p>
    <w:tbl>
      <w:tblPr>
        <w:tblW w:w="10141" w:type="dxa"/>
        <w:tblLook w:val="04A0" w:firstRow="1" w:lastRow="0" w:firstColumn="1" w:lastColumn="0" w:noHBand="0" w:noVBand="1"/>
      </w:tblPr>
      <w:tblGrid>
        <w:gridCol w:w="498"/>
        <w:gridCol w:w="5183"/>
        <w:gridCol w:w="2748"/>
        <w:gridCol w:w="1847"/>
      </w:tblGrid>
      <w:tr w:rsidR="002A10F2" w:rsidRPr="00C44A6E" w14:paraId="777A87CA" w14:textId="77777777" w:rsidTr="002A10F2">
        <w:trPr>
          <w:trHeight w:val="300"/>
        </w:trPr>
        <w:tc>
          <w:tcPr>
            <w:tcW w:w="10141" w:type="dxa"/>
            <w:gridSpan w:val="4"/>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79A62F89" w14:textId="77777777" w:rsidR="002A10F2" w:rsidRPr="00C44A6E" w:rsidRDefault="002A10F2" w:rsidP="002A10F2">
            <w:pPr>
              <w:spacing w:before="0" w:after="0"/>
              <w:jc w:val="center"/>
              <w:rPr>
                <w:rFonts w:asciiTheme="minorHAnsi" w:hAnsiTheme="minorHAnsi" w:cstheme="minorHAnsi"/>
                <w:b/>
                <w:bCs/>
                <w:color w:val="000000"/>
                <w:sz w:val="22"/>
                <w:szCs w:val="22"/>
                <w:lang w:eastAsia="en-GB"/>
              </w:rPr>
            </w:pPr>
            <w:r w:rsidRPr="00C44A6E">
              <w:rPr>
                <w:rFonts w:asciiTheme="minorHAnsi" w:hAnsiTheme="minorHAnsi" w:cstheme="minorHAnsi"/>
                <w:b/>
                <w:bCs/>
                <w:color w:val="000000"/>
                <w:sz w:val="22"/>
                <w:szCs w:val="22"/>
                <w:lang w:eastAsia="en-GB"/>
              </w:rPr>
              <w:lastRenderedPageBreak/>
              <w:t>GESTIONAREA SI MANAGEMENTUL DEȘEURILOR</w:t>
            </w:r>
          </w:p>
        </w:tc>
      </w:tr>
      <w:tr w:rsidR="002A10F2" w:rsidRPr="00C44A6E" w14:paraId="3594891F" w14:textId="77777777" w:rsidTr="002A10F2">
        <w:trPr>
          <w:trHeight w:val="660"/>
        </w:trPr>
        <w:tc>
          <w:tcPr>
            <w:tcW w:w="363" w:type="dxa"/>
            <w:tcBorders>
              <w:top w:val="nil"/>
              <w:left w:val="single" w:sz="4" w:space="0" w:color="auto"/>
              <w:bottom w:val="single" w:sz="4" w:space="0" w:color="auto"/>
              <w:right w:val="single" w:sz="4" w:space="0" w:color="auto"/>
            </w:tcBorders>
            <w:shd w:val="clear" w:color="000000" w:fill="B4C6E7"/>
            <w:noWrap/>
            <w:vAlign w:val="center"/>
            <w:hideMark/>
          </w:tcPr>
          <w:p w14:paraId="32B83550" w14:textId="77777777" w:rsidR="002A10F2" w:rsidRPr="00C44A6E" w:rsidRDefault="002A10F2" w:rsidP="002A10F2">
            <w:pPr>
              <w:spacing w:before="0" w:after="0"/>
              <w:jc w:val="center"/>
              <w:rPr>
                <w:rFonts w:asciiTheme="minorHAnsi" w:hAnsiTheme="minorHAnsi" w:cstheme="minorHAnsi"/>
                <w:b/>
                <w:bCs/>
                <w:color w:val="000000"/>
                <w:sz w:val="22"/>
                <w:szCs w:val="22"/>
                <w:lang w:eastAsia="en-GB"/>
              </w:rPr>
            </w:pPr>
            <w:r w:rsidRPr="00C44A6E">
              <w:rPr>
                <w:rFonts w:asciiTheme="minorHAnsi" w:hAnsiTheme="minorHAnsi" w:cstheme="minorHAnsi"/>
                <w:b/>
                <w:bCs/>
                <w:color w:val="000000"/>
                <w:sz w:val="22"/>
                <w:szCs w:val="22"/>
                <w:lang w:eastAsia="en-GB"/>
              </w:rPr>
              <w:t>Nr.</w:t>
            </w:r>
          </w:p>
        </w:tc>
        <w:tc>
          <w:tcPr>
            <w:tcW w:w="5183" w:type="dxa"/>
            <w:tcBorders>
              <w:top w:val="nil"/>
              <w:left w:val="nil"/>
              <w:bottom w:val="single" w:sz="4" w:space="0" w:color="auto"/>
              <w:right w:val="single" w:sz="4" w:space="0" w:color="auto"/>
            </w:tcBorders>
            <w:shd w:val="clear" w:color="000000" w:fill="B4C6E7"/>
            <w:vAlign w:val="center"/>
            <w:hideMark/>
          </w:tcPr>
          <w:p w14:paraId="5FE20B50" w14:textId="75250A15" w:rsidR="002A10F2" w:rsidRPr="00C44A6E" w:rsidRDefault="00C44A6E" w:rsidP="002A10F2">
            <w:pPr>
              <w:spacing w:before="0" w:after="0"/>
              <w:jc w:val="center"/>
              <w:rPr>
                <w:rFonts w:asciiTheme="minorHAnsi" w:hAnsiTheme="minorHAnsi" w:cstheme="minorHAnsi"/>
                <w:b/>
                <w:bCs/>
                <w:color w:val="000000"/>
                <w:sz w:val="22"/>
                <w:szCs w:val="22"/>
                <w:lang w:eastAsia="en-GB"/>
              </w:rPr>
            </w:pPr>
            <w:r w:rsidRPr="00C44A6E">
              <w:rPr>
                <w:rFonts w:asciiTheme="minorHAnsi" w:hAnsiTheme="minorHAnsi" w:cstheme="minorHAnsi"/>
                <w:b/>
                <w:bCs/>
                <w:color w:val="000000"/>
                <w:sz w:val="22"/>
                <w:szCs w:val="22"/>
                <w:lang w:eastAsia="en-GB"/>
              </w:rPr>
              <w:t>Deșeuri</w:t>
            </w:r>
            <w:r w:rsidR="002A10F2" w:rsidRPr="00C44A6E">
              <w:rPr>
                <w:rFonts w:asciiTheme="minorHAnsi" w:hAnsiTheme="minorHAnsi" w:cstheme="minorHAnsi"/>
                <w:b/>
                <w:bCs/>
                <w:color w:val="000000"/>
                <w:sz w:val="22"/>
                <w:szCs w:val="22"/>
                <w:lang w:eastAsia="en-GB"/>
              </w:rPr>
              <w:t xml:space="preserve"> provenite din activități de construcții si demolări</w:t>
            </w:r>
          </w:p>
        </w:tc>
        <w:tc>
          <w:tcPr>
            <w:tcW w:w="2748" w:type="dxa"/>
            <w:tcBorders>
              <w:top w:val="nil"/>
              <w:left w:val="nil"/>
              <w:bottom w:val="single" w:sz="4" w:space="0" w:color="auto"/>
              <w:right w:val="single" w:sz="4" w:space="0" w:color="auto"/>
            </w:tcBorders>
            <w:shd w:val="clear" w:color="000000" w:fill="B4C6E7"/>
            <w:vAlign w:val="center"/>
            <w:hideMark/>
          </w:tcPr>
          <w:p w14:paraId="7DD8E050" w14:textId="19FFCD19" w:rsidR="002A10F2" w:rsidRPr="00C44A6E" w:rsidRDefault="002A10F2" w:rsidP="002A10F2">
            <w:pPr>
              <w:spacing w:before="0" w:after="0"/>
              <w:jc w:val="center"/>
              <w:rPr>
                <w:rFonts w:asciiTheme="minorHAnsi" w:hAnsiTheme="minorHAnsi" w:cstheme="minorHAnsi"/>
                <w:b/>
                <w:bCs/>
                <w:color w:val="000000"/>
                <w:sz w:val="22"/>
                <w:szCs w:val="22"/>
                <w:lang w:eastAsia="en-GB"/>
              </w:rPr>
            </w:pPr>
            <w:r w:rsidRPr="00C44A6E">
              <w:rPr>
                <w:rFonts w:asciiTheme="minorHAnsi" w:hAnsiTheme="minorHAnsi" w:cstheme="minorHAnsi"/>
                <w:b/>
                <w:bCs/>
                <w:color w:val="000000"/>
                <w:sz w:val="22"/>
                <w:szCs w:val="22"/>
                <w:lang w:eastAsia="en-GB"/>
              </w:rPr>
              <w:t xml:space="preserve">Categorizarea </w:t>
            </w:r>
            <w:r w:rsidR="00C44A6E" w:rsidRPr="00C44A6E">
              <w:rPr>
                <w:rFonts w:asciiTheme="minorHAnsi" w:hAnsiTheme="minorHAnsi" w:cstheme="minorHAnsi"/>
                <w:b/>
                <w:bCs/>
                <w:color w:val="000000"/>
                <w:sz w:val="22"/>
                <w:szCs w:val="22"/>
                <w:lang w:eastAsia="en-GB"/>
              </w:rPr>
              <w:t>deșeurilor</w:t>
            </w:r>
          </w:p>
        </w:tc>
        <w:tc>
          <w:tcPr>
            <w:tcW w:w="1847" w:type="dxa"/>
            <w:tcBorders>
              <w:top w:val="nil"/>
              <w:left w:val="nil"/>
              <w:bottom w:val="single" w:sz="4" w:space="0" w:color="auto"/>
              <w:right w:val="single" w:sz="4" w:space="0" w:color="auto"/>
            </w:tcBorders>
            <w:shd w:val="clear" w:color="000000" w:fill="B4C6E7"/>
            <w:vAlign w:val="center"/>
            <w:hideMark/>
          </w:tcPr>
          <w:p w14:paraId="04225E9E" w14:textId="77777777" w:rsidR="002A10F2" w:rsidRPr="00C44A6E" w:rsidRDefault="002A10F2" w:rsidP="002A10F2">
            <w:pPr>
              <w:spacing w:before="0" w:after="0"/>
              <w:jc w:val="center"/>
              <w:rPr>
                <w:rFonts w:asciiTheme="minorHAnsi" w:hAnsiTheme="minorHAnsi" w:cstheme="minorHAnsi"/>
                <w:b/>
                <w:bCs/>
                <w:color w:val="000000"/>
                <w:sz w:val="22"/>
                <w:szCs w:val="22"/>
                <w:lang w:eastAsia="en-GB"/>
              </w:rPr>
            </w:pPr>
            <w:r w:rsidRPr="00C44A6E">
              <w:rPr>
                <w:rFonts w:asciiTheme="minorHAnsi" w:hAnsiTheme="minorHAnsi" w:cstheme="minorHAnsi"/>
                <w:b/>
                <w:bCs/>
                <w:color w:val="000000"/>
                <w:sz w:val="22"/>
                <w:szCs w:val="22"/>
                <w:lang w:eastAsia="en-GB"/>
              </w:rPr>
              <w:t xml:space="preserve">Cantitate </w:t>
            </w:r>
            <w:r w:rsidRPr="00C44A6E">
              <w:rPr>
                <w:rFonts w:asciiTheme="minorHAnsi" w:hAnsiTheme="minorHAnsi" w:cstheme="minorHAnsi"/>
                <w:b/>
                <w:bCs/>
                <w:color w:val="000000"/>
                <w:sz w:val="22"/>
                <w:szCs w:val="22"/>
                <w:lang w:eastAsia="en-GB"/>
              </w:rPr>
              <w:br/>
              <w:t>[kg]</w:t>
            </w:r>
          </w:p>
        </w:tc>
      </w:tr>
      <w:tr w:rsidR="002A10F2" w:rsidRPr="00C44A6E" w14:paraId="132AE964" w14:textId="77777777" w:rsidTr="002A10F2">
        <w:trPr>
          <w:trHeight w:val="300"/>
        </w:trPr>
        <w:tc>
          <w:tcPr>
            <w:tcW w:w="363" w:type="dxa"/>
            <w:tcBorders>
              <w:top w:val="nil"/>
              <w:left w:val="single" w:sz="4" w:space="0" w:color="auto"/>
              <w:bottom w:val="single" w:sz="4" w:space="0" w:color="auto"/>
              <w:right w:val="single" w:sz="4" w:space="0" w:color="auto"/>
            </w:tcBorders>
            <w:shd w:val="clear" w:color="auto" w:fill="auto"/>
            <w:noWrap/>
            <w:vAlign w:val="bottom"/>
            <w:hideMark/>
          </w:tcPr>
          <w:p w14:paraId="1E5D4D2B" w14:textId="77777777" w:rsidR="002A10F2" w:rsidRPr="00C44A6E" w:rsidRDefault="002A10F2" w:rsidP="002A10F2">
            <w:pPr>
              <w:spacing w:before="0" w:after="0"/>
              <w:jc w:val="center"/>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1</w:t>
            </w:r>
          </w:p>
        </w:tc>
        <w:tc>
          <w:tcPr>
            <w:tcW w:w="5183" w:type="dxa"/>
            <w:tcBorders>
              <w:top w:val="nil"/>
              <w:left w:val="nil"/>
              <w:bottom w:val="single" w:sz="4" w:space="0" w:color="auto"/>
              <w:right w:val="single" w:sz="4" w:space="0" w:color="auto"/>
            </w:tcBorders>
            <w:shd w:val="clear" w:color="auto" w:fill="auto"/>
            <w:noWrap/>
            <w:vAlign w:val="bottom"/>
            <w:hideMark/>
          </w:tcPr>
          <w:p w14:paraId="7C663B77" w14:textId="77777777" w:rsidR="002A10F2" w:rsidRPr="00C44A6E" w:rsidRDefault="002A10F2" w:rsidP="002A10F2">
            <w:pPr>
              <w:spacing w:before="0" w:after="0"/>
              <w:jc w:val="left"/>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 xml:space="preserve">Corpuri de iluminat </w:t>
            </w:r>
          </w:p>
        </w:tc>
        <w:tc>
          <w:tcPr>
            <w:tcW w:w="2748" w:type="dxa"/>
            <w:tcBorders>
              <w:top w:val="nil"/>
              <w:left w:val="nil"/>
              <w:bottom w:val="single" w:sz="4" w:space="0" w:color="auto"/>
              <w:right w:val="single" w:sz="4" w:space="0" w:color="auto"/>
            </w:tcBorders>
            <w:shd w:val="clear" w:color="auto" w:fill="auto"/>
            <w:noWrap/>
            <w:vAlign w:val="bottom"/>
            <w:hideMark/>
          </w:tcPr>
          <w:p w14:paraId="7904440E" w14:textId="182FFF03" w:rsidR="002A10F2" w:rsidRPr="00C44A6E" w:rsidRDefault="00C44A6E" w:rsidP="002A10F2">
            <w:pPr>
              <w:spacing w:before="0" w:after="0"/>
              <w:jc w:val="center"/>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deșeuri</w:t>
            </w:r>
            <w:r w:rsidR="002A10F2" w:rsidRPr="00C44A6E">
              <w:rPr>
                <w:rFonts w:asciiTheme="minorHAnsi" w:hAnsiTheme="minorHAnsi" w:cstheme="minorHAnsi"/>
                <w:color w:val="000000"/>
                <w:sz w:val="22"/>
                <w:szCs w:val="22"/>
                <w:lang w:eastAsia="en-GB"/>
              </w:rPr>
              <w:t xml:space="preserve"> reciclabile</w:t>
            </w:r>
          </w:p>
        </w:tc>
        <w:tc>
          <w:tcPr>
            <w:tcW w:w="1847" w:type="dxa"/>
            <w:tcBorders>
              <w:top w:val="nil"/>
              <w:left w:val="nil"/>
              <w:bottom w:val="single" w:sz="4" w:space="0" w:color="auto"/>
              <w:right w:val="single" w:sz="4" w:space="0" w:color="auto"/>
            </w:tcBorders>
            <w:shd w:val="clear" w:color="auto" w:fill="auto"/>
            <w:noWrap/>
            <w:vAlign w:val="bottom"/>
            <w:hideMark/>
          </w:tcPr>
          <w:p w14:paraId="33B3C8CB" w14:textId="77777777" w:rsidR="002A10F2" w:rsidRPr="00C44A6E" w:rsidRDefault="002A10F2" w:rsidP="002A10F2">
            <w:pPr>
              <w:spacing w:before="0" w:after="0"/>
              <w:jc w:val="left"/>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 xml:space="preserve">                     22.00 </w:t>
            </w:r>
          </w:p>
        </w:tc>
      </w:tr>
      <w:tr w:rsidR="002A10F2" w:rsidRPr="00C44A6E" w14:paraId="4C6FD800" w14:textId="77777777" w:rsidTr="002A10F2">
        <w:trPr>
          <w:trHeight w:val="300"/>
        </w:trPr>
        <w:tc>
          <w:tcPr>
            <w:tcW w:w="363" w:type="dxa"/>
            <w:tcBorders>
              <w:top w:val="nil"/>
              <w:left w:val="single" w:sz="4" w:space="0" w:color="auto"/>
              <w:bottom w:val="single" w:sz="4" w:space="0" w:color="auto"/>
              <w:right w:val="single" w:sz="4" w:space="0" w:color="auto"/>
            </w:tcBorders>
            <w:shd w:val="clear" w:color="auto" w:fill="auto"/>
            <w:noWrap/>
            <w:vAlign w:val="bottom"/>
            <w:hideMark/>
          </w:tcPr>
          <w:p w14:paraId="70486C67" w14:textId="77777777" w:rsidR="002A10F2" w:rsidRPr="00C44A6E" w:rsidRDefault="002A10F2" w:rsidP="002A10F2">
            <w:pPr>
              <w:spacing w:before="0" w:after="0"/>
              <w:jc w:val="center"/>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2</w:t>
            </w:r>
          </w:p>
        </w:tc>
        <w:tc>
          <w:tcPr>
            <w:tcW w:w="5183" w:type="dxa"/>
            <w:tcBorders>
              <w:top w:val="nil"/>
              <w:left w:val="nil"/>
              <w:bottom w:val="single" w:sz="4" w:space="0" w:color="auto"/>
              <w:right w:val="single" w:sz="4" w:space="0" w:color="auto"/>
            </w:tcBorders>
            <w:shd w:val="clear" w:color="auto" w:fill="auto"/>
            <w:noWrap/>
            <w:vAlign w:val="bottom"/>
            <w:hideMark/>
          </w:tcPr>
          <w:p w14:paraId="2573ABC6" w14:textId="77777777" w:rsidR="002A10F2" w:rsidRPr="00C44A6E" w:rsidRDefault="002A10F2" w:rsidP="002A10F2">
            <w:pPr>
              <w:spacing w:before="0" w:after="0"/>
              <w:jc w:val="left"/>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Cabluri electrice si conductori</w:t>
            </w:r>
          </w:p>
        </w:tc>
        <w:tc>
          <w:tcPr>
            <w:tcW w:w="2748" w:type="dxa"/>
            <w:tcBorders>
              <w:top w:val="nil"/>
              <w:left w:val="nil"/>
              <w:bottom w:val="single" w:sz="4" w:space="0" w:color="auto"/>
              <w:right w:val="single" w:sz="4" w:space="0" w:color="auto"/>
            </w:tcBorders>
            <w:shd w:val="clear" w:color="auto" w:fill="auto"/>
            <w:noWrap/>
            <w:vAlign w:val="bottom"/>
            <w:hideMark/>
          </w:tcPr>
          <w:p w14:paraId="61918440" w14:textId="12489CCA" w:rsidR="002A10F2" w:rsidRPr="00C44A6E" w:rsidRDefault="00C44A6E" w:rsidP="002A10F2">
            <w:pPr>
              <w:spacing w:before="0" w:after="0"/>
              <w:jc w:val="center"/>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deșeuri</w:t>
            </w:r>
            <w:r w:rsidR="002A10F2" w:rsidRPr="00C44A6E">
              <w:rPr>
                <w:rFonts w:asciiTheme="minorHAnsi" w:hAnsiTheme="minorHAnsi" w:cstheme="minorHAnsi"/>
                <w:color w:val="000000"/>
                <w:sz w:val="22"/>
                <w:szCs w:val="22"/>
                <w:lang w:eastAsia="en-GB"/>
              </w:rPr>
              <w:t xml:space="preserve"> reciclabile</w:t>
            </w:r>
          </w:p>
        </w:tc>
        <w:tc>
          <w:tcPr>
            <w:tcW w:w="1847" w:type="dxa"/>
            <w:tcBorders>
              <w:top w:val="nil"/>
              <w:left w:val="nil"/>
              <w:bottom w:val="single" w:sz="4" w:space="0" w:color="auto"/>
              <w:right w:val="single" w:sz="4" w:space="0" w:color="auto"/>
            </w:tcBorders>
            <w:shd w:val="clear" w:color="auto" w:fill="auto"/>
            <w:noWrap/>
            <w:vAlign w:val="bottom"/>
            <w:hideMark/>
          </w:tcPr>
          <w:p w14:paraId="268B635E" w14:textId="77777777" w:rsidR="002A10F2" w:rsidRPr="00C44A6E" w:rsidRDefault="002A10F2" w:rsidP="002A10F2">
            <w:pPr>
              <w:spacing w:before="0" w:after="0"/>
              <w:jc w:val="left"/>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 xml:space="preserve">                     69.72 </w:t>
            </w:r>
          </w:p>
        </w:tc>
      </w:tr>
      <w:tr w:rsidR="002A10F2" w:rsidRPr="00C44A6E" w14:paraId="69EEBDD4" w14:textId="77777777" w:rsidTr="002A10F2">
        <w:trPr>
          <w:trHeight w:val="300"/>
        </w:trPr>
        <w:tc>
          <w:tcPr>
            <w:tcW w:w="363" w:type="dxa"/>
            <w:tcBorders>
              <w:top w:val="nil"/>
              <w:left w:val="single" w:sz="4" w:space="0" w:color="auto"/>
              <w:bottom w:val="single" w:sz="4" w:space="0" w:color="auto"/>
              <w:right w:val="single" w:sz="4" w:space="0" w:color="auto"/>
            </w:tcBorders>
            <w:shd w:val="clear" w:color="auto" w:fill="auto"/>
            <w:noWrap/>
            <w:vAlign w:val="bottom"/>
            <w:hideMark/>
          </w:tcPr>
          <w:p w14:paraId="79BE6372" w14:textId="77777777" w:rsidR="002A10F2" w:rsidRPr="00C44A6E" w:rsidRDefault="002A10F2" w:rsidP="002A10F2">
            <w:pPr>
              <w:spacing w:before="0" w:after="0"/>
              <w:jc w:val="center"/>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3</w:t>
            </w:r>
          </w:p>
        </w:tc>
        <w:tc>
          <w:tcPr>
            <w:tcW w:w="5183" w:type="dxa"/>
            <w:tcBorders>
              <w:top w:val="nil"/>
              <w:left w:val="nil"/>
              <w:bottom w:val="single" w:sz="4" w:space="0" w:color="auto"/>
              <w:right w:val="single" w:sz="4" w:space="0" w:color="auto"/>
            </w:tcBorders>
            <w:shd w:val="clear" w:color="auto" w:fill="auto"/>
            <w:noWrap/>
            <w:vAlign w:val="bottom"/>
            <w:hideMark/>
          </w:tcPr>
          <w:p w14:paraId="17F9F863" w14:textId="134D5461" w:rsidR="002A10F2" w:rsidRPr="00C44A6E" w:rsidRDefault="00C44A6E" w:rsidP="002A10F2">
            <w:pPr>
              <w:spacing w:before="0" w:after="0"/>
              <w:jc w:val="left"/>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Î</w:t>
            </w:r>
            <w:r w:rsidR="002A10F2" w:rsidRPr="00C44A6E">
              <w:rPr>
                <w:rFonts w:asciiTheme="minorHAnsi" w:hAnsiTheme="minorHAnsi" w:cstheme="minorHAnsi"/>
                <w:color w:val="000000"/>
                <w:sz w:val="22"/>
                <w:szCs w:val="22"/>
                <w:lang w:eastAsia="en-GB"/>
              </w:rPr>
              <w:t>nvelitori/glafuri din tabla zincata</w:t>
            </w:r>
          </w:p>
        </w:tc>
        <w:tc>
          <w:tcPr>
            <w:tcW w:w="2748" w:type="dxa"/>
            <w:tcBorders>
              <w:top w:val="nil"/>
              <w:left w:val="nil"/>
              <w:bottom w:val="single" w:sz="4" w:space="0" w:color="auto"/>
              <w:right w:val="single" w:sz="4" w:space="0" w:color="auto"/>
            </w:tcBorders>
            <w:shd w:val="clear" w:color="auto" w:fill="auto"/>
            <w:noWrap/>
            <w:vAlign w:val="bottom"/>
            <w:hideMark/>
          </w:tcPr>
          <w:p w14:paraId="6BBABE10" w14:textId="69820038" w:rsidR="002A10F2" w:rsidRPr="00C44A6E" w:rsidRDefault="00C44A6E" w:rsidP="002A10F2">
            <w:pPr>
              <w:spacing w:before="0" w:after="0"/>
              <w:jc w:val="center"/>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deșeuri</w:t>
            </w:r>
            <w:r w:rsidR="002A10F2" w:rsidRPr="00C44A6E">
              <w:rPr>
                <w:rFonts w:asciiTheme="minorHAnsi" w:hAnsiTheme="minorHAnsi" w:cstheme="minorHAnsi"/>
                <w:color w:val="000000"/>
                <w:sz w:val="22"/>
                <w:szCs w:val="22"/>
                <w:lang w:eastAsia="en-GB"/>
              </w:rPr>
              <w:t xml:space="preserve"> reciclabile</w:t>
            </w:r>
          </w:p>
        </w:tc>
        <w:tc>
          <w:tcPr>
            <w:tcW w:w="1847" w:type="dxa"/>
            <w:tcBorders>
              <w:top w:val="nil"/>
              <w:left w:val="nil"/>
              <w:bottom w:val="single" w:sz="4" w:space="0" w:color="auto"/>
              <w:right w:val="single" w:sz="4" w:space="0" w:color="auto"/>
            </w:tcBorders>
            <w:shd w:val="clear" w:color="auto" w:fill="auto"/>
            <w:noWrap/>
            <w:vAlign w:val="bottom"/>
            <w:hideMark/>
          </w:tcPr>
          <w:p w14:paraId="761A4C51" w14:textId="77777777" w:rsidR="002A10F2" w:rsidRPr="00C44A6E" w:rsidRDefault="002A10F2" w:rsidP="002A10F2">
            <w:pPr>
              <w:spacing w:before="0" w:after="0"/>
              <w:jc w:val="left"/>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 xml:space="preserve">                   164.80 </w:t>
            </w:r>
          </w:p>
        </w:tc>
      </w:tr>
      <w:tr w:rsidR="002A10F2" w:rsidRPr="00C44A6E" w14:paraId="21962AAC" w14:textId="77777777" w:rsidTr="002A10F2">
        <w:trPr>
          <w:trHeight w:val="300"/>
        </w:trPr>
        <w:tc>
          <w:tcPr>
            <w:tcW w:w="363" w:type="dxa"/>
            <w:tcBorders>
              <w:top w:val="nil"/>
              <w:left w:val="single" w:sz="4" w:space="0" w:color="auto"/>
              <w:bottom w:val="single" w:sz="4" w:space="0" w:color="auto"/>
              <w:right w:val="single" w:sz="4" w:space="0" w:color="auto"/>
            </w:tcBorders>
            <w:shd w:val="clear" w:color="auto" w:fill="auto"/>
            <w:noWrap/>
            <w:vAlign w:val="bottom"/>
            <w:hideMark/>
          </w:tcPr>
          <w:p w14:paraId="06F55858" w14:textId="77777777" w:rsidR="002A10F2" w:rsidRPr="00C44A6E" w:rsidRDefault="002A10F2" w:rsidP="002A10F2">
            <w:pPr>
              <w:spacing w:before="0" w:after="0"/>
              <w:jc w:val="center"/>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4</w:t>
            </w:r>
          </w:p>
        </w:tc>
        <w:tc>
          <w:tcPr>
            <w:tcW w:w="5183" w:type="dxa"/>
            <w:tcBorders>
              <w:top w:val="nil"/>
              <w:left w:val="nil"/>
              <w:bottom w:val="single" w:sz="4" w:space="0" w:color="auto"/>
              <w:right w:val="single" w:sz="4" w:space="0" w:color="auto"/>
            </w:tcBorders>
            <w:shd w:val="clear" w:color="auto" w:fill="auto"/>
            <w:noWrap/>
            <w:vAlign w:val="bottom"/>
            <w:hideMark/>
          </w:tcPr>
          <w:p w14:paraId="0D4AD1C8" w14:textId="77777777" w:rsidR="002A10F2" w:rsidRPr="00C44A6E" w:rsidRDefault="002A10F2" w:rsidP="002A10F2">
            <w:pPr>
              <w:spacing w:before="0" w:after="0"/>
              <w:jc w:val="left"/>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Tencuiala interioara sau exterioara</w:t>
            </w:r>
          </w:p>
        </w:tc>
        <w:tc>
          <w:tcPr>
            <w:tcW w:w="2748" w:type="dxa"/>
            <w:tcBorders>
              <w:top w:val="nil"/>
              <w:left w:val="nil"/>
              <w:bottom w:val="single" w:sz="4" w:space="0" w:color="auto"/>
              <w:right w:val="single" w:sz="4" w:space="0" w:color="auto"/>
            </w:tcBorders>
            <w:shd w:val="clear" w:color="auto" w:fill="auto"/>
            <w:noWrap/>
            <w:vAlign w:val="bottom"/>
            <w:hideMark/>
          </w:tcPr>
          <w:p w14:paraId="0A5EA6C6" w14:textId="6E21F3ED" w:rsidR="002A10F2" w:rsidRPr="00C44A6E" w:rsidRDefault="00C44A6E" w:rsidP="002A10F2">
            <w:pPr>
              <w:spacing w:before="0" w:after="0"/>
              <w:jc w:val="center"/>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deșeuri</w:t>
            </w:r>
            <w:r w:rsidR="002A10F2" w:rsidRPr="00C44A6E">
              <w:rPr>
                <w:rFonts w:asciiTheme="minorHAnsi" w:hAnsiTheme="minorHAnsi" w:cstheme="minorHAnsi"/>
                <w:color w:val="000000"/>
                <w:sz w:val="22"/>
                <w:szCs w:val="22"/>
                <w:lang w:eastAsia="en-GB"/>
              </w:rPr>
              <w:t xml:space="preserve"> reutilizabile</w:t>
            </w:r>
          </w:p>
        </w:tc>
        <w:tc>
          <w:tcPr>
            <w:tcW w:w="1847" w:type="dxa"/>
            <w:tcBorders>
              <w:top w:val="nil"/>
              <w:left w:val="nil"/>
              <w:bottom w:val="single" w:sz="4" w:space="0" w:color="auto"/>
              <w:right w:val="single" w:sz="4" w:space="0" w:color="auto"/>
            </w:tcBorders>
            <w:shd w:val="clear" w:color="auto" w:fill="auto"/>
            <w:noWrap/>
            <w:vAlign w:val="bottom"/>
            <w:hideMark/>
          </w:tcPr>
          <w:p w14:paraId="6C30A77C" w14:textId="77777777" w:rsidR="002A10F2" w:rsidRPr="00C44A6E" w:rsidRDefault="002A10F2" w:rsidP="002A10F2">
            <w:pPr>
              <w:spacing w:before="0" w:after="0"/>
              <w:jc w:val="left"/>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 xml:space="preserve">               1,492.47 </w:t>
            </w:r>
          </w:p>
        </w:tc>
      </w:tr>
      <w:tr w:rsidR="002A10F2" w:rsidRPr="00C44A6E" w14:paraId="4BBA0291" w14:textId="77777777" w:rsidTr="002A10F2">
        <w:trPr>
          <w:trHeight w:val="300"/>
        </w:trPr>
        <w:tc>
          <w:tcPr>
            <w:tcW w:w="363" w:type="dxa"/>
            <w:tcBorders>
              <w:top w:val="nil"/>
              <w:left w:val="single" w:sz="4" w:space="0" w:color="auto"/>
              <w:bottom w:val="single" w:sz="4" w:space="0" w:color="auto"/>
              <w:right w:val="single" w:sz="4" w:space="0" w:color="auto"/>
            </w:tcBorders>
            <w:shd w:val="clear" w:color="auto" w:fill="auto"/>
            <w:noWrap/>
            <w:vAlign w:val="bottom"/>
            <w:hideMark/>
          </w:tcPr>
          <w:p w14:paraId="18EFCE3F" w14:textId="77777777" w:rsidR="002A10F2" w:rsidRPr="00C44A6E" w:rsidRDefault="002A10F2" w:rsidP="002A10F2">
            <w:pPr>
              <w:spacing w:before="0" w:after="0"/>
              <w:jc w:val="center"/>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5</w:t>
            </w:r>
          </w:p>
        </w:tc>
        <w:tc>
          <w:tcPr>
            <w:tcW w:w="5183" w:type="dxa"/>
            <w:tcBorders>
              <w:top w:val="nil"/>
              <w:left w:val="nil"/>
              <w:bottom w:val="single" w:sz="4" w:space="0" w:color="auto"/>
              <w:right w:val="single" w:sz="4" w:space="0" w:color="auto"/>
            </w:tcBorders>
            <w:shd w:val="clear" w:color="auto" w:fill="auto"/>
            <w:vAlign w:val="bottom"/>
            <w:hideMark/>
          </w:tcPr>
          <w:p w14:paraId="42C7FE7C" w14:textId="26C3B201" w:rsidR="002A10F2" w:rsidRPr="00C44A6E" w:rsidRDefault="00C44A6E" w:rsidP="002A10F2">
            <w:pPr>
              <w:spacing w:before="0" w:after="0"/>
              <w:jc w:val="left"/>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Deșeu</w:t>
            </w:r>
            <w:r w:rsidR="002A10F2" w:rsidRPr="00C44A6E">
              <w:rPr>
                <w:rFonts w:asciiTheme="minorHAnsi" w:hAnsiTheme="minorHAnsi" w:cstheme="minorHAnsi"/>
                <w:color w:val="000000"/>
                <w:sz w:val="22"/>
                <w:szCs w:val="22"/>
                <w:lang w:eastAsia="en-GB"/>
              </w:rPr>
              <w:t xml:space="preserve"> </w:t>
            </w:r>
            <w:r w:rsidRPr="00C44A6E">
              <w:rPr>
                <w:rFonts w:asciiTheme="minorHAnsi" w:hAnsiTheme="minorHAnsi" w:cstheme="minorHAnsi"/>
                <w:color w:val="000000"/>
                <w:sz w:val="22"/>
                <w:szCs w:val="22"/>
                <w:lang w:eastAsia="en-GB"/>
              </w:rPr>
              <w:t>provenit</w:t>
            </w:r>
            <w:r w:rsidR="002A10F2" w:rsidRPr="00C44A6E">
              <w:rPr>
                <w:rFonts w:asciiTheme="minorHAnsi" w:hAnsiTheme="minorHAnsi" w:cstheme="minorHAnsi"/>
                <w:color w:val="000000"/>
                <w:sz w:val="22"/>
                <w:szCs w:val="22"/>
                <w:lang w:eastAsia="en-GB"/>
              </w:rPr>
              <w:t xml:space="preserve"> din </w:t>
            </w:r>
            <w:r w:rsidRPr="00C44A6E">
              <w:rPr>
                <w:rFonts w:asciiTheme="minorHAnsi" w:hAnsiTheme="minorHAnsi" w:cstheme="minorHAnsi"/>
                <w:color w:val="000000"/>
                <w:sz w:val="22"/>
                <w:szCs w:val="22"/>
                <w:lang w:eastAsia="en-GB"/>
              </w:rPr>
              <w:t>curățirea</w:t>
            </w:r>
            <w:r w:rsidR="002A10F2" w:rsidRPr="00C44A6E">
              <w:rPr>
                <w:rFonts w:asciiTheme="minorHAnsi" w:hAnsiTheme="minorHAnsi" w:cstheme="minorHAnsi"/>
                <w:color w:val="000000"/>
                <w:sz w:val="22"/>
                <w:szCs w:val="22"/>
                <w:lang w:eastAsia="en-GB"/>
              </w:rPr>
              <w:t xml:space="preserve"> </w:t>
            </w:r>
            <w:r w:rsidRPr="00C44A6E">
              <w:rPr>
                <w:rFonts w:asciiTheme="minorHAnsi" w:hAnsiTheme="minorHAnsi" w:cstheme="minorHAnsi"/>
                <w:color w:val="000000"/>
                <w:sz w:val="22"/>
                <w:szCs w:val="22"/>
                <w:lang w:eastAsia="en-GB"/>
              </w:rPr>
              <w:t>fațadelor</w:t>
            </w:r>
          </w:p>
        </w:tc>
        <w:tc>
          <w:tcPr>
            <w:tcW w:w="2748" w:type="dxa"/>
            <w:tcBorders>
              <w:top w:val="nil"/>
              <w:left w:val="nil"/>
              <w:bottom w:val="single" w:sz="4" w:space="0" w:color="auto"/>
              <w:right w:val="single" w:sz="4" w:space="0" w:color="auto"/>
            </w:tcBorders>
            <w:shd w:val="clear" w:color="auto" w:fill="auto"/>
            <w:noWrap/>
            <w:vAlign w:val="bottom"/>
            <w:hideMark/>
          </w:tcPr>
          <w:p w14:paraId="0D7AAC59" w14:textId="117A459F" w:rsidR="002A10F2" w:rsidRPr="00C44A6E" w:rsidRDefault="00C44A6E" w:rsidP="002A10F2">
            <w:pPr>
              <w:spacing w:before="0" w:after="0"/>
              <w:jc w:val="center"/>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deșeuri</w:t>
            </w:r>
            <w:r w:rsidR="002A10F2" w:rsidRPr="00C44A6E">
              <w:rPr>
                <w:rFonts w:asciiTheme="minorHAnsi" w:hAnsiTheme="minorHAnsi" w:cstheme="minorHAnsi"/>
                <w:color w:val="000000"/>
                <w:sz w:val="22"/>
                <w:szCs w:val="22"/>
                <w:lang w:eastAsia="en-GB"/>
              </w:rPr>
              <w:t xml:space="preserve"> menajere</w:t>
            </w:r>
          </w:p>
        </w:tc>
        <w:tc>
          <w:tcPr>
            <w:tcW w:w="1847" w:type="dxa"/>
            <w:tcBorders>
              <w:top w:val="nil"/>
              <w:left w:val="nil"/>
              <w:bottom w:val="single" w:sz="4" w:space="0" w:color="auto"/>
              <w:right w:val="single" w:sz="4" w:space="0" w:color="auto"/>
            </w:tcBorders>
            <w:shd w:val="clear" w:color="auto" w:fill="auto"/>
            <w:noWrap/>
            <w:vAlign w:val="bottom"/>
            <w:hideMark/>
          </w:tcPr>
          <w:p w14:paraId="363288E1" w14:textId="77777777" w:rsidR="002A10F2" w:rsidRPr="00C44A6E" w:rsidRDefault="002A10F2" w:rsidP="002A10F2">
            <w:pPr>
              <w:spacing w:before="0" w:after="0"/>
              <w:jc w:val="left"/>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 xml:space="preserve">               1,880.00 </w:t>
            </w:r>
          </w:p>
        </w:tc>
      </w:tr>
      <w:tr w:rsidR="002A10F2" w:rsidRPr="00C44A6E" w14:paraId="32580FCB" w14:textId="77777777" w:rsidTr="002A10F2">
        <w:trPr>
          <w:trHeight w:val="300"/>
        </w:trPr>
        <w:tc>
          <w:tcPr>
            <w:tcW w:w="363" w:type="dxa"/>
            <w:tcBorders>
              <w:top w:val="nil"/>
              <w:left w:val="single" w:sz="4" w:space="0" w:color="auto"/>
              <w:bottom w:val="single" w:sz="4" w:space="0" w:color="auto"/>
              <w:right w:val="single" w:sz="4" w:space="0" w:color="auto"/>
            </w:tcBorders>
            <w:shd w:val="clear" w:color="auto" w:fill="auto"/>
            <w:noWrap/>
            <w:vAlign w:val="bottom"/>
            <w:hideMark/>
          </w:tcPr>
          <w:p w14:paraId="3A0164EB" w14:textId="77777777" w:rsidR="002A10F2" w:rsidRPr="00C44A6E" w:rsidRDefault="002A10F2" w:rsidP="002A10F2">
            <w:pPr>
              <w:spacing w:before="0" w:after="0"/>
              <w:jc w:val="center"/>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6</w:t>
            </w:r>
          </w:p>
        </w:tc>
        <w:tc>
          <w:tcPr>
            <w:tcW w:w="5183" w:type="dxa"/>
            <w:tcBorders>
              <w:top w:val="nil"/>
              <w:left w:val="nil"/>
              <w:bottom w:val="single" w:sz="4" w:space="0" w:color="auto"/>
              <w:right w:val="single" w:sz="4" w:space="0" w:color="auto"/>
            </w:tcBorders>
            <w:shd w:val="clear" w:color="auto" w:fill="auto"/>
            <w:noWrap/>
            <w:vAlign w:val="bottom"/>
            <w:hideMark/>
          </w:tcPr>
          <w:p w14:paraId="628968F4" w14:textId="5ECE9161" w:rsidR="002A10F2" w:rsidRPr="00C44A6E" w:rsidRDefault="00C44A6E" w:rsidP="002A10F2">
            <w:pPr>
              <w:spacing w:before="0" w:after="0"/>
              <w:jc w:val="left"/>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Confecții</w:t>
            </w:r>
            <w:r w:rsidR="002A10F2" w:rsidRPr="00C44A6E">
              <w:rPr>
                <w:rFonts w:asciiTheme="minorHAnsi" w:hAnsiTheme="minorHAnsi" w:cstheme="minorHAnsi"/>
                <w:color w:val="000000"/>
                <w:sz w:val="22"/>
                <w:szCs w:val="22"/>
                <w:lang w:eastAsia="en-GB"/>
              </w:rPr>
              <w:t xml:space="preserve"> metalice</w:t>
            </w:r>
          </w:p>
        </w:tc>
        <w:tc>
          <w:tcPr>
            <w:tcW w:w="2748" w:type="dxa"/>
            <w:tcBorders>
              <w:top w:val="nil"/>
              <w:left w:val="nil"/>
              <w:bottom w:val="single" w:sz="4" w:space="0" w:color="auto"/>
              <w:right w:val="single" w:sz="4" w:space="0" w:color="auto"/>
            </w:tcBorders>
            <w:shd w:val="clear" w:color="auto" w:fill="auto"/>
            <w:noWrap/>
            <w:vAlign w:val="bottom"/>
            <w:hideMark/>
          </w:tcPr>
          <w:p w14:paraId="4C8C53D3" w14:textId="26FCC967" w:rsidR="002A10F2" w:rsidRPr="00C44A6E" w:rsidRDefault="00C44A6E" w:rsidP="002A10F2">
            <w:pPr>
              <w:spacing w:before="0" w:after="0"/>
              <w:jc w:val="center"/>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deșeuri</w:t>
            </w:r>
            <w:r w:rsidR="002A10F2" w:rsidRPr="00C44A6E">
              <w:rPr>
                <w:rFonts w:asciiTheme="minorHAnsi" w:hAnsiTheme="minorHAnsi" w:cstheme="minorHAnsi"/>
                <w:color w:val="000000"/>
                <w:sz w:val="22"/>
                <w:szCs w:val="22"/>
                <w:lang w:eastAsia="en-GB"/>
              </w:rPr>
              <w:t xml:space="preserve"> reciclabile</w:t>
            </w:r>
          </w:p>
        </w:tc>
        <w:tc>
          <w:tcPr>
            <w:tcW w:w="1847" w:type="dxa"/>
            <w:tcBorders>
              <w:top w:val="nil"/>
              <w:left w:val="nil"/>
              <w:bottom w:val="single" w:sz="4" w:space="0" w:color="auto"/>
              <w:right w:val="single" w:sz="4" w:space="0" w:color="auto"/>
            </w:tcBorders>
            <w:shd w:val="clear" w:color="auto" w:fill="auto"/>
            <w:noWrap/>
            <w:vAlign w:val="bottom"/>
            <w:hideMark/>
          </w:tcPr>
          <w:p w14:paraId="3E7890CE" w14:textId="77777777" w:rsidR="002A10F2" w:rsidRPr="00C44A6E" w:rsidRDefault="002A10F2" w:rsidP="002A10F2">
            <w:pPr>
              <w:spacing w:before="0" w:after="0"/>
              <w:jc w:val="left"/>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 xml:space="preserve">                   600.00 </w:t>
            </w:r>
          </w:p>
        </w:tc>
      </w:tr>
      <w:tr w:rsidR="002A10F2" w:rsidRPr="00C44A6E" w14:paraId="4FC3DD47" w14:textId="77777777" w:rsidTr="002A10F2">
        <w:trPr>
          <w:trHeight w:val="300"/>
        </w:trPr>
        <w:tc>
          <w:tcPr>
            <w:tcW w:w="363" w:type="dxa"/>
            <w:tcBorders>
              <w:top w:val="nil"/>
              <w:left w:val="single" w:sz="4" w:space="0" w:color="auto"/>
              <w:bottom w:val="single" w:sz="4" w:space="0" w:color="auto"/>
              <w:right w:val="single" w:sz="4" w:space="0" w:color="auto"/>
            </w:tcBorders>
            <w:shd w:val="clear" w:color="auto" w:fill="auto"/>
            <w:noWrap/>
            <w:vAlign w:val="bottom"/>
            <w:hideMark/>
          </w:tcPr>
          <w:p w14:paraId="7762BA3B" w14:textId="77777777" w:rsidR="002A10F2" w:rsidRPr="00C44A6E" w:rsidRDefault="002A10F2" w:rsidP="002A10F2">
            <w:pPr>
              <w:spacing w:before="0" w:after="0"/>
              <w:jc w:val="center"/>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7</w:t>
            </w:r>
          </w:p>
        </w:tc>
        <w:tc>
          <w:tcPr>
            <w:tcW w:w="5183" w:type="dxa"/>
            <w:tcBorders>
              <w:top w:val="nil"/>
              <w:left w:val="nil"/>
              <w:bottom w:val="nil"/>
              <w:right w:val="nil"/>
            </w:tcBorders>
            <w:shd w:val="clear" w:color="auto" w:fill="auto"/>
            <w:noWrap/>
            <w:vAlign w:val="bottom"/>
            <w:hideMark/>
          </w:tcPr>
          <w:p w14:paraId="218F6152" w14:textId="57D630E5" w:rsidR="002A10F2" w:rsidRPr="00C44A6E" w:rsidRDefault="00C44A6E" w:rsidP="002A10F2">
            <w:pPr>
              <w:spacing w:before="0" w:after="0"/>
              <w:jc w:val="left"/>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Hidroizolație</w:t>
            </w:r>
            <w:r w:rsidR="002A10F2" w:rsidRPr="00C44A6E">
              <w:rPr>
                <w:rFonts w:asciiTheme="minorHAnsi" w:hAnsiTheme="minorHAnsi" w:cstheme="minorHAnsi"/>
                <w:color w:val="000000"/>
                <w:sz w:val="22"/>
                <w:szCs w:val="22"/>
                <w:lang w:eastAsia="en-GB"/>
              </w:rPr>
              <w:t xml:space="preserve"> cu membrana bituminoasa</w:t>
            </w:r>
          </w:p>
        </w:tc>
        <w:tc>
          <w:tcPr>
            <w:tcW w:w="2748" w:type="dxa"/>
            <w:tcBorders>
              <w:top w:val="nil"/>
              <w:left w:val="single" w:sz="4" w:space="0" w:color="auto"/>
              <w:bottom w:val="single" w:sz="4" w:space="0" w:color="auto"/>
              <w:right w:val="single" w:sz="4" w:space="0" w:color="auto"/>
            </w:tcBorders>
            <w:shd w:val="clear" w:color="auto" w:fill="auto"/>
            <w:noWrap/>
            <w:vAlign w:val="bottom"/>
            <w:hideMark/>
          </w:tcPr>
          <w:p w14:paraId="1495523F" w14:textId="63C1187E" w:rsidR="002A10F2" w:rsidRPr="00C44A6E" w:rsidRDefault="00C44A6E" w:rsidP="002A10F2">
            <w:pPr>
              <w:spacing w:before="0" w:after="0"/>
              <w:jc w:val="center"/>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deșeuri</w:t>
            </w:r>
            <w:r w:rsidR="002A10F2" w:rsidRPr="00C44A6E">
              <w:rPr>
                <w:rFonts w:asciiTheme="minorHAnsi" w:hAnsiTheme="minorHAnsi" w:cstheme="minorHAnsi"/>
                <w:color w:val="000000"/>
                <w:sz w:val="22"/>
                <w:szCs w:val="22"/>
                <w:lang w:eastAsia="en-GB"/>
              </w:rPr>
              <w:t xml:space="preserve"> menajere</w:t>
            </w:r>
          </w:p>
        </w:tc>
        <w:tc>
          <w:tcPr>
            <w:tcW w:w="1847" w:type="dxa"/>
            <w:tcBorders>
              <w:top w:val="nil"/>
              <w:left w:val="nil"/>
              <w:bottom w:val="single" w:sz="4" w:space="0" w:color="auto"/>
              <w:right w:val="single" w:sz="4" w:space="0" w:color="auto"/>
            </w:tcBorders>
            <w:shd w:val="clear" w:color="auto" w:fill="auto"/>
            <w:noWrap/>
            <w:vAlign w:val="bottom"/>
            <w:hideMark/>
          </w:tcPr>
          <w:p w14:paraId="3F80EAFE" w14:textId="77777777" w:rsidR="002A10F2" w:rsidRPr="00C44A6E" w:rsidRDefault="002A10F2" w:rsidP="002A10F2">
            <w:pPr>
              <w:spacing w:before="0" w:after="0"/>
              <w:jc w:val="left"/>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 xml:space="preserve">               4,911.75 </w:t>
            </w:r>
          </w:p>
        </w:tc>
      </w:tr>
      <w:tr w:rsidR="002A10F2" w:rsidRPr="00C44A6E" w14:paraId="70C11860" w14:textId="77777777" w:rsidTr="002A10F2">
        <w:trPr>
          <w:trHeight w:val="300"/>
        </w:trPr>
        <w:tc>
          <w:tcPr>
            <w:tcW w:w="363" w:type="dxa"/>
            <w:tcBorders>
              <w:top w:val="nil"/>
              <w:left w:val="single" w:sz="4" w:space="0" w:color="auto"/>
              <w:bottom w:val="single" w:sz="4" w:space="0" w:color="auto"/>
              <w:right w:val="single" w:sz="4" w:space="0" w:color="auto"/>
            </w:tcBorders>
            <w:shd w:val="clear" w:color="auto" w:fill="auto"/>
            <w:noWrap/>
            <w:vAlign w:val="bottom"/>
            <w:hideMark/>
          </w:tcPr>
          <w:p w14:paraId="280CBFD1" w14:textId="77777777" w:rsidR="002A10F2" w:rsidRPr="00C44A6E" w:rsidRDefault="002A10F2" w:rsidP="002A10F2">
            <w:pPr>
              <w:spacing w:before="0" w:after="0"/>
              <w:jc w:val="center"/>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8</w:t>
            </w:r>
          </w:p>
        </w:tc>
        <w:tc>
          <w:tcPr>
            <w:tcW w:w="5183" w:type="dxa"/>
            <w:tcBorders>
              <w:top w:val="single" w:sz="4" w:space="0" w:color="auto"/>
              <w:left w:val="nil"/>
              <w:bottom w:val="single" w:sz="4" w:space="0" w:color="auto"/>
              <w:right w:val="single" w:sz="4" w:space="0" w:color="auto"/>
            </w:tcBorders>
            <w:shd w:val="clear" w:color="auto" w:fill="auto"/>
            <w:noWrap/>
            <w:vAlign w:val="bottom"/>
            <w:hideMark/>
          </w:tcPr>
          <w:p w14:paraId="0C27724C" w14:textId="75289B0C" w:rsidR="002A10F2" w:rsidRPr="00C44A6E" w:rsidRDefault="00C44A6E" w:rsidP="002A10F2">
            <w:pPr>
              <w:spacing w:before="0" w:after="0"/>
              <w:jc w:val="left"/>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Uşi</w:t>
            </w:r>
            <w:r w:rsidR="002A10F2" w:rsidRPr="00C44A6E">
              <w:rPr>
                <w:rFonts w:asciiTheme="minorHAnsi" w:hAnsiTheme="minorHAnsi" w:cstheme="minorHAnsi"/>
                <w:color w:val="000000"/>
                <w:sz w:val="22"/>
                <w:szCs w:val="22"/>
                <w:lang w:eastAsia="en-GB"/>
              </w:rPr>
              <w:t xml:space="preserve"> si ferestre din lemn </w:t>
            </w:r>
          </w:p>
        </w:tc>
        <w:tc>
          <w:tcPr>
            <w:tcW w:w="2748" w:type="dxa"/>
            <w:tcBorders>
              <w:top w:val="nil"/>
              <w:left w:val="nil"/>
              <w:bottom w:val="single" w:sz="4" w:space="0" w:color="auto"/>
              <w:right w:val="single" w:sz="4" w:space="0" w:color="auto"/>
            </w:tcBorders>
            <w:shd w:val="clear" w:color="auto" w:fill="auto"/>
            <w:noWrap/>
            <w:vAlign w:val="bottom"/>
            <w:hideMark/>
          </w:tcPr>
          <w:p w14:paraId="60587804" w14:textId="3ECD83F8" w:rsidR="002A10F2" w:rsidRPr="00C44A6E" w:rsidRDefault="00C44A6E" w:rsidP="002A10F2">
            <w:pPr>
              <w:spacing w:before="0" w:after="0"/>
              <w:jc w:val="center"/>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deșeuri</w:t>
            </w:r>
            <w:r w:rsidR="002A10F2" w:rsidRPr="00C44A6E">
              <w:rPr>
                <w:rFonts w:asciiTheme="minorHAnsi" w:hAnsiTheme="minorHAnsi" w:cstheme="minorHAnsi"/>
                <w:color w:val="000000"/>
                <w:sz w:val="22"/>
                <w:szCs w:val="22"/>
                <w:lang w:eastAsia="en-GB"/>
              </w:rPr>
              <w:t xml:space="preserve"> menajere</w:t>
            </w:r>
          </w:p>
        </w:tc>
        <w:tc>
          <w:tcPr>
            <w:tcW w:w="1847" w:type="dxa"/>
            <w:tcBorders>
              <w:top w:val="nil"/>
              <w:left w:val="nil"/>
              <w:bottom w:val="single" w:sz="4" w:space="0" w:color="auto"/>
              <w:right w:val="single" w:sz="4" w:space="0" w:color="auto"/>
            </w:tcBorders>
            <w:shd w:val="clear" w:color="auto" w:fill="auto"/>
            <w:noWrap/>
            <w:vAlign w:val="bottom"/>
            <w:hideMark/>
          </w:tcPr>
          <w:p w14:paraId="3D012A50" w14:textId="77777777" w:rsidR="002A10F2" w:rsidRPr="00C44A6E" w:rsidRDefault="002A10F2" w:rsidP="002A10F2">
            <w:pPr>
              <w:spacing w:before="0" w:after="0"/>
              <w:jc w:val="left"/>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 xml:space="preserve">                   641.70 </w:t>
            </w:r>
          </w:p>
        </w:tc>
      </w:tr>
      <w:tr w:rsidR="002A10F2" w:rsidRPr="00C44A6E" w14:paraId="2AEC311B" w14:textId="77777777" w:rsidTr="002A10F2">
        <w:trPr>
          <w:trHeight w:val="300"/>
        </w:trPr>
        <w:tc>
          <w:tcPr>
            <w:tcW w:w="363" w:type="dxa"/>
            <w:tcBorders>
              <w:top w:val="nil"/>
              <w:left w:val="single" w:sz="4" w:space="0" w:color="auto"/>
              <w:bottom w:val="single" w:sz="4" w:space="0" w:color="auto"/>
              <w:right w:val="single" w:sz="4" w:space="0" w:color="auto"/>
            </w:tcBorders>
            <w:shd w:val="clear" w:color="auto" w:fill="auto"/>
            <w:noWrap/>
            <w:vAlign w:val="bottom"/>
            <w:hideMark/>
          </w:tcPr>
          <w:p w14:paraId="3AD1087F" w14:textId="77777777" w:rsidR="002A10F2" w:rsidRPr="00C44A6E" w:rsidRDefault="002A10F2" w:rsidP="002A10F2">
            <w:pPr>
              <w:spacing w:before="0" w:after="0"/>
              <w:jc w:val="center"/>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9</w:t>
            </w:r>
          </w:p>
        </w:tc>
        <w:tc>
          <w:tcPr>
            <w:tcW w:w="5183" w:type="dxa"/>
            <w:tcBorders>
              <w:top w:val="nil"/>
              <w:left w:val="nil"/>
              <w:bottom w:val="single" w:sz="4" w:space="0" w:color="auto"/>
              <w:right w:val="single" w:sz="4" w:space="0" w:color="auto"/>
            </w:tcBorders>
            <w:shd w:val="clear" w:color="auto" w:fill="auto"/>
            <w:noWrap/>
            <w:vAlign w:val="bottom"/>
            <w:hideMark/>
          </w:tcPr>
          <w:p w14:paraId="003FC017" w14:textId="2F67AE6B" w:rsidR="002A10F2" w:rsidRPr="00C44A6E" w:rsidRDefault="00C44A6E" w:rsidP="002A10F2">
            <w:pPr>
              <w:spacing w:before="0" w:after="0"/>
              <w:jc w:val="left"/>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Uşi</w:t>
            </w:r>
            <w:r w:rsidR="002A10F2" w:rsidRPr="00C44A6E">
              <w:rPr>
                <w:rFonts w:asciiTheme="minorHAnsi" w:hAnsiTheme="minorHAnsi" w:cstheme="minorHAnsi"/>
                <w:color w:val="000000"/>
                <w:sz w:val="22"/>
                <w:szCs w:val="22"/>
                <w:lang w:eastAsia="en-GB"/>
              </w:rPr>
              <w:t xml:space="preserve"> si ferestre din PVC </w:t>
            </w:r>
          </w:p>
        </w:tc>
        <w:tc>
          <w:tcPr>
            <w:tcW w:w="2748" w:type="dxa"/>
            <w:tcBorders>
              <w:top w:val="nil"/>
              <w:left w:val="nil"/>
              <w:bottom w:val="single" w:sz="4" w:space="0" w:color="auto"/>
              <w:right w:val="single" w:sz="4" w:space="0" w:color="auto"/>
            </w:tcBorders>
            <w:shd w:val="clear" w:color="auto" w:fill="auto"/>
            <w:noWrap/>
            <w:vAlign w:val="bottom"/>
            <w:hideMark/>
          </w:tcPr>
          <w:p w14:paraId="28B8DE91" w14:textId="53B993AB" w:rsidR="002A10F2" w:rsidRPr="00C44A6E" w:rsidRDefault="00C44A6E" w:rsidP="002A10F2">
            <w:pPr>
              <w:spacing w:before="0" w:after="0"/>
              <w:jc w:val="center"/>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deșeuri</w:t>
            </w:r>
            <w:r w:rsidR="002A10F2" w:rsidRPr="00C44A6E">
              <w:rPr>
                <w:rFonts w:asciiTheme="minorHAnsi" w:hAnsiTheme="minorHAnsi" w:cstheme="minorHAnsi"/>
                <w:color w:val="000000"/>
                <w:sz w:val="22"/>
                <w:szCs w:val="22"/>
                <w:lang w:eastAsia="en-GB"/>
              </w:rPr>
              <w:t xml:space="preserve"> menajere</w:t>
            </w:r>
          </w:p>
        </w:tc>
        <w:tc>
          <w:tcPr>
            <w:tcW w:w="1847" w:type="dxa"/>
            <w:tcBorders>
              <w:top w:val="nil"/>
              <w:left w:val="nil"/>
              <w:bottom w:val="single" w:sz="4" w:space="0" w:color="auto"/>
              <w:right w:val="single" w:sz="4" w:space="0" w:color="auto"/>
            </w:tcBorders>
            <w:shd w:val="clear" w:color="auto" w:fill="auto"/>
            <w:noWrap/>
            <w:vAlign w:val="bottom"/>
            <w:hideMark/>
          </w:tcPr>
          <w:p w14:paraId="573F1A99" w14:textId="77777777" w:rsidR="002A10F2" w:rsidRPr="00C44A6E" w:rsidRDefault="002A10F2" w:rsidP="002A10F2">
            <w:pPr>
              <w:spacing w:before="0" w:after="0"/>
              <w:jc w:val="left"/>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 xml:space="preserve">               1,426.00 </w:t>
            </w:r>
          </w:p>
        </w:tc>
      </w:tr>
      <w:tr w:rsidR="002A10F2" w:rsidRPr="00C44A6E" w14:paraId="23496B60" w14:textId="77777777" w:rsidTr="002A10F2">
        <w:trPr>
          <w:trHeight w:val="300"/>
        </w:trPr>
        <w:tc>
          <w:tcPr>
            <w:tcW w:w="363" w:type="dxa"/>
            <w:tcBorders>
              <w:top w:val="nil"/>
              <w:left w:val="single" w:sz="4" w:space="0" w:color="auto"/>
              <w:bottom w:val="single" w:sz="4" w:space="0" w:color="auto"/>
              <w:right w:val="single" w:sz="4" w:space="0" w:color="auto"/>
            </w:tcBorders>
            <w:shd w:val="clear" w:color="auto" w:fill="auto"/>
            <w:noWrap/>
            <w:vAlign w:val="bottom"/>
            <w:hideMark/>
          </w:tcPr>
          <w:p w14:paraId="4224A443" w14:textId="77777777" w:rsidR="002A10F2" w:rsidRPr="00C44A6E" w:rsidRDefault="002A10F2" w:rsidP="002A10F2">
            <w:pPr>
              <w:spacing w:before="0" w:after="0"/>
              <w:jc w:val="center"/>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10</w:t>
            </w:r>
          </w:p>
        </w:tc>
        <w:tc>
          <w:tcPr>
            <w:tcW w:w="5183" w:type="dxa"/>
            <w:tcBorders>
              <w:top w:val="nil"/>
              <w:left w:val="nil"/>
              <w:bottom w:val="single" w:sz="4" w:space="0" w:color="auto"/>
              <w:right w:val="single" w:sz="4" w:space="0" w:color="auto"/>
            </w:tcBorders>
            <w:shd w:val="clear" w:color="auto" w:fill="auto"/>
            <w:noWrap/>
            <w:vAlign w:val="bottom"/>
            <w:hideMark/>
          </w:tcPr>
          <w:p w14:paraId="12BE74CF" w14:textId="1A938113" w:rsidR="002A10F2" w:rsidRPr="00C44A6E" w:rsidRDefault="00C44A6E" w:rsidP="002A10F2">
            <w:pPr>
              <w:spacing w:before="0" w:after="0"/>
              <w:jc w:val="left"/>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Uşi</w:t>
            </w:r>
            <w:r w:rsidR="002A10F2" w:rsidRPr="00C44A6E">
              <w:rPr>
                <w:rFonts w:asciiTheme="minorHAnsi" w:hAnsiTheme="minorHAnsi" w:cstheme="minorHAnsi"/>
                <w:color w:val="000000"/>
                <w:sz w:val="22"/>
                <w:szCs w:val="22"/>
                <w:lang w:eastAsia="en-GB"/>
              </w:rPr>
              <w:t xml:space="preserve"> si ferestre metalice</w:t>
            </w:r>
          </w:p>
        </w:tc>
        <w:tc>
          <w:tcPr>
            <w:tcW w:w="2748" w:type="dxa"/>
            <w:tcBorders>
              <w:top w:val="nil"/>
              <w:left w:val="nil"/>
              <w:bottom w:val="single" w:sz="4" w:space="0" w:color="auto"/>
              <w:right w:val="single" w:sz="4" w:space="0" w:color="auto"/>
            </w:tcBorders>
            <w:shd w:val="clear" w:color="auto" w:fill="auto"/>
            <w:noWrap/>
            <w:vAlign w:val="bottom"/>
            <w:hideMark/>
          </w:tcPr>
          <w:p w14:paraId="2F93F434" w14:textId="43CFA64E" w:rsidR="002A10F2" w:rsidRPr="00C44A6E" w:rsidRDefault="00C44A6E" w:rsidP="002A10F2">
            <w:pPr>
              <w:spacing w:before="0" w:after="0"/>
              <w:jc w:val="center"/>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deșeuri</w:t>
            </w:r>
            <w:r w:rsidR="002A10F2" w:rsidRPr="00C44A6E">
              <w:rPr>
                <w:rFonts w:asciiTheme="minorHAnsi" w:hAnsiTheme="minorHAnsi" w:cstheme="minorHAnsi"/>
                <w:color w:val="000000"/>
                <w:sz w:val="22"/>
                <w:szCs w:val="22"/>
                <w:lang w:eastAsia="en-GB"/>
              </w:rPr>
              <w:t xml:space="preserve"> reciclabile</w:t>
            </w:r>
          </w:p>
        </w:tc>
        <w:tc>
          <w:tcPr>
            <w:tcW w:w="1847" w:type="dxa"/>
            <w:tcBorders>
              <w:top w:val="nil"/>
              <w:left w:val="nil"/>
              <w:bottom w:val="single" w:sz="4" w:space="0" w:color="auto"/>
              <w:right w:val="single" w:sz="4" w:space="0" w:color="auto"/>
            </w:tcBorders>
            <w:shd w:val="clear" w:color="auto" w:fill="auto"/>
            <w:noWrap/>
            <w:vAlign w:val="bottom"/>
            <w:hideMark/>
          </w:tcPr>
          <w:p w14:paraId="5A0C41E9" w14:textId="77777777" w:rsidR="002A10F2" w:rsidRPr="00C44A6E" w:rsidRDefault="002A10F2" w:rsidP="002A10F2">
            <w:pPr>
              <w:spacing w:before="0" w:after="0"/>
              <w:jc w:val="left"/>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 xml:space="preserve">                   813.00 </w:t>
            </w:r>
          </w:p>
        </w:tc>
      </w:tr>
      <w:tr w:rsidR="002A10F2" w:rsidRPr="00C44A6E" w14:paraId="7EE4C473" w14:textId="77777777" w:rsidTr="002A10F2">
        <w:trPr>
          <w:trHeight w:val="600"/>
        </w:trPr>
        <w:tc>
          <w:tcPr>
            <w:tcW w:w="363" w:type="dxa"/>
            <w:tcBorders>
              <w:top w:val="nil"/>
              <w:left w:val="single" w:sz="4" w:space="0" w:color="auto"/>
              <w:bottom w:val="single" w:sz="4" w:space="0" w:color="auto"/>
              <w:right w:val="single" w:sz="4" w:space="0" w:color="auto"/>
            </w:tcBorders>
            <w:shd w:val="clear" w:color="auto" w:fill="auto"/>
            <w:noWrap/>
            <w:vAlign w:val="bottom"/>
            <w:hideMark/>
          </w:tcPr>
          <w:p w14:paraId="52A912A6" w14:textId="77777777" w:rsidR="002A10F2" w:rsidRPr="00C44A6E" w:rsidRDefault="002A10F2" w:rsidP="002A10F2">
            <w:pPr>
              <w:spacing w:before="0" w:after="0"/>
              <w:jc w:val="center"/>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11</w:t>
            </w:r>
          </w:p>
        </w:tc>
        <w:tc>
          <w:tcPr>
            <w:tcW w:w="5183" w:type="dxa"/>
            <w:tcBorders>
              <w:top w:val="nil"/>
              <w:left w:val="nil"/>
              <w:bottom w:val="single" w:sz="4" w:space="0" w:color="auto"/>
              <w:right w:val="single" w:sz="4" w:space="0" w:color="auto"/>
            </w:tcBorders>
            <w:shd w:val="clear" w:color="auto" w:fill="auto"/>
            <w:vAlign w:val="bottom"/>
            <w:hideMark/>
          </w:tcPr>
          <w:p w14:paraId="3B3D3CCD" w14:textId="7B731AA4" w:rsidR="002A10F2" w:rsidRPr="00C44A6E" w:rsidRDefault="00C44A6E" w:rsidP="002A10F2">
            <w:pPr>
              <w:spacing w:before="0" w:after="0"/>
              <w:jc w:val="left"/>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Deșeuri</w:t>
            </w:r>
            <w:r w:rsidR="002A10F2" w:rsidRPr="00C44A6E">
              <w:rPr>
                <w:rFonts w:asciiTheme="minorHAnsi" w:hAnsiTheme="minorHAnsi" w:cstheme="minorHAnsi"/>
                <w:color w:val="000000"/>
                <w:sz w:val="22"/>
                <w:szCs w:val="22"/>
                <w:lang w:eastAsia="en-GB"/>
              </w:rPr>
              <w:t xml:space="preserve"> din demolare </w:t>
            </w:r>
            <w:r w:rsidR="002A10F2" w:rsidRPr="00C44A6E">
              <w:rPr>
                <w:rFonts w:asciiTheme="minorHAnsi" w:hAnsiTheme="minorHAnsi" w:cstheme="minorHAnsi"/>
                <w:color w:val="000000"/>
                <w:sz w:val="22"/>
                <w:szCs w:val="22"/>
                <w:lang w:eastAsia="en-GB"/>
              </w:rPr>
              <w:br/>
              <w:t>beton simplu si beton armat</w:t>
            </w:r>
          </w:p>
        </w:tc>
        <w:tc>
          <w:tcPr>
            <w:tcW w:w="2748" w:type="dxa"/>
            <w:tcBorders>
              <w:top w:val="nil"/>
              <w:left w:val="nil"/>
              <w:bottom w:val="single" w:sz="4" w:space="0" w:color="auto"/>
              <w:right w:val="single" w:sz="4" w:space="0" w:color="auto"/>
            </w:tcBorders>
            <w:shd w:val="clear" w:color="auto" w:fill="auto"/>
            <w:noWrap/>
            <w:vAlign w:val="bottom"/>
            <w:hideMark/>
          </w:tcPr>
          <w:p w14:paraId="37525DCA" w14:textId="56157F5B" w:rsidR="002A10F2" w:rsidRPr="00C44A6E" w:rsidRDefault="00C44A6E" w:rsidP="002A10F2">
            <w:pPr>
              <w:spacing w:before="0" w:after="0"/>
              <w:jc w:val="center"/>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deșeuri</w:t>
            </w:r>
            <w:r w:rsidR="002A10F2" w:rsidRPr="00C44A6E">
              <w:rPr>
                <w:rFonts w:asciiTheme="minorHAnsi" w:hAnsiTheme="minorHAnsi" w:cstheme="minorHAnsi"/>
                <w:color w:val="000000"/>
                <w:sz w:val="22"/>
                <w:szCs w:val="22"/>
                <w:lang w:eastAsia="en-GB"/>
              </w:rPr>
              <w:t xml:space="preserve"> reutilizabile</w:t>
            </w:r>
          </w:p>
        </w:tc>
        <w:tc>
          <w:tcPr>
            <w:tcW w:w="1847" w:type="dxa"/>
            <w:tcBorders>
              <w:top w:val="nil"/>
              <w:left w:val="nil"/>
              <w:bottom w:val="single" w:sz="4" w:space="0" w:color="auto"/>
              <w:right w:val="single" w:sz="4" w:space="0" w:color="auto"/>
            </w:tcBorders>
            <w:shd w:val="clear" w:color="auto" w:fill="auto"/>
            <w:noWrap/>
            <w:vAlign w:val="bottom"/>
            <w:hideMark/>
          </w:tcPr>
          <w:p w14:paraId="6DE4D5A3" w14:textId="77777777" w:rsidR="002A10F2" w:rsidRPr="00C44A6E" w:rsidRDefault="002A10F2" w:rsidP="002A10F2">
            <w:pPr>
              <w:spacing w:before="0" w:after="0"/>
              <w:jc w:val="left"/>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 xml:space="preserve">             28,080.00 </w:t>
            </w:r>
          </w:p>
        </w:tc>
      </w:tr>
      <w:tr w:rsidR="002A10F2" w:rsidRPr="00C44A6E" w14:paraId="49ECDE72" w14:textId="77777777" w:rsidTr="002A10F2">
        <w:trPr>
          <w:trHeight w:val="300"/>
        </w:trPr>
        <w:tc>
          <w:tcPr>
            <w:tcW w:w="363" w:type="dxa"/>
            <w:tcBorders>
              <w:top w:val="nil"/>
              <w:left w:val="single" w:sz="4" w:space="0" w:color="auto"/>
              <w:bottom w:val="single" w:sz="4" w:space="0" w:color="auto"/>
              <w:right w:val="single" w:sz="4" w:space="0" w:color="auto"/>
            </w:tcBorders>
            <w:shd w:val="clear" w:color="auto" w:fill="auto"/>
            <w:noWrap/>
            <w:vAlign w:val="bottom"/>
            <w:hideMark/>
          </w:tcPr>
          <w:p w14:paraId="295161E5" w14:textId="77777777" w:rsidR="002A10F2" w:rsidRPr="00C44A6E" w:rsidRDefault="002A10F2" w:rsidP="002A10F2">
            <w:pPr>
              <w:spacing w:before="0" w:after="0"/>
              <w:jc w:val="center"/>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12</w:t>
            </w:r>
          </w:p>
        </w:tc>
        <w:tc>
          <w:tcPr>
            <w:tcW w:w="5183" w:type="dxa"/>
            <w:tcBorders>
              <w:top w:val="nil"/>
              <w:left w:val="nil"/>
              <w:bottom w:val="single" w:sz="4" w:space="0" w:color="auto"/>
              <w:right w:val="single" w:sz="4" w:space="0" w:color="auto"/>
            </w:tcBorders>
            <w:shd w:val="clear" w:color="auto" w:fill="auto"/>
            <w:noWrap/>
            <w:vAlign w:val="bottom"/>
            <w:hideMark/>
          </w:tcPr>
          <w:p w14:paraId="32255A3F" w14:textId="4E8E5E8A" w:rsidR="002A10F2" w:rsidRPr="00C44A6E" w:rsidRDefault="00C44A6E" w:rsidP="002A10F2">
            <w:pPr>
              <w:spacing w:before="0" w:after="0"/>
              <w:jc w:val="left"/>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Pământ</w:t>
            </w:r>
            <w:r w:rsidR="002A10F2" w:rsidRPr="00C44A6E">
              <w:rPr>
                <w:rFonts w:asciiTheme="minorHAnsi" w:hAnsiTheme="minorHAnsi" w:cstheme="minorHAnsi"/>
                <w:color w:val="000000"/>
                <w:sz w:val="22"/>
                <w:szCs w:val="22"/>
                <w:lang w:eastAsia="en-GB"/>
              </w:rPr>
              <w:t xml:space="preserve"> din </w:t>
            </w:r>
            <w:r w:rsidRPr="00C44A6E">
              <w:rPr>
                <w:rFonts w:asciiTheme="minorHAnsi" w:hAnsiTheme="minorHAnsi" w:cstheme="minorHAnsi"/>
                <w:color w:val="000000"/>
                <w:sz w:val="22"/>
                <w:szCs w:val="22"/>
                <w:lang w:eastAsia="en-GB"/>
              </w:rPr>
              <w:t>săpătura</w:t>
            </w:r>
          </w:p>
        </w:tc>
        <w:tc>
          <w:tcPr>
            <w:tcW w:w="2748" w:type="dxa"/>
            <w:tcBorders>
              <w:top w:val="nil"/>
              <w:left w:val="nil"/>
              <w:bottom w:val="single" w:sz="4" w:space="0" w:color="auto"/>
              <w:right w:val="single" w:sz="4" w:space="0" w:color="auto"/>
            </w:tcBorders>
            <w:shd w:val="clear" w:color="auto" w:fill="auto"/>
            <w:noWrap/>
            <w:vAlign w:val="bottom"/>
            <w:hideMark/>
          </w:tcPr>
          <w:p w14:paraId="5E03E45F" w14:textId="5C025658" w:rsidR="002A10F2" w:rsidRPr="00C44A6E" w:rsidRDefault="00C44A6E" w:rsidP="002A10F2">
            <w:pPr>
              <w:spacing w:before="0" w:after="0"/>
              <w:jc w:val="center"/>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deșeuri</w:t>
            </w:r>
            <w:r w:rsidR="002A10F2" w:rsidRPr="00C44A6E">
              <w:rPr>
                <w:rFonts w:asciiTheme="minorHAnsi" w:hAnsiTheme="minorHAnsi" w:cstheme="minorHAnsi"/>
                <w:color w:val="000000"/>
                <w:sz w:val="22"/>
                <w:szCs w:val="22"/>
                <w:lang w:eastAsia="en-GB"/>
              </w:rPr>
              <w:t xml:space="preserve"> reutilizabile</w:t>
            </w:r>
          </w:p>
        </w:tc>
        <w:tc>
          <w:tcPr>
            <w:tcW w:w="1847" w:type="dxa"/>
            <w:tcBorders>
              <w:top w:val="nil"/>
              <w:left w:val="nil"/>
              <w:bottom w:val="single" w:sz="4" w:space="0" w:color="auto"/>
              <w:right w:val="single" w:sz="4" w:space="0" w:color="auto"/>
            </w:tcBorders>
            <w:shd w:val="clear" w:color="auto" w:fill="auto"/>
            <w:noWrap/>
            <w:vAlign w:val="bottom"/>
            <w:hideMark/>
          </w:tcPr>
          <w:p w14:paraId="565D0746" w14:textId="77777777" w:rsidR="002A10F2" w:rsidRPr="00C44A6E" w:rsidRDefault="002A10F2" w:rsidP="002A10F2">
            <w:pPr>
              <w:spacing w:before="0" w:after="0"/>
              <w:jc w:val="left"/>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 xml:space="preserve">             71,000.00 </w:t>
            </w:r>
          </w:p>
        </w:tc>
      </w:tr>
      <w:tr w:rsidR="002A10F2" w:rsidRPr="00C44A6E" w14:paraId="275DA69A" w14:textId="77777777" w:rsidTr="002A10F2">
        <w:trPr>
          <w:trHeight w:val="300"/>
        </w:trPr>
        <w:tc>
          <w:tcPr>
            <w:tcW w:w="363" w:type="dxa"/>
            <w:tcBorders>
              <w:top w:val="nil"/>
              <w:left w:val="single" w:sz="4" w:space="0" w:color="auto"/>
              <w:bottom w:val="single" w:sz="4" w:space="0" w:color="auto"/>
              <w:right w:val="single" w:sz="4" w:space="0" w:color="auto"/>
            </w:tcBorders>
            <w:shd w:val="clear" w:color="auto" w:fill="auto"/>
            <w:noWrap/>
            <w:vAlign w:val="bottom"/>
            <w:hideMark/>
          </w:tcPr>
          <w:p w14:paraId="1F1EA956" w14:textId="77777777" w:rsidR="002A10F2" w:rsidRPr="00C44A6E" w:rsidRDefault="002A10F2" w:rsidP="002A10F2">
            <w:pPr>
              <w:spacing w:before="0" w:after="0"/>
              <w:jc w:val="center"/>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13</w:t>
            </w:r>
          </w:p>
        </w:tc>
        <w:tc>
          <w:tcPr>
            <w:tcW w:w="5183" w:type="dxa"/>
            <w:tcBorders>
              <w:top w:val="nil"/>
              <w:left w:val="nil"/>
              <w:bottom w:val="single" w:sz="4" w:space="0" w:color="auto"/>
              <w:right w:val="single" w:sz="4" w:space="0" w:color="auto"/>
            </w:tcBorders>
            <w:shd w:val="clear" w:color="auto" w:fill="auto"/>
            <w:noWrap/>
            <w:vAlign w:val="bottom"/>
            <w:hideMark/>
          </w:tcPr>
          <w:p w14:paraId="76530D9F" w14:textId="77777777" w:rsidR="002A10F2" w:rsidRPr="00C44A6E" w:rsidRDefault="002A10F2" w:rsidP="002A10F2">
            <w:pPr>
              <w:spacing w:before="0" w:after="0"/>
              <w:jc w:val="left"/>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Aparataje electrice</w:t>
            </w:r>
          </w:p>
        </w:tc>
        <w:tc>
          <w:tcPr>
            <w:tcW w:w="2748" w:type="dxa"/>
            <w:tcBorders>
              <w:top w:val="nil"/>
              <w:left w:val="nil"/>
              <w:bottom w:val="single" w:sz="4" w:space="0" w:color="auto"/>
              <w:right w:val="single" w:sz="4" w:space="0" w:color="auto"/>
            </w:tcBorders>
            <w:shd w:val="clear" w:color="auto" w:fill="auto"/>
            <w:noWrap/>
            <w:vAlign w:val="bottom"/>
            <w:hideMark/>
          </w:tcPr>
          <w:p w14:paraId="6B3E949B" w14:textId="725EC0F7" w:rsidR="002A10F2" w:rsidRPr="00C44A6E" w:rsidRDefault="00C44A6E" w:rsidP="002A10F2">
            <w:pPr>
              <w:spacing w:before="0" w:after="0"/>
              <w:jc w:val="center"/>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deșeuri</w:t>
            </w:r>
            <w:r w:rsidR="002A10F2" w:rsidRPr="00C44A6E">
              <w:rPr>
                <w:rFonts w:asciiTheme="minorHAnsi" w:hAnsiTheme="minorHAnsi" w:cstheme="minorHAnsi"/>
                <w:color w:val="000000"/>
                <w:sz w:val="22"/>
                <w:szCs w:val="22"/>
                <w:lang w:eastAsia="en-GB"/>
              </w:rPr>
              <w:t xml:space="preserve"> reciclabile</w:t>
            </w:r>
          </w:p>
        </w:tc>
        <w:tc>
          <w:tcPr>
            <w:tcW w:w="1847" w:type="dxa"/>
            <w:tcBorders>
              <w:top w:val="nil"/>
              <w:left w:val="nil"/>
              <w:bottom w:val="single" w:sz="4" w:space="0" w:color="auto"/>
              <w:right w:val="single" w:sz="4" w:space="0" w:color="auto"/>
            </w:tcBorders>
            <w:shd w:val="clear" w:color="auto" w:fill="auto"/>
            <w:noWrap/>
            <w:vAlign w:val="bottom"/>
            <w:hideMark/>
          </w:tcPr>
          <w:p w14:paraId="5AD7E449" w14:textId="77777777" w:rsidR="002A10F2" w:rsidRPr="00C44A6E" w:rsidRDefault="002A10F2" w:rsidP="002A10F2">
            <w:pPr>
              <w:spacing w:before="0" w:after="0"/>
              <w:jc w:val="left"/>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 xml:space="preserve">                     16.80 </w:t>
            </w:r>
          </w:p>
        </w:tc>
      </w:tr>
      <w:tr w:rsidR="002A10F2" w:rsidRPr="00C44A6E" w14:paraId="29CBDFF6" w14:textId="77777777" w:rsidTr="002A10F2">
        <w:trPr>
          <w:trHeight w:val="300"/>
        </w:trPr>
        <w:tc>
          <w:tcPr>
            <w:tcW w:w="363" w:type="dxa"/>
            <w:tcBorders>
              <w:top w:val="nil"/>
              <w:left w:val="single" w:sz="4" w:space="0" w:color="auto"/>
              <w:bottom w:val="single" w:sz="4" w:space="0" w:color="auto"/>
              <w:right w:val="single" w:sz="4" w:space="0" w:color="auto"/>
            </w:tcBorders>
            <w:shd w:val="clear" w:color="auto" w:fill="auto"/>
            <w:noWrap/>
            <w:vAlign w:val="bottom"/>
            <w:hideMark/>
          </w:tcPr>
          <w:p w14:paraId="4ECD32DE" w14:textId="77777777" w:rsidR="002A10F2" w:rsidRPr="00C44A6E" w:rsidRDefault="002A10F2" w:rsidP="002A10F2">
            <w:pPr>
              <w:spacing w:before="0" w:after="0"/>
              <w:jc w:val="center"/>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14</w:t>
            </w:r>
          </w:p>
        </w:tc>
        <w:tc>
          <w:tcPr>
            <w:tcW w:w="5183" w:type="dxa"/>
            <w:tcBorders>
              <w:top w:val="nil"/>
              <w:left w:val="nil"/>
              <w:bottom w:val="single" w:sz="4" w:space="0" w:color="auto"/>
              <w:right w:val="single" w:sz="4" w:space="0" w:color="auto"/>
            </w:tcBorders>
            <w:shd w:val="clear" w:color="auto" w:fill="auto"/>
            <w:noWrap/>
            <w:vAlign w:val="bottom"/>
            <w:hideMark/>
          </w:tcPr>
          <w:p w14:paraId="31254F15" w14:textId="648E8C10" w:rsidR="002A10F2" w:rsidRPr="00C44A6E" w:rsidRDefault="00C44A6E" w:rsidP="002A10F2">
            <w:pPr>
              <w:spacing w:before="0" w:after="0"/>
              <w:jc w:val="left"/>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Deșeu</w:t>
            </w:r>
            <w:r w:rsidR="002A10F2" w:rsidRPr="00C44A6E">
              <w:rPr>
                <w:rFonts w:asciiTheme="minorHAnsi" w:hAnsiTheme="minorHAnsi" w:cstheme="minorHAnsi"/>
                <w:color w:val="000000"/>
                <w:sz w:val="22"/>
                <w:szCs w:val="22"/>
                <w:lang w:eastAsia="en-GB"/>
              </w:rPr>
              <w:t xml:space="preserve"> material de construcție (nevalorificabile)</w:t>
            </w:r>
          </w:p>
        </w:tc>
        <w:tc>
          <w:tcPr>
            <w:tcW w:w="2748" w:type="dxa"/>
            <w:tcBorders>
              <w:top w:val="nil"/>
              <w:left w:val="nil"/>
              <w:bottom w:val="single" w:sz="4" w:space="0" w:color="auto"/>
              <w:right w:val="single" w:sz="4" w:space="0" w:color="auto"/>
            </w:tcBorders>
            <w:shd w:val="clear" w:color="auto" w:fill="auto"/>
            <w:noWrap/>
            <w:vAlign w:val="bottom"/>
            <w:hideMark/>
          </w:tcPr>
          <w:p w14:paraId="7F57A9B3" w14:textId="584347FC" w:rsidR="002A10F2" w:rsidRPr="00C44A6E" w:rsidRDefault="00C44A6E" w:rsidP="002A10F2">
            <w:pPr>
              <w:spacing w:before="0" w:after="0"/>
              <w:jc w:val="center"/>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deșeuri</w:t>
            </w:r>
            <w:r w:rsidR="002A10F2" w:rsidRPr="00C44A6E">
              <w:rPr>
                <w:rFonts w:asciiTheme="minorHAnsi" w:hAnsiTheme="minorHAnsi" w:cstheme="minorHAnsi"/>
                <w:color w:val="000000"/>
                <w:sz w:val="22"/>
                <w:szCs w:val="22"/>
                <w:lang w:eastAsia="en-GB"/>
              </w:rPr>
              <w:t xml:space="preserve"> menajere</w:t>
            </w:r>
          </w:p>
        </w:tc>
        <w:tc>
          <w:tcPr>
            <w:tcW w:w="1847" w:type="dxa"/>
            <w:tcBorders>
              <w:top w:val="nil"/>
              <w:left w:val="nil"/>
              <w:bottom w:val="single" w:sz="4" w:space="0" w:color="auto"/>
              <w:right w:val="single" w:sz="4" w:space="0" w:color="auto"/>
            </w:tcBorders>
            <w:shd w:val="clear" w:color="auto" w:fill="auto"/>
            <w:noWrap/>
            <w:vAlign w:val="bottom"/>
            <w:hideMark/>
          </w:tcPr>
          <w:p w14:paraId="61162665" w14:textId="77777777" w:rsidR="002A10F2" w:rsidRPr="00C44A6E" w:rsidRDefault="002A10F2" w:rsidP="002A10F2">
            <w:pPr>
              <w:spacing w:before="0" w:after="0"/>
              <w:jc w:val="left"/>
              <w:rPr>
                <w:rFonts w:asciiTheme="minorHAnsi" w:hAnsiTheme="minorHAnsi" w:cstheme="minorHAnsi"/>
                <w:color w:val="000000"/>
                <w:sz w:val="22"/>
                <w:szCs w:val="22"/>
                <w:lang w:eastAsia="en-GB"/>
              </w:rPr>
            </w:pPr>
            <w:r w:rsidRPr="00C44A6E">
              <w:rPr>
                <w:rFonts w:asciiTheme="minorHAnsi" w:hAnsiTheme="minorHAnsi" w:cstheme="minorHAnsi"/>
                <w:color w:val="000000"/>
                <w:sz w:val="22"/>
                <w:szCs w:val="22"/>
                <w:lang w:eastAsia="en-GB"/>
              </w:rPr>
              <w:t xml:space="preserve">             10,510.97 </w:t>
            </w:r>
          </w:p>
        </w:tc>
      </w:tr>
      <w:tr w:rsidR="002A10F2" w:rsidRPr="00C44A6E" w14:paraId="5ABC0A3F" w14:textId="77777777" w:rsidTr="002A10F2">
        <w:trPr>
          <w:trHeight w:val="300"/>
        </w:trPr>
        <w:tc>
          <w:tcPr>
            <w:tcW w:w="8294" w:type="dxa"/>
            <w:gridSpan w:val="3"/>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0D5BB018" w14:textId="47AA7E96" w:rsidR="002A10F2" w:rsidRPr="00C44A6E" w:rsidRDefault="002A10F2" w:rsidP="002A10F2">
            <w:pPr>
              <w:spacing w:before="0" w:after="0"/>
              <w:jc w:val="center"/>
              <w:rPr>
                <w:rFonts w:asciiTheme="minorHAnsi" w:hAnsiTheme="minorHAnsi" w:cstheme="minorHAnsi"/>
                <w:b/>
                <w:bCs/>
                <w:color w:val="000000"/>
                <w:sz w:val="22"/>
                <w:szCs w:val="22"/>
                <w:lang w:eastAsia="en-GB"/>
              </w:rPr>
            </w:pPr>
            <w:r w:rsidRPr="00C44A6E">
              <w:rPr>
                <w:rFonts w:asciiTheme="minorHAnsi" w:hAnsiTheme="minorHAnsi" w:cstheme="minorHAnsi"/>
                <w:b/>
                <w:bCs/>
                <w:color w:val="000000"/>
                <w:sz w:val="22"/>
                <w:szCs w:val="22"/>
                <w:lang w:eastAsia="en-GB"/>
              </w:rPr>
              <w:t>TOTAL DE</w:t>
            </w:r>
            <w:r w:rsidR="00C44A6E">
              <w:rPr>
                <w:rFonts w:asciiTheme="minorHAnsi" w:hAnsiTheme="minorHAnsi" w:cstheme="minorHAnsi"/>
                <w:b/>
                <w:bCs/>
                <w:color w:val="000000"/>
                <w:sz w:val="22"/>
                <w:szCs w:val="22"/>
                <w:lang w:eastAsia="en-GB"/>
              </w:rPr>
              <w:t>Ș</w:t>
            </w:r>
            <w:r w:rsidRPr="00C44A6E">
              <w:rPr>
                <w:rFonts w:asciiTheme="minorHAnsi" w:hAnsiTheme="minorHAnsi" w:cstheme="minorHAnsi"/>
                <w:b/>
                <w:bCs/>
                <w:color w:val="000000"/>
                <w:sz w:val="22"/>
                <w:szCs w:val="22"/>
                <w:lang w:eastAsia="en-GB"/>
              </w:rPr>
              <w:t>EURI RECICLABILE/REUTILIZABILE</w:t>
            </w:r>
          </w:p>
        </w:tc>
        <w:tc>
          <w:tcPr>
            <w:tcW w:w="1847" w:type="dxa"/>
            <w:tcBorders>
              <w:top w:val="nil"/>
              <w:left w:val="nil"/>
              <w:bottom w:val="single" w:sz="4" w:space="0" w:color="auto"/>
              <w:right w:val="single" w:sz="4" w:space="0" w:color="auto"/>
            </w:tcBorders>
            <w:shd w:val="clear" w:color="000000" w:fill="B4C6E7"/>
            <w:noWrap/>
            <w:vAlign w:val="bottom"/>
            <w:hideMark/>
          </w:tcPr>
          <w:p w14:paraId="117F4663" w14:textId="77777777" w:rsidR="002A10F2" w:rsidRPr="00C44A6E" w:rsidRDefault="002A10F2" w:rsidP="002A10F2">
            <w:pPr>
              <w:spacing w:before="0" w:after="0"/>
              <w:jc w:val="left"/>
              <w:rPr>
                <w:rFonts w:asciiTheme="minorHAnsi" w:hAnsiTheme="minorHAnsi" w:cstheme="minorHAnsi"/>
                <w:b/>
                <w:bCs/>
                <w:color w:val="000000"/>
                <w:sz w:val="22"/>
                <w:szCs w:val="22"/>
                <w:lang w:eastAsia="en-GB"/>
              </w:rPr>
            </w:pPr>
            <w:r w:rsidRPr="00C44A6E">
              <w:rPr>
                <w:rFonts w:asciiTheme="minorHAnsi" w:hAnsiTheme="minorHAnsi" w:cstheme="minorHAnsi"/>
                <w:b/>
                <w:bCs/>
                <w:color w:val="000000"/>
                <w:sz w:val="22"/>
                <w:szCs w:val="22"/>
                <w:lang w:eastAsia="en-GB"/>
              </w:rPr>
              <w:t xml:space="preserve">           102,258.79 </w:t>
            </w:r>
          </w:p>
        </w:tc>
      </w:tr>
      <w:tr w:rsidR="002A10F2" w:rsidRPr="00C44A6E" w14:paraId="6F1EFBB3" w14:textId="77777777" w:rsidTr="002A10F2">
        <w:trPr>
          <w:trHeight w:val="300"/>
        </w:trPr>
        <w:tc>
          <w:tcPr>
            <w:tcW w:w="8294" w:type="dxa"/>
            <w:gridSpan w:val="3"/>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7AE1FB42" w14:textId="5AA3480D" w:rsidR="002A10F2" w:rsidRPr="00C44A6E" w:rsidRDefault="002A10F2" w:rsidP="002A10F2">
            <w:pPr>
              <w:spacing w:before="0" w:after="0"/>
              <w:jc w:val="center"/>
              <w:rPr>
                <w:rFonts w:asciiTheme="minorHAnsi" w:hAnsiTheme="minorHAnsi" w:cstheme="minorHAnsi"/>
                <w:b/>
                <w:bCs/>
                <w:color w:val="000000"/>
                <w:sz w:val="22"/>
                <w:szCs w:val="22"/>
                <w:lang w:eastAsia="en-GB"/>
              </w:rPr>
            </w:pPr>
            <w:r w:rsidRPr="00C44A6E">
              <w:rPr>
                <w:rFonts w:asciiTheme="minorHAnsi" w:hAnsiTheme="minorHAnsi" w:cstheme="minorHAnsi"/>
                <w:b/>
                <w:bCs/>
                <w:color w:val="000000"/>
                <w:sz w:val="22"/>
                <w:szCs w:val="22"/>
                <w:lang w:eastAsia="en-GB"/>
              </w:rPr>
              <w:t>TOTAL DE</w:t>
            </w:r>
            <w:r w:rsidR="00C44A6E">
              <w:rPr>
                <w:rFonts w:asciiTheme="minorHAnsi" w:hAnsiTheme="minorHAnsi" w:cstheme="minorHAnsi"/>
                <w:b/>
                <w:bCs/>
                <w:color w:val="000000"/>
                <w:sz w:val="22"/>
                <w:szCs w:val="22"/>
                <w:lang w:eastAsia="en-GB"/>
              </w:rPr>
              <w:t>Ș</w:t>
            </w:r>
            <w:r w:rsidRPr="00C44A6E">
              <w:rPr>
                <w:rFonts w:asciiTheme="minorHAnsi" w:hAnsiTheme="minorHAnsi" w:cstheme="minorHAnsi"/>
                <w:b/>
                <w:bCs/>
                <w:color w:val="000000"/>
                <w:sz w:val="22"/>
                <w:szCs w:val="22"/>
                <w:lang w:eastAsia="en-GB"/>
              </w:rPr>
              <w:t>EURI MENAJERE</w:t>
            </w:r>
          </w:p>
        </w:tc>
        <w:tc>
          <w:tcPr>
            <w:tcW w:w="1847" w:type="dxa"/>
            <w:tcBorders>
              <w:top w:val="nil"/>
              <w:left w:val="nil"/>
              <w:bottom w:val="single" w:sz="4" w:space="0" w:color="auto"/>
              <w:right w:val="single" w:sz="4" w:space="0" w:color="auto"/>
            </w:tcBorders>
            <w:shd w:val="clear" w:color="000000" w:fill="B4C6E7"/>
            <w:noWrap/>
            <w:vAlign w:val="bottom"/>
            <w:hideMark/>
          </w:tcPr>
          <w:p w14:paraId="4A711427" w14:textId="77777777" w:rsidR="002A10F2" w:rsidRPr="00C44A6E" w:rsidRDefault="002A10F2" w:rsidP="002A10F2">
            <w:pPr>
              <w:spacing w:before="0" w:after="0"/>
              <w:jc w:val="left"/>
              <w:rPr>
                <w:rFonts w:asciiTheme="minorHAnsi" w:hAnsiTheme="minorHAnsi" w:cstheme="minorHAnsi"/>
                <w:b/>
                <w:bCs/>
                <w:color w:val="000000"/>
                <w:sz w:val="22"/>
                <w:szCs w:val="22"/>
                <w:lang w:eastAsia="en-GB"/>
              </w:rPr>
            </w:pPr>
            <w:r w:rsidRPr="00C44A6E">
              <w:rPr>
                <w:rFonts w:asciiTheme="minorHAnsi" w:hAnsiTheme="minorHAnsi" w:cstheme="minorHAnsi"/>
                <w:b/>
                <w:bCs/>
                <w:color w:val="000000"/>
                <w:sz w:val="22"/>
                <w:szCs w:val="22"/>
                <w:lang w:eastAsia="en-GB"/>
              </w:rPr>
              <w:t xml:space="preserve">             19,370.42 </w:t>
            </w:r>
          </w:p>
        </w:tc>
      </w:tr>
      <w:tr w:rsidR="002A10F2" w:rsidRPr="00C44A6E" w14:paraId="084D28CB" w14:textId="77777777" w:rsidTr="002A10F2">
        <w:trPr>
          <w:trHeight w:val="300"/>
        </w:trPr>
        <w:tc>
          <w:tcPr>
            <w:tcW w:w="8294" w:type="dxa"/>
            <w:gridSpan w:val="3"/>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12AAF293" w14:textId="77777777" w:rsidR="002A10F2" w:rsidRPr="00C44A6E" w:rsidRDefault="002A10F2" w:rsidP="002A10F2">
            <w:pPr>
              <w:spacing w:before="0" w:after="0"/>
              <w:jc w:val="center"/>
              <w:rPr>
                <w:rFonts w:asciiTheme="minorHAnsi" w:hAnsiTheme="minorHAnsi" w:cstheme="minorHAnsi"/>
                <w:b/>
                <w:bCs/>
                <w:color w:val="000000"/>
                <w:sz w:val="22"/>
                <w:szCs w:val="22"/>
                <w:lang w:eastAsia="en-GB"/>
              </w:rPr>
            </w:pPr>
            <w:r w:rsidRPr="00C44A6E">
              <w:rPr>
                <w:rFonts w:asciiTheme="minorHAnsi" w:hAnsiTheme="minorHAnsi" w:cstheme="minorHAnsi"/>
                <w:b/>
                <w:bCs/>
                <w:color w:val="000000"/>
                <w:sz w:val="22"/>
                <w:szCs w:val="22"/>
                <w:lang w:eastAsia="en-GB"/>
              </w:rPr>
              <w:t>TOTAL GENERAL</w:t>
            </w:r>
          </w:p>
        </w:tc>
        <w:tc>
          <w:tcPr>
            <w:tcW w:w="1847" w:type="dxa"/>
            <w:tcBorders>
              <w:top w:val="nil"/>
              <w:left w:val="nil"/>
              <w:bottom w:val="single" w:sz="4" w:space="0" w:color="auto"/>
              <w:right w:val="single" w:sz="4" w:space="0" w:color="auto"/>
            </w:tcBorders>
            <w:shd w:val="clear" w:color="000000" w:fill="B4C6E7"/>
            <w:noWrap/>
            <w:vAlign w:val="bottom"/>
            <w:hideMark/>
          </w:tcPr>
          <w:p w14:paraId="43289E49" w14:textId="77777777" w:rsidR="002A10F2" w:rsidRPr="00C44A6E" w:rsidRDefault="002A10F2" w:rsidP="002A10F2">
            <w:pPr>
              <w:spacing w:before="0" w:after="0"/>
              <w:jc w:val="left"/>
              <w:rPr>
                <w:rFonts w:asciiTheme="minorHAnsi" w:hAnsiTheme="minorHAnsi" w:cstheme="minorHAnsi"/>
                <w:b/>
                <w:bCs/>
                <w:color w:val="000000"/>
                <w:sz w:val="22"/>
                <w:szCs w:val="22"/>
                <w:lang w:eastAsia="en-GB"/>
              </w:rPr>
            </w:pPr>
            <w:r w:rsidRPr="00C44A6E">
              <w:rPr>
                <w:rFonts w:asciiTheme="minorHAnsi" w:hAnsiTheme="minorHAnsi" w:cstheme="minorHAnsi"/>
                <w:b/>
                <w:bCs/>
                <w:color w:val="000000"/>
                <w:sz w:val="22"/>
                <w:szCs w:val="22"/>
                <w:lang w:eastAsia="en-GB"/>
              </w:rPr>
              <w:t xml:space="preserve">           121,629.21 </w:t>
            </w:r>
          </w:p>
        </w:tc>
      </w:tr>
      <w:tr w:rsidR="002A10F2" w:rsidRPr="00C44A6E" w14:paraId="2C2F68EB" w14:textId="77777777" w:rsidTr="002A10F2">
        <w:trPr>
          <w:trHeight w:val="300"/>
        </w:trPr>
        <w:tc>
          <w:tcPr>
            <w:tcW w:w="8294" w:type="dxa"/>
            <w:gridSpan w:val="3"/>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1322B829" w14:textId="1167FB81" w:rsidR="002A10F2" w:rsidRPr="00C44A6E" w:rsidRDefault="002A10F2" w:rsidP="002A10F2">
            <w:pPr>
              <w:spacing w:before="0" w:after="0"/>
              <w:jc w:val="center"/>
              <w:rPr>
                <w:rFonts w:asciiTheme="minorHAnsi" w:hAnsiTheme="minorHAnsi" w:cstheme="minorHAnsi"/>
                <w:b/>
                <w:bCs/>
                <w:color w:val="000000"/>
                <w:sz w:val="22"/>
                <w:szCs w:val="22"/>
                <w:lang w:eastAsia="en-GB"/>
              </w:rPr>
            </w:pPr>
            <w:r w:rsidRPr="00C44A6E">
              <w:rPr>
                <w:rFonts w:asciiTheme="minorHAnsi" w:hAnsiTheme="minorHAnsi" w:cstheme="minorHAnsi"/>
                <w:b/>
                <w:bCs/>
                <w:color w:val="000000"/>
                <w:sz w:val="22"/>
                <w:szCs w:val="22"/>
                <w:lang w:eastAsia="en-GB"/>
              </w:rPr>
              <w:t>PROCENT  - DE</w:t>
            </w:r>
            <w:r w:rsidR="00C44A6E">
              <w:rPr>
                <w:rFonts w:asciiTheme="minorHAnsi" w:hAnsiTheme="minorHAnsi" w:cstheme="minorHAnsi"/>
                <w:b/>
                <w:bCs/>
                <w:color w:val="000000"/>
                <w:sz w:val="22"/>
                <w:szCs w:val="22"/>
                <w:lang w:eastAsia="en-GB"/>
              </w:rPr>
              <w:t>Ș</w:t>
            </w:r>
            <w:r w:rsidRPr="00C44A6E">
              <w:rPr>
                <w:rFonts w:asciiTheme="minorHAnsi" w:hAnsiTheme="minorHAnsi" w:cstheme="minorHAnsi"/>
                <w:b/>
                <w:bCs/>
                <w:color w:val="000000"/>
                <w:sz w:val="22"/>
                <w:szCs w:val="22"/>
                <w:lang w:eastAsia="en-GB"/>
              </w:rPr>
              <w:t>EURI RECICLABILE/reutilizabile [%]</w:t>
            </w:r>
          </w:p>
        </w:tc>
        <w:tc>
          <w:tcPr>
            <w:tcW w:w="1847" w:type="dxa"/>
            <w:tcBorders>
              <w:top w:val="nil"/>
              <w:left w:val="nil"/>
              <w:bottom w:val="single" w:sz="4" w:space="0" w:color="auto"/>
              <w:right w:val="single" w:sz="4" w:space="0" w:color="auto"/>
            </w:tcBorders>
            <w:shd w:val="clear" w:color="000000" w:fill="B4C6E7"/>
            <w:noWrap/>
            <w:vAlign w:val="bottom"/>
            <w:hideMark/>
          </w:tcPr>
          <w:p w14:paraId="35FFAA27" w14:textId="77777777" w:rsidR="002A10F2" w:rsidRPr="00C44A6E" w:rsidRDefault="002A10F2" w:rsidP="002A10F2">
            <w:pPr>
              <w:spacing w:before="0" w:after="0"/>
              <w:jc w:val="right"/>
              <w:rPr>
                <w:rFonts w:asciiTheme="minorHAnsi" w:hAnsiTheme="minorHAnsi" w:cstheme="minorHAnsi"/>
                <w:b/>
                <w:bCs/>
                <w:color w:val="000000"/>
                <w:sz w:val="22"/>
                <w:szCs w:val="22"/>
                <w:lang w:eastAsia="en-GB"/>
              </w:rPr>
            </w:pPr>
            <w:r w:rsidRPr="00C44A6E">
              <w:rPr>
                <w:rFonts w:asciiTheme="minorHAnsi" w:hAnsiTheme="minorHAnsi" w:cstheme="minorHAnsi"/>
                <w:b/>
                <w:bCs/>
                <w:color w:val="000000"/>
                <w:sz w:val="22"/>
                <w:szCs w:val="22"/>
                <w:lang w:eastAsia="en-GB"/>
              </w:rPr>
              <w:t>84.07</w:t>
            </w:r>
          </w:p>
        </w:tc>
      </w:tr>
    </w:tbl>
    <w:p w14:paraId="7F65B209" w14:textId="77777777" w:rsidR="00C5792F" w:rsidRPr="00C44A6E" w:rsidRDefault="00C5792F" w:rsidP="00C44A6E">
      <w:pPr>
        <w:jc w:val="center"/>
        <w:rPr>
          <w:rFonts w:asciiTheme="minorHAnsi" w:hAnsiTheme="minorHAnsi" w:cstheme="minorHAnsi"/>
          <w:b/>
          <w:bCs/>
          <w:i/>
        </w:rPr>
      </w:pPr>
    </w:p>
    <w:p w14:paraId="0757D9BB" w14:textId="77777777" w:rsidR="00DC229D" w:rsidRPr="00C44A6E" w:rsidRDefault="00DC229D" w:rsidP="00C44A6E">
      <w:pPr>
        <w:jc w:val="center"/>
        <w:rPr>
          <w:rFonts w:asciiTheme="minorHAnsi" w:hAnsiTheme="minorHAnsi" w:cstheme="minorHAnsi"/>
          <w:b/>
          <w:bCs/>
          <w:i/>
        </w:rPr>
      </w:pPr>
      <w:r w:rsidRPr="00C44A6E">
        <w:rPr>
          <w:rFonts w:asciiTheme="minorHAnsi" w:hAnsiTheme="minorHAnsi" w:cstheme="minorHAnsi"/>
          <w:b/>
          <w:bCs/>
          <w:i/>
        </w:rPr>
        <w:t>Întocmit,</w:t>
      </w:r>
    </w:p>
    <w:p w14:paraId="1A459C60" w14:textId="7771F7DA" w:rsidR="001B3681" w:rsidRPr="00C44A6E" w:rsidRDefault="00DC229D" w:rsidP="00C44A6E">
      <w:pPr>
        <w:jc w:val="center"/>
        <w:rPr>
          <w:rFonts w:asciiTheme="minorHAnsi" w:hAnsiTheme="minorHAnsi" w:cstheme="minorHAnsi"/>
          <w:b/>
          <w:bCs/>
          <w:i/>
        </w:rPr>
      </w:pPr>
      <w:r w:rsidRPr="00C44A6E">
        <w:rPr>
          <w:rFonts w:asciiTheme="minorHAnsi" w:hAnsiTheme="minorHAnsi" w:cstheme="minorHAnsi"/>
          <w:b/>
          <w:bCs/>
          <w:i/>
        </w:rPr>
        <w:t>arh. Gál Zoltán</w:t>
      </w:r>
      <w:bookmarkEnd w:id="0"/>
      <w:bookmarkEnd w:id="1"/>
    </w:p>
    <w:sectPr w:rsidR="001B3681" w:rsidRPr="00C44A6E" w:rsidSect="00EE15F2">
      <w:headerReference w:type="default" r:id="rId8"/>
      <w:footerReference w:type="default" r:id="rId9"/>
      <w:pgSz w:w="11907" w:h="16840" w:code="9"/>
      <w:pgMar w:top="1440" w:right="1080" w:bottom="1440" w:left="1080" w:header="360" w:footer="805" w:gutter="0"/>
      <w:pgBorders w:display="firstPage"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D8F36B" w14:textId="77777777" w:rsidR="003E512D" w:rsidRDefault="003E512D">
      <w:r>
        <w:separator/>
      </w:r>
    </w:p>
    <w:p w14:paraId="47FF1FBF" w14:textId="77777777" w:rsidR="003E512D" w:rsidRDefault="003E512D"/>
    <w:p w14:paraId="2171ADFE" w14:textId="77777777" w:rsidR="003E512D" w:rsidRDefault="003E512D"/>
  </w:endnote>
  <w:endnote w:type="continuationSeparator" w:id="0">
    <w:p w14:paraId="491B9130" w14:textId="77777777" w:rsidR="003E512D" w:rsidRDefault="003E512D">
      <w:r>
        <w:continuationSeparator/>
      </w:r>
    </w:p>
    <w:p w14:paraId="419DB235" w14:textId="77777777" w:rsidR="003E512D" w:rsidRDefault="003E512D"/>
    <w:p w14:paraId="59CA77F0" w14:textId="77777777" w:rsidR="003E512D" w:rsidRDefault="003E51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MS Gothic"/>
    <w:charset w:val="02"/>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EFF" w:usb1="F9DFFFFF" w:usb2="0000007F" w:usb3="00000000" w:csb0="003F01FF" w:csb1="00000000"/>
  </w:font>
  <w:font w:name="Century Schoolbook">
    <w:panose1 w:val="02040604050505020304"/>
    <w:charset w:val="00"/>
    <w:family w:val="roman"/>
    <w:pitch w:val="variable"/>
    <w:sig w:usb0="00000287" w:usb1="00000000" w:usb2="00000000" w:usb3="00000000" w:csb0="0000009F" w:csb1="00000000"/>
  </w:font>
  <w:font w:name="Avinion">
    <w:altName w:val="Arial"/>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LPDC C+ Arial MT">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Bold">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ArialMT">
    <w:altName w:val="Times New Roman"/>
    <w:panose1 w:val="00000000000000000000"/>
    <w:charset w:val="EE"/>
    <w:family w:val="auto"/>
    <w:notTrueType/>
    <w:pitch w:val="default"/>
    <w:sig w:usb0="00000007" w:usb1="08070000" w:usb2="00000010" w:usb3="00000000" w:csb0="00020003"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027AC" w14:textId="1467D24A" w:rsidR="003E512D" w:rsidRPr="002D1728" w:rsidRDefault="003E512D" w:rsidP="002D1728">
    <w:pPr>
      <w:spacing w:before="0" w:after="0"/>
      <w:ind w:right="27"/>
      <w:jc w:val="center"/>
      <w:rPr>
        <w:rFonts w:asciiTheme="majorHAnsi" w:hAnsiTheme="majorHAnsi" w:cstheme="majorHAnsi"/>
        <w:sz w:val="18"/>
        <w:lang w:val="pt-PT"/>
      </w:rPr>
    </w:pPr>
    <w:bookmarkStart w:id="46" w:name="OLE_LINK1"/>
    <w:bookmarkStart w:id="47" w:name="OLE_LINK2"/>
    <w:r>
      <w:rPr>
        <w:rFonts w:asciiTheme="majorHAnsi" w:hAnsiTheme="majorHAnsi" w:cstheme="majorHAnsi"/>
        <w:bCs/>
        <w:noProof/>
        <w:sz w:val="18"/>
        <w:lang w:val="pt-PT"/>
      </w:rPr>
      <w:t xml:space="preserve"> </w:t>
    </w:r>
    <w:r w:rsidRPr="002D1728">
      <w:rPr>
        <w:rFonts w:asciiTheme="majorHAnsi" w:hAnsiTheme="majorHAnsi" w:cstheme="majorHAnsi"/>
        <w:bCs/>
        <w:noProof/>
        <w:sz w:val="18"/>
        <w:lang w:val="pt-PT"/>
      </w:rPr>
      <w:fldChar w:fldCharType="begin"/>
    </w:r>
    <w:r w:rsidRPr="002D1728">
      <w:rPr>
        <w:rFonts w:asciiTheme="majorHAnsi" w:hAnsiTheme="majorHAnsi" w:cstheme="majorHAnsi"/>
        <w:bCs/>
        <w:noProof/>
        <w:sz w:val="18"/>
        <w:lang w:val="pt-PT"/>
      </w:rPr>
      <w:instrText xml:space="preserve"> PAGE   \* MERGEFORMAT </w:instrText>
    </w:r>
    <w:r w:rsidRPr="002D1728">
      <w:rPr>
        <w:rFonts w:asciiTheme="majorHAnsi" w:hAnsiTheme="majorHAnsi" w:cstheme="majorHAnsi"/>
        <w:bCs/>
        <w:noProof/>
        <w:sz w:val="18"/>
        <w:lang w:val="pt-PT"/>
      </w:rPr>
      <w:fldChar w:fldCharType="separate"/>
    </w:r>
    <w:r w:rsidR="00006633">
      <w:rPr>
        <w:rFonts w:asciiTheme="majorHAnsi" w:hAnsiTheme="majorHAnsi" w:cstheme="majorHAnsi"/>
        <w:bCs/>
        <w:noProof/>
        <w:sz w:val="18"/>
        <w:lang w:val="pt-PT"/>
      </w:rPr>
      <w:t>1</w:t>
    </w:r>
    <w:r w:rsidR="00006633">
      <w:rPr>
        <w:rFonts w:asciiTheme="majorHAnsi" w:hAnsiTheme="majorHAnsi" w:cstheme="majorHAnsi"/>
        <w:bCs/>
        <w:noProof/>
        <w:sz w:val="18"/>
        <w:lang w:val="pt-PT"/>
      </w:rPr>
      <w:t>6</w:t>
    </w:r>
    <w:r w:rsidRPr="002D1728">
      <w:rPr>
        <w:rFonts w:asciiTheme="majorHAnsi" w:hAnsiTheme="majorHAnsi" w:cstheme="majorHAnsi"/>
        <w:bCs/>
        <w:noProof/>
        <w:sz w:val="18"/>
        <w:lang w:val="pt-PT"/>
      </w:rPr>
      <w:fldChar w:fldCharType="end"/>
    </w:r>
    <w:r w:rsidRPr="002D1728">
      <w:rPr>
        <w:rFonts w:asciiTheme="majorHAnsi" w:hAnsiTheme="majorHAnsi" w:cstheme="majorHAnsi"/>
        <w:bCs/>
        <w:noProof/>
        <w:sz w:val="18"/>
        <w:lang w:val="pt-PT"/>
      </w:rPr>
      <w:t xml:space="preserve"> / </w:t>
    </w:r>
    <w:r w:rsidRPr="002D1728">
      <w:rPr>
        <w:rFonts w:asciiTheme="majorHAnsi" w:hAnsiTheme="majorHAnsi" w:cstheme="majorHAnsi"/>
        <w:bCs/>
        <w:noProof/>
        <w:sz w:val="18"/>
        <w:lang w:val="pt-PT"/>
      </w:rPr>
      <w:fldChar w:fldCharType="begin"/>
    </w:r>
    <w:r w:rsidRPr="002D1728">
      <w:rPr>
        <w:rFonts w:asciiTheme="majorHAnsi" w:hAnsiTheme="majorHAnsi" w:cstheme="majorHAnsi"/>
        <w:bCs/>
        <w:noProof/>
        <w:sz w:val="18"/>
        <w:lang w:val="pt-PT"/>
      </w:rPr>
      <w:instrText xml:space="preserve"> NUMPAGES   \* MERGEFORMAT </w:instrText>
    </w:r>
    <w:r w:rsidRPr="002D1728">
      <w:rPr>
        <w:rFonts w:asciiTheme="majorHAnsi" w:hAnsiTheme="majorHAnsi" w:cstheme="majorHAnsi"/>
        <w:bCs/>
        <w:noProof/>
        <w:sz w:val="18"/>
        <w:lang w:val="pt-PT"/>
      </w:rPr>
      <w:fldChar w:fldCharType="separate"/>
    </w:r>
    <w:r w:rsidR="00006633">
      <w:rPr>
        <w:rFonts w:asciiTheme="majorHAnsi" w:hAnsiTheme="majorHAnsi" w:cstheme="majorHAnsi"/>
        <w:bCs/>
        <w:noProof/>
        <w:sz w:val="18"/>
        <w:lang w:val="pt-PT"/>
      </w:rPr>
      <w:t>16</w:t>
    </w:r>
    <w:r w:rsidRPr="002D1728">
      <w:rPr>
        <w:rFonts w:asciiTheme="majorHAnsi" w:hAnsiTheme="majorHAnsi" w:cstheme="majorHAnsi"/>
        <w:bCs/>
        <w:noProof/>
        <w:sz w:val="18"/>
        <w:lang w:val="pt-PT"/>
      </w:rPr>
      <w:fldChar w:fldCharType="end"/>
    </w:r>
  </w:p>
  <w:p w14:paraId="6F8EED43" w14:textId="6180F3EF" w:rsidR="003E512D" w:rsidRPr="009F5A30" w:rsidRDefault="003E512D" w:rsidP="002D1728">
    <w:pPr>
      <w:pBdr>
        <w:top w:val="single" w:sz="4" w:space="1" w:color="auto"/>
      </w:pBdr>
      <w:tabs>
        <w:tab w:val="center" w:pos="4860"/>
        <w:tab w:val="left" w:pos="6543"/>
      </w:tabs>
      <w:spacing w:before="0" w:after="0"/>
      <w:ind w:right="27"/>
      <w:jc w:val="center"/>
      <w:rPr>
        <w:rFonts w:asciiTheme="majorHAnsi" w:hAnsiTheme="majorHAnsi" w:cstheme="majorHAnsi"/>
        <w:sz w:val="12"/>
        <w:szCs w:val="12"/>
        <w:lang w:val="pt-PT"/>
      </w:rPr>
    </w:pPr>
    <w:r w:rsidRPr="009F5A30">
      <w:rPr>
        <w:rFonts w:asciiTheme="majorHAnsi" w:hAnsiTheme="majorHAnsi" w:cstheme="majorHAnsi"/>
        <w:sz w:val="12"/>
        <w:szCs w:val="12"/>
        <w:lang w:val="pt-PT"/>
      </w:rPr>
      <w:t xml:space="preserve">Creat de </w:t>
    </w:r>
    <w:bookmarkEnd w:id="46"/>
    <w:bookmarkEnd w:id="47"/>
    <w:r w:rsidRPr="009F5A30">
      <w:rPr>
        <w:rFonts w:asciiTheme="majorHAnsi" w:hAnsiTheme="majorHAnsi" w:cstheme="majorHAnsi"/>
        <w:sz w:val="12"/>
        <w:szCs w:val="12"/>
        <w:lang w:val="pt-PT"/>
      </w:rPr>
      <w:t xml:space="preserve">S.C. Consultant Tehnic Fortuna S.R.L. </w:t>
    </w:r>
    <w:r w:rsidRPr="009F5A30">
      <w:rPr>
        <w:rFonts w:asciiTheme="majorHAnsi" w:hAnsiTheme="majorHAnsi" w:cstheme="majorHAnsi"/>
        <w:sz w:val="12"/>
        <w:szCs w:val="12"/>
      </w:rPr>
      <w:t>© Nicio parte din acest document nu poate fi copiată, modificată sau multiplicată fără acordul scris al</w:t>
    </w:r>
    <w:r w:rsidRPr="009F5A30">
      <w:rPr>
        <w:rFonts w:asciiTheme="majorHAnsi" w:hAnsiTheme="majorHAnsi" w:cstheme="majorHAnsi"/>
        <w:sz w:val="12"/>
        <w:szCs w:val="12"/>
        <w:lang w:val="pt-PT"/>
      </w:rPr>
      <w:t>. S.C. Consultant Tehnic Fortuna S.R.L.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C84AF0" w14:textId="77777777" w:rsidR="003E512D" w:rsidRDefault="003E512D">
      <w:r>
        <w:separator/>
      </w:r>
    </w:p>
    <w:p w14:paraId="6DEFA204" w14:textId="77777777" w:rsidR="003E512D" w:rsidRDefault="003E512D"/>
    <w:p w14:paraId="1D276293" w14:textId="77777777" w:rsidR="003E512D" w:rsidRDefault="003E512D"/>
  </w:footnote>
  <w:footnote w:type="continuationSeparator" w:id="0">
    <w:p w14:paraId="35D5F495" w14:textId="77777777" w:rsidR="003E512D" w:rsidRDefault="003E512D">
      <w:r>
        <w:continuationSeparator/>
      </w:r>
    </w:p>
    <w:p w14:paraId="6C14B98A" w14:textId="77777777" w:rsidR="003E512D" w:rsidRDefault="003E512D"/>
    <w:p w14:paraId="721ED2EC" w14:textId="77777777" w:rsidR="003E512D" w:rsidRDefault="003E51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insideH w:val="single" w:sz="4" w:space="0" w:color="auto"/>
      </w:tblBorders>
      <w:tblLook w:val="04A0" w:firstRow="1" w:lastRow="0" w:firstColumn="1" w:lastColumn="0" w:noHBand="0" w:noVBand="1"/>
    </w:tblPr>
    <w:tblGrid>
      <w:gridCol w:w="3733"/>
      <w:gridCol w:w="1351"/>
      <w:gridCol w:w="4663"/>
    </w:tblGrid>
    <w:tr w:rsidR="003E512D" w:rsidRPr="00E71701" w14:paraId="5C4FE8CD" w14:textId="77777777" w:rsidTr="003E512D">
      <w:trPr>
        <w:trHeight w:val="417"/>
      </w:trPr>
      <w:tc>
        <w:tcPr>
          <w:tcW w:w="1915" w:type="pct"/>
          <w:vMerge w:val="restart"/>
          <w:tcBorders>
            <w:top w:val="single" w:sz="4" w:space="0" w:color="auto"/>
          </w:tcBorders>
          <w:vAlign w:val="center"/>
        </w:tcPr>
        <w:p w14:paraId="5D16AB78" w14:textId="77777777" w:rsidR="003E512D" w:rsidRPr="002E6AED" w:rsidRDefault="003E512D" w:rsidP="00192C27">
          <w:pPr>
            <w:spacing w:before="0" w:after="0" w:line="192" w:lineRule="auto"/>
            <w:ind w:left="284" w:hanging="284"/>
            <w:rPr>
              <w:noProof/>
              <w:lang w:val="en-GB" w:eastAsia="en-GB"/>
            </w:rPr>
          </w:pPr>
          <w:bookmarkStart w:id="45" w:name="_Hlk62033575"/>
          <w:r w:rsidRPr="00E71701">
            <w:rPr>
              <w:noProof/>
              <w:lang w:val="en-US" w:eastAsia="en-US"/>
            </w:rPr>
            <w:drawing>
              <wp:anchor distT="0" distB="0" distL="114300" distR="114300" simplePos="0" relativeHeight="251659264" behindDoc="0" locked="0" layoutInCell="1" allowOverlap="1" wp14:anchorId="7B976E4B" wp14:editId="7B6F32FF">
                <wp:simplePos x="0" y="0"/>
                <wp:positionH relativeFrom="column">
                  <wp:posOffset>665480</wp:posOffset>
                </wp:positionH>
                <wp:positionV relativeFrom="paragraph">
                  <wp:posOffset>92710</wp:posOffset>
                </wp:positionV>
                <wp:extent cx="1103630" cy="4000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103630" cy="400050"/>
                        </a:xfrm>
                        <a:prstGeom prst="rect">
                          <a:avLst/>
                        </a:prstGeom>
                      </pic:spPr>
                    </pic:pic>
                  </a:graphicData>
                </a:graphic>
                <wp14:sizeRelH relativeFrom="margin">
                  <wp14:pctWidth>0</wp14:pctWidth>
                </wp14:sizeRelH>
                <wp14:sizeRelV relativeFrom="margin">
                  <wp14:pctHeight>0</wp14:pctHeight>
                </wp14:sizeRelV>
              </wp:anchor>
            </w:drawing>
          </w:r>
        </w:p>
        <w:p w14:paraId="49BCFF86" w14:textId="77777777" w:rsidR="003E512D" w:rsidRPr="00E71701" w:rsidRDefault="003E512D" w:rsidP="00192C27">
          <w:pPr>
            <w:spacing w:before="0" w:after="0" w:line="192" w:lineRule="auto"/>
            <w:jc w:val="center"/>
            <w:rPr>
              <w:rFonts w:asciiTheme="majorHAnsi" w:eastAsia="Calibri" w:hAnsiTheme="majorHAnsi"/>
              <w:b/>
              <w:sz w:val="16"/>
              <w:szCs w:val="22"/>
              <w:lang w:eastAsia="en-US"/>
            </w:rPr>
          </w:pPr>
          <w:r w:rsidRPr="00E71701">
            <w:rPr>
              <w:rFonts w:asciiTheme="majorHAnsi" w:eastAsia="Calibri" w:hAnsiTheme="majorHAnsi"/>
              <w:b/>
              <w:sz w:val="16"/>
              <w:szCs w:val="22"/>
              <w:lang w:eastAsia="en-US"/>
            </w:rPr>
            <w:t>S.C.CONSULTANT TEHNIC FORTUNA S.R.L.</w:t>
          </w:r>
        </w:p>
        <w:p w14:paraId="72A384DA" w14:textId="77777777" w:rsidR="003E512D" w:rsidRPr="00E71701" w:rsidRDefault="003E512D" w:rsidP="00192C27">
          <w:pPr>
            <w:spacing w:before="0" w:after="0" w:line="192" w:lineRule="auto"/>
            <w:jc w:val="center"/>
            <w:rPr>
              <w:rFonts w:asciiTheme="majorHAnsi" w:eastAsia="Calibri" w:hAnsiTheme="majorHAnsi"/>
              <w:sz w:val="16"/>
              <w:szCs w:val="22"/>
              <w:lang w:eastAsia="en-US"/>
            </w:rPr>
          </w:pPr>
          <w:r w:rsidRPr="00E71701">
            <w:rPr>
              <w:rFonts w:asciiTheme="majorHAnsi" w:eastAsia="Calibri" w:hAnsiTheme="majorHAnsi"/>
              <w:sz w:val="16"/>
              <w:szCs w:val="22"/>
              <w:lang w:eastAsia="en-US"/>
            </w:rPr>
            <w:t xml:space="preserve">Váradi József 3 bl. 3A </w:t>
          </w:r>
          <w:r w:rsidRPr="00E71701">
            <w:rPr>
              <w:rFonts w:asciiTheme="majorHAnsi" w:eastAsia="Calibri" w:hAnsiTheme="majorHAnsi" w:cstheme="majorHAnsi"/>
              <w:sz w:val="16"/>
              <w:szCs w:val="22"/>
              <w:lang w:eastAsia="en-US"/>
            </w:rPr>
            <w:t>▪</w:t>
          </w:r>
          <w:r w:rsidRPr="00E71701">
            <w:rPr>
              <w:rFonts w:asciiTheme="majorHAnsi" w:eastAsia="Calibri" w:hAnsiTheme="majorHAnsi"/>
              <w:sz w:val="16"/>
              <w:szCs w:val="22"/>
              <w:lang w:eastAsia="en-US"/>
            </w:rPr>
            <w:t>Sf. Gheorghe▪Covasna</w:t>
          </w:r>
        </w:p>
        <w:p w14:paraId="062CA2D9" w14:textId="77777777" w:rsidR="003E512D" w:rsidRPr="00E71701" w:rsidRDefault="003E512D" w:rsidP="00192C27">
          <w:pPr>
            <w:spacing w:before="0" w:after="0" w:line="192" w:lineRule="auto"/>
            <w:jc w:val="center"/>
            <w:rPr>
              <w:rFonts w:eastAsia="Calibri"/>
              <w:sz w:val="22"/>
              <w:szCs w:val="22"/>
              <w:lang w:eastAsia="en-US"/>
            </w:rPr>
          </w:pPr>
          <w:r w:rsidRPr="00E71701">
            <w:rPr>
              <w:rFonts w:asciiTheme="majorHAnsi" w:eastAsia="Calibri" w:hAnsiTheme="majorHAnsi"/>
              <w:sz w:val="16"/>
              <w:szCs w:val="22"/>
              <w:lang w:eastAsia="en-US"/>
            </w:rPr>
            <w:t>tel/fax: 0267-402024</w:t>
          </w:r>
          <w:r w:rsidRPr="00E71701">
            <w:rPr>
              <w:rFonts w:asciiTheme="majorHAnsi" w:eastAsia="Calibri" w:hAnsiTheme="majorHAnsi" w:cstheme="majorHAnsi"/>
              <w:sz w:val="16"/>
              <w:szCs w:val="22"/>
              <w:lang w:eastAsia="en-US"/>
            </w:rPr>
            <w:t>▪</w:t>
          </w:r>
          <w:r w:rsidRPr="00E71701">
            <w:rPr>
              <w:rFonts w:asciiTheme="majorHAnsi" w:eastAsia="Calibri" w:hAnsiTheme="majorHAnsi"/>
              <w:sz w:val="16"/>
              <w:szCs w:val="22"/>
              <w:lang w:eastAsia="en-US"/>
            </w:rPr>
            <w:t>casalux1998@gmail.com</w:t>
          </w:r>
        </w:p>
      </w:tc>
      <w:tc>
        <w:tcPr>
          <w:tcW w:w="3085" w:type="pct"/>
          <w:gridSpan w:val="2"/>
          <w:tcBorders>
            <w:top w:val="single" w:sz="4" w:space="0" w:color="auto"/>
            <w:bottom w:val="nil"/>
          </w:tcBorders>
          <w:vAlign w:val="center"/>
        </w:tcPr>
        <w:p w14:paraId="797017D9" w14:textId="4ED42561" w:rsidR="003E512D" w:rsidRPr="00E12CAC" w:rsidRDefault="003E512D" w:rsidP="00786806">
          <w:r w:rsidRPr="00197A3C">
            <w:rPr>
              <w:rFonts w:asciiTheme="minorHAnsi" w:hAnsiTheme="minorHAnsi" w:cstheme="minorHAnsi"/>
              <w:b/>
              <w:sz w:val="16"/>
              <w:szCs w:val="16"/>
              <w:lang w:eastAsia="en-US"/>
            </w:rPr>
            <w:t>LUCRĂRI</w:t>
          </w:r>
          <w:r>
            <w:rPr>
              <w:rFonts w:asciiTheme="minorHAnsi" w:hAnsiTheme="minorHAnsi" w:cstheme="minorHAnsi"/>
              <w:b/>
              <w:sz w:val="16"/>
              <w:szCs w:val="16"/>
              <w:lang w:eastAsia="en-US"/>
            </w:rPr>
            <w:t xml:space="preserve"> DE REABILITARE TERMICĂ LA BL.20, SC. A,B,</w:t>
          </w:r>
          <w:r w:rsidRPr="00197A3C">
            <w:rPr>
              <w:rFonts w:asciiTheme="minorHAnsi" w:hAnsiTheme="minorHAnsi" w:cstheme="minorHAnsi"/>
              <w:b/>
              <w:sz w:val="16"/>
              <w:szCs w:val="16"/>
              <w:lang w:eastAsia="en-US"/>
            </w:rPr>
            <w:t xml:space="preserve"> STRADA ROMULUS CIOFLEC, NR. </w:t>
          </w:r>
          <w:r>
            <w:rPr>
              <w:rFonts w:asciiTheme="minorHAnsi" w:hAnsiTheme="minorHAnsi" w:cstheme="minorHAnsi"/>
              <w:b/>
              <w:sz w:val="16"/>
              <w:szCs w:val="16"/>
              <w:lang w:eastAsia="en-US"/>
            </w:rPr>
            <w:t>9</w:t>
          </w:r>
        </w:p>
      </w:tc>
    </w:tr>
    <w:tr w:rsidR="003E512D" w:rsidRPr="00E71701" w14:paraId="05D04EB9" w14:textId="77777777" w:rsidTr="003E512D">
      <w:trPr>
        <w:trHeight w:val="133"/>
      </w:trPr>
      <w:tc>
        <w:tcPr>
          <w:tcW w:w="1915" w:type="pct"/>
          <w:vMerge/>
          <w:vAlign w:val="center"/>
        </w:tcPr>
        <w:p w14:paraId="00A2DBD0" w14:textId="77777777" w:rsidR="003E512D" w:rsidRPr="00E71701" w:rsidRDefault="003E512D" w:rsidP="00192C27">
          <w:pPr>
            <w:spacing w:before="0" w:after="0"/>
            <w:jc w:val="center"/>
            <w:rPr>
              <w:rFonts w:eastAsia="Calibri"/>
              <w:noProof/>
              <w:sz w:val="22"/>
              <w:szCs w:val="22"/>
              <w:lang w:eastAsia="en-US"/>
            </w:rPr>
          </w:pPr>
        </w:p>
      </w:tc>
      <w:tc>
        <w:tcPr>
          <w:tcW w:w="693" w:type="pct"/>
          <w:tcBorders>
            <w:top w:val="nil"/>
            <w:bottom w:val="single" w:sz="4" w:space="0" w:color="auto"/>
            <w:right w:val="nil"/>
          </w:tcBorders>
          <w:vAlign w:val="center"/>
        </w:tcPr>
        <w:p w14:paraId="02D77E27" w14:textId="77777777" w:rsidR="003E512D" w:rsidRPr="00E71701" w:rsidRDefault="003E512D" w:rsidP="00192C27">
          <w:pPr>
            <w:spacing w:before="0" w:after="0" w:line="192" w:lineRule="auto"/>
            <w:rPr>
              <w:rFonts w:asciiTheme="majorHAnsi" w:eastAsia="Calibri" w:hAnsiTheme="majorHAnsi"/>
              <w:sz w:val="16"/>
              <w:szCs w:val="22"/>
              <w:lang w:eastAsia="en-US"/>
            </w:rPr>
          </w:pPr>
          <w:r w:rsidRPr="00E71701">
            <w:rPr>
              <w:rFonts w:asciiTheme="majorHAnsi" w:eastAsia="Calibri" w:hAnsiTheme="majorHAnsi"/>
              <w:sz w:val="16"/>
              <w:szCs w:val="22"/>
              <w:lang w:eastAsia="en-US"/>
            </w:rPr>
            <w:t>Adresa</w:t>
          </w:r>
        </w:p>
      </w:tc>
      <w:tc>
        <w:tcPr>
          <w:tcW w:w="2391" w:type="pct"/>
          <w:tcBorders>
            <w:top w:val="nil"/>
            <w:left w:val="nil"/>
            <w:bottom w:val="single" w:sz="4" w:space="0" w:color="auto"/>
          </w:tcBorders>
          <w:vAlign w:val="center"/>
        </w:tcPr>
        <w:p w14:paraId="200F4B81" w14:textId="7D8BB091" w:rsidR="003E512D" w:rsidRPr="00E71701" w:rsidRDefault="003E512D" w:rsidP="00192C27">
          <w:pPr>
            <w:autoSpaceDE w:val="0"/>
            <w:autoSpaceDN w:val="0"/>
            <w:adjustRightInd w:val="0"/>
            <w:spacing w:before="0" w:after="0"/>
            <w:jc w:val="left"/>
            <w:rPr>
              <w:rFonts w:asciiTheme="majorHAnsi" w:eastAsia="Calibri" w:hAnsiTheme="majorHAnsi"/>
              <w:sz w:val="16"/>
              <w:szCs w:val="22"/>
              <w:lang w:eastAsia="en-US"/>
            </w:rPr>
          </w:pPr>
          <w:r w:rsidRPr="00E71701">
            <w:rPr>
              <w:rFonts w:asciiTheme="majorHAnsi" w:eastAsia="Calibri" w:hAnsiTheme="majorHAnsi"/>
              <w:sz w:val="16"/>
              <w:szCs w:val="22"/>
              <w:lang w:eastAsia="en-US"/>
            </w:rPr>
            <w:t xml:space="preserve">STR. </w:t>
          </w:r>
          <w:r>
            <w:rPr>
              <w:rFonts w:asciiTheme="majorHAnsi" w:eastAsia="Calibri" w:hAnsiTheme="majorHAnsi"/>
              <w:sz w:val="16"/>
              <w:szCs w:val="22"/>
              <w:lang w:eastAsia="en-US"/>
            </w:rPr>
            <w:t>ROMULUS CI</w:t>
          </w:r>
          <w:r w:rsidR="00EE0E11">
            <w:rPr>
              <w:rFonts w:asciiTheme="majorHAnsi" w:eastAsia="Calibri" w:hAnsiTheme="majorHAnsi"/>
              <w:sz w:val="16"/>
              <w:szCs w:val="22"/>
              <w:lang w:eastAsia="en-US"/>
            </w:rPr>
            <w:t>O</w:t>
          </w:r>
          <w:r>
            <w:rPr>
              <w:rFonts w:asciiTheme="majorHAnsi" w:eastAsia="Calibri" w:hAnsiTheme="majorHAnsi"/>
              <w:sz w:val="16"/>
              <w:szCs w:val="22"/>
              <w:lang w:eastAsia="en-US"/>
            </w:rPr>
            <w:t>FLEC, nr.9</w:t>
          </w:r>
          <w:r w:rsidRPr="00E71701">
            <w:rPr>
              <w:rFonts w:asciiTheme="majorHAnsi" w:eastAsia="Calibri" w:hAnsiTheme="majorHAnsi"/>
              <w:sz w:val="16"/>
              <w:szCs w:val="22"/>
              <w:lang w:eastAsia="en-US"/>
            </w:rPr>
            <w:t>, BL.</w:t>
          </w:r>
          <w:r>
            <w:rPr>
              <w:rFonts w:asciiTheme="majorHAnsi" w:eastAsia="Calibri" w:hAnsiTheme="majorHAnsi"/>
              <w:sz w:val="16"/>
              <w:szCs w:val="22"/>
              <w:lang w:eastAsia="en-US"/>
            </w:rPr>
            <w:t>20</w:t>
          </w:r>
          <w:r w:rsidRPr="00E71701">
            <w:rPr>
              <w:rFonts w:asciiTheme="majorHAnsi" w:eastAsia="Calibri" w:hAnsiTheme="majorHAnsi"/>
              <w:sz w:val="16"/>
              <w:szCs w:val="22"/>
              <w:lang w:eastAsia="en-US"/>
            </w:rPr>
            <w:t>,</w:t>
          </w:r>
          <w:r>
            <w:rPr>
              <w:rFonts w:asciiTheme="majorHAnsi" w:eastAsia="Calibri" w:hAnsiTheme="majorHAnsi"/>
              <w:sz w:val="16"/>
              <w:szCs w:val="22"/>
              <w:lang w:eastAsia="en-US"/>
            </w:rPr>
            <w:t xml:space="preserve"> SC.A,B,</w:t>
          </w:r>
          <w:r w:rsidRPr="00E71701">
            <w:rPr>
              <w:rFonts w:asciiTheme="majorHAnsi" w:eastAsia="Calibri" w:hAnsiTheme="majorHAnsi"/>
              <w:sz w:val="16"/>
              <w:szCs w:val="22"/>
              <w:lang w:eastAsia="en-US"/>
            </w:rPr>
            <w:t xml:space="preserve"> </w:t>
          </w:r>
          <w:r>
            <w:rPr>
              <w:rFonts w:asciiTheme="majorHAnsi" w:eastAsia="Calibri" w:hAnsiTheme="majorHAnsi"/>
              <w:sz w:val="16"/>
              <w:szCs w:val="22"/>
              <w:lang w:eastAsia="en-US"/>
            </w:rPr>
            <w:t>MUN. SF. GHEORGHE</w:t>
          </w:r>
        </w:p>
      </w:tc>
    </w:tr>
    <w:tr w:rsidR="003E512D" w:rsidRPr="00E71701" w14:paraId="02D13D54" w14:textId="77777777" w:rsidTr="003E512D">
      <w:trPr>
        <w:trHeight w:val="58"/>
      </w:trPr>
      <w:tc>
        <w:tcPr>
          <w:tcW w:w="1915" w:type="pct"/>
          <w:vMerge/>
          <w:vAlign w:val="center"/>
        </w:tcPr>
        <w:p w14:paraId="2368B28A" w14:textId="77777777" w:rsidR="003E512D" w:rsidRPr="00E71701" w:rsidRDefault="003E512D" w:rsidP="00192C27">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0296111F" w14:textId="77777777" w:rsidR="003E512D" w:rsidRPr="00E71701" w:rsidRDefault="003E512D" w:rsidP="00192C27">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Beneficiar</w:t>
          </w:r>
        </w:p>
      </w:tc>
      <w:tc>
        <w:tcPr>
          <w:tcW w:w="2391" w:type="pct"/>
          <w:tcBorders>
            <w:top w:val="single" w:sz="4" w:space="0" w:color="auto"/>
            <w:left w:val="nil"/>
            <w:bottom w:val="single" w:sz="4" w:space="0" w:color="auto"/>
          </w:tcBorders>
          <w:vAlign w:val="center"/>
        </w:tcPr>
        <w:p w14:paraId="521B77D6" w14:textId="52BF795F" w:rsidR="003E512D" w:rsidRPr="00E71701" w:rsidRDefault="003E512D" w:rsidP="00192C27">
          <w:pPr>
            <w:spacing w:before="0" w:after="0" w:line="192" w:lineRule="auto"/>
            <w:jc w:val="left"/>
            <w:rPr>
              <w:rFonts w:asciiTheme="majorHAnsi" w:eastAsia="Calibri" w:hAnsiTheme="majorHAnsi" w:cstheme="majorHAnsi"/>
              <w:sz w:val="16"/>
              <w:szCs w:val="16"/>
              <w:lang w:eastAsia="en-US"/>
            </w:rPr>
          </w:pPr>
          <w:r w:rsidRPr="00E71701">
            <w:rPr>
              <w:rFonts w:asciiTheme="majorHAnsi" w:eastAsia="Calibri" w:hAnsiTheme="majorHAnsi"/>
              <w:sz w:val="16"/>
              <w:szCs w:val="22"/>
              <w:lang w:eastAsia="en-US"/>
            </w:rPr>
            <w:t>MUN. SF</w:t>
          </w:r>
          <w:r w:rsidR="00EE0E11">
            <w:rPr>
              <w:rFonts w:asciiTheme="majorHAnsi" w:eastAsia="Calibri" w:hAnsiTheme="majorHAnsi"/>
              <w:sz w:val="16"/>
              <w:szCs w:val="22"/>
              <w:lang w:eastAsia="en-US"/>
            </w:rPr>
            <w:t>Â</w:t>
          </w:r>
          <w:r w:rsidRPr="00E71701">
            <w:rPr>
              <w:rFonts w:asciiTheme="majorHAnsi" w:eastAsia="Calibri" w:hAnsiTheme="majorHAnsi"/>
              <w:sz w:val="16"/>
              <w:szCs w:val="22"/>
              <w:lang w:eastAsia="en-US"/>
            </w:rPr>
            <w:t>NTU GHEORGHE</w:t>
          </w:r>
        </w:p>
      </w:tc>
    </w:tr>
    <w:tr w:rsidR="003E512D" w:rsidRPr="00E71701" w14:paraId="3ABA9447" w14:textId="77777777" w:rsidTr="003E512D">
      <w:trPr>
        <w:trHeight w:val="58"/>
      </w:trPr>
      <w:tc>
        <w:tcPr>
          <w:tcW w:w="1915" w:type="pct"/>
          <w:vMerge/>
          <w:vAlign w:val="center"/>
        </w:tcPr>
        <w:p w14:paraId="302A7384" w14:textId="77777777" w:rsidR="003E512D" w:rsidRPr="00E71701" w:rsidRDefault="003E512D" w:rsidP="00192C27">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679E6B0A" w14:textId="77777777" w:rsidR="003E512D" w:rsidRPr="00E71701" w:rsidRDefault="003E512D" w:rsidP="00192C27">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Nr. Proiect</w:t>
          </w:r>
        </w:p>
      </w:tc>
      <w:tc>
        <w:tcPr>
          <w:tcW w:w="2391" w:type="pct"/>
          <w:tcBorders>
            <w:top w:val="single" w:sz="4" w:space="0" w:color="auto"/>
            <w:left w:val="nil"/>
            <w:bottom w:val="single" w:sz="4" w:space="0" w:color="auto"/>
          </w:tcBorders>
          <w:vAlign w:val="center"/>
        </w:tcPr>
        <w:p w14:paraId="437D588B" w14:textId="27651E97" w:rsidR="003E512D" w:rsidRPr="00E71701" w:rsidRDefault="003E512D" w:rsidP="00786806">
          <w:pPr>
            <w:spacing w:before="0" w:after="0" w:line="192" w:lineRule="auto"/>
            <w:jc w:val="left"/>
            <w:rPr>
              <w:rFonts w:ascii="Calibri Light" w:eastAsia="Calibri" w:hAnsi="Calibri Light"/>
              <w:sz w:val="16"/>
              <w:szCs w:val="22"/>
              <w:lang w:eastAsia="en-US"/>
            </w:rPr>
          </w:pPr>
          <w:r>
            <w:rPr>
              <w:rFonts w:asciiTheme="majorHAnsi" w:eastAsia="Calibri" w:hAnsiTheme="majorHAnsi"/>
              <w:sz w:val="16"/>
              <w:szCs w:val="22"/>
              <w:lang w:eastAsia="en-US"/>
            </w:rPr>
            <w:t>43</w:t>
          </w:r>
          <w:r w:rsidRPr="00E71701">
            <w:rPr>
              <w:rFonts w:asciiTheme="majorHAnsi" w:eastAsia="Calibri" w:hAnsiTheme="majorHAnsi"/>
              <w:sz w:val="16"/>
              <w:szCs w:val="22"/>
              <w:lang w:eastAsia="en-US"/>
            </w:rPr>
            <w:t>-</w:t>
          </w:r>
          <w:r>
            <w:rPr>
              <w:rFonts w:asciiTheme="majorHAnsi" w:eastAsia="Calibri" w:hAnsiTheme="majorHAnsi"/>
              <w:sz w:val="16"/>
              <w:szCs w:val="22"/>
              <w:lang w:eastAsia="en-US"/>
            </w:rPr>
            <w:t>12</w:t>
          </w:r>
          <w:r w:rsidRPr="00E71701">
            <w:rPr>
              <w:rFonts w:asciiTheme="majorHAnsi" w:eastAsia="Calibri" w:hAnsiTheme="majorHAnsi"/>
              <w:sz w:val="16"/>
              <w:szCs w:val="22"/>
              <w:lang w:eastAsia="en-US"/>
            </w:rPr>
            <w:t>/2023</w:t>
          </w:r>
        </w:p>
      </w:tc>
    </w:tr>
    <w:tr w:rsidR="003E512D" w:rsidRPr="00E71701" w14:paraId="73F7F4FA" w14:textId="77777777" w:rsidTr="003E512D">
      <w:trPr>
        <w:trHeight w:val="58"/>
      </w:trPr>
      <w:tc>
        <w:tcPr>
          <w:tcW w:w="1915" w:type="pct"/>
          <w:vMerge/>
          <w:vAlign w:val="center"/>
        </w:tcPr>
        <w:p w14:paraId="22D74215" w14:textId="77777777" w:rsidR="003E512D" w:rsidRPr="00E71701" w:rsidRDefault="003E512D" w:rsidP="00192C27">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370EF4C0" w14:textId="77777777" w:rsidR="003E512D" w:rsidRPr="00E71701" w:rsidRDefault="003E512D" w:rsidP="00192C27">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Faza</w:t>
          </w:r>
        </w:p>
      </w:tc>
      <w:tc>
        <w:tcPr>
          <w:tcW w:w="2391" w:type="pct"/>
          <w:tcBorders>
            <w:top w:val="single" w:sz="4" w:space="0" w:color="auto"/>
            <w:left w:val="nil"/>
            <w:bottom w:val="single" w:sz="4" w:space="0" w:color="auto"/>
          </w:tcBorders>
          <w:vAlign w:val="center"/>
        </w:tcPr>
        <w:p w14:paraId="53D02A6A" w14:textId="77777777" w:rsidR="003E512D" w:rsidRPr="00E71701" w:rsidRDefault="003E512D" w:rsidP="00192C27">
          <w:pPr>
            <w:spacing w:before="0" w:after="0" w:line="192" w:lineRule="auto"/>
            <w:jc w:val="left"/>
            <w:rPr>
              <w:rFonts w:ascii="Calibri Light" w:eastAsia="Calibri" w:hAnsi="Calibri Light"/>
              <w:sz w:val="16"/>
              <w:szCs w:val="22"/>
              <w:lang w:eastAsia="en-US"/>
            </w:rPr>
          </w:pPr>
          <w:r>
            <w:rPr>
              <w:rFonts w:ascii="Calibri Light" w:eastAsia="Calibri" w:hAnsi="Calibri Light"/>
              <w:sz w:val="16"/>
              <w:szCs w:val="22"/>
              <w:lang w:eastAsia="en-US"/>
            </w:rPr>
            <w:t>PT</w:t>
          </w:r>
        </w:p>
      </w:tc>
    </w:tr>
    <w:tr w:rsidR="003E512D" w14:paraId="167E0521" w14:textId="77777777" w:rsidTr="003E512D">
      <w:trPr>
        <w:trHeight w:val="58"/>
      </w:trPr>
      <w:tc>
        <w:tcPr>
          <w:tcW w:w="1915" w:type="pct"/>
          <w:vMerge/>
          <w:tcBorders>
            <w:bottom w:val="single" w:sz="4" w:space="0" w:color="auto"/>
          </w:tcBorders>
          <w:vAlign w:val="center"/>
        </w:tcPr>
        <w:p w14:paraId="0A7E1E2C" w14:textId="77777777" w:rsidR="003E512D" w:rsidRPr="00E71701" w:rsidRDefault="003E512D" w:rsidP="00192C27">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2358417F" w14:textId="77777777" w:rsidR="003E512D" w:rsidRPr="00E71701" w:rsidRDefault="003E512D" w:rsidP="00192C27">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Data</w:t>
          </w:r>
        </w:p>
      </w:tc>
      <w:tc>
        <w:tcPr>
          <w:tcW w:w="2391" w:type="pct"/>
          <w:tcBorders>
            <w:top w:val="single" w:sz="4" w:space="0" w:color="auto"/>
            <w:left w:val="nil"/>
            <w:bottom w:val="single" w:sz="4" w:space="0" w:color="auto"/>
          </w:tcBorders>
          <w:vAlign w:val="center"/>
        </w:tcPr>
        <w:p w14:paraId="0BD571DE" w14:textId="19D233C3" w:rsidR="003E512D" w:rsidRPr="00046427" w:rsidRDefault="003E512D" w:rsidP="00192C27">
          <w:pPr>
            <w:spacing w:before="0" w:after="0" w:line="192" w:lineRule="auto"/>
            <w:jc w:val="left"/>
            <w:rPr>
              <w:rFonts w:ascii="Calibri Light" w:eastAsia="Calibri" w:hAnsi="Calibri Light"/>
              <w:sz w:val="16"/>
              <w:szCs w:val="22"/>
              <w:lang w:eastAsia="en-US"/>
            </w:rPr>
          </w:pPr>
          <w:r>
            <w:rPr>
              <w:rFonts w:asciiTheme="majorHAnsi" w:eastAsia="Calibri" w:hAnsiTheme="majorHAnsi"/>
              <w:sz w:val="16"/>
              <w:szCs w:val="22"/>
              <w:lang w:eastAsia="en-US"/>
            </w:rPr>
            <w:t>OCTOMBRIE</w:t>
          </w:r>
          <w:r w:rsidRPr="00E71701">
            <w:rPr>
              <w:rFonts w:asciiTheme="majorHAnsi" w:eastAsia="Calibri" w:hAnsiTheme="majorHAnsi"/>
              <w:sz w:val="16"/>
              <w:szCs w:val="22"/>
              <w:lang w:eastAsia="en-US"/>
            </w:rPr>
            <w:t xml:space="preserve">  2023</w:t>
          </w:r>
        </w:p>
      </w:tc>
    </w:tr>
    <w:bookmarkEnd w:id="45"/>
  </w:tbl>
  <w:p w14:paraId="03C8333D" w14:textId="7F45EE71" w:rsidR="003E512D" w:rsidRDefault="003E512D" w:rsidP="00CB05E1">
    <w:pPr>
      <w:spacing w:before="0" w:after="0" w:line="120" w:lineRule="auto"/>
      <w:ind w:right="-42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numFmt w:val="bullet"/>
      <w:lvlText w:val="-"/>
      <w:lvlJc w:val="left"/>
      <w:pPr>
        <w:tabs>
          <w:tab w:val="num" w:pos="720"/>
        </w:tabs>
        <w:ind w:left="720" w:hanging="360"/>
      </w:pPr>
      <w:rPr>
        <w:rFonts w:ascii="Times New Roman" w:hAnsi="Times New Roman"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15:restartNumberingAfterBreak="0">
    <w:nsid w:val="056C299A"/>
    <w:multiLevelType w:val="multilevel"/>
    <w:tmpl w:val="5A8040D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07F14673"/>
    <w:multiLevelType w:val="hybridMultilevel"/>
    <w:tmpl w:val="BE66DF5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B7F2B28"/>
    <w:multiLevelType w:val="hybridMultilevel"/>
    <w:tmpl w:val="B6CE94BE"/>
    <w:lvl w:ilvl="0" w:tplc="C3948CC4">
      <w:start w:val="1"/>
      <w:numFmt w:val="bullet"/>
      <w:pStyle w:val="LISTAB2"/>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hint="default"/>
      </w:rPr>
    </w:lvl>
    <w:lvl w:ilvl="6" w:tplc="04090001">
      <w:start w:val="1"/>
      <w:numFmt w:val="bullet"/>
      <w:lvlText w:val=""/>
      <w:lvlJc w:val="left"/>
      <w:pPr>
        <w:tabs>
          <w:tab w:val="num" w:pos="6480"/>
        </w:tabs>
        <w:ind w:left="6480" w:hanging="360"/>
      </w:pPr>
      <w:rPr>
        <w:rFonts w:ascii="Symbol" w:hAnsi="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hint="default"/>
      </w:rPr>
    </w:lvl>
  </w:abstractNum>
  <w:abstractNum w:abstractNumId="5" w15:restartNumberingAfterBreak="0">
    <w:nsid w:val="0BED402F"/>
    <w:multiLevelType w:val="multilevel"/>
    <w:tmpl w:val="10DE9552"/>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3886B76"/>
    <w:multiLevelType w:val="hybridMultilevel"/>
    <w:tmpl w:val="F4C01B4C"/>
    <w:lvl w:ilvl="0" w:tplc="A6E652DE">
      <w:start w:val="1"/>
      <w:numFmt w:val="lowerLetter"/>
      <w:pStyle w:val="LISTALETTER"/>
      <w:lvlText w:val="%1."/>
      <w:lvlJc w:val="left"/>
      <w:pPr>
        <w:tabs>
          <w:tab w:val="num" w:pos="786"/>
        </w:tabs>
        <w:ind w:left="786" w:hanging="360"/>
      </w:pPr>
      <w:rPr>
        <w:b w:val="0"/>
        <w:i w:val="0"/>
        <w:sz w:val="20"/>
        <w:szCs w:val="20"/>
      </w:rPr>
    </w:lvl>
    <w:lvl w:ilvl="1" w:tplc="04090003">
      <w:start w:val="1"/>
      <w:numFmt w:val="bullet"/>
      <w:lvlText w:val="o"/>
      <w:lvlJc w:val="left"/>
      <w:pPr>
        <w:tabs>
          <w:tab w:val="num" w:pos="1506"/>
        </w:tabs>
        <w:ind w:left="1506" w:hanging="360"/>
      </w:pPr>
      <w:rPr>
        <w:rFonts w:ascii="Courier New" w:hAnsi="Courier New" w:cs="Courier New" w:hint="default"/>
      </w:rPr>
    </w:lvl>
    <w:lvl w:ilvl="2" w:tplc="04090005">
      <w:start w:val="1"/>
      <w:numFmt w:val="bullet"/>
      <w:lvlText w:val=""/>
      <w:lvlJc w:val="left"/>
      <w:pPr>
        <w:tabs>
          <w:tab w:val="num" w:pos="2226"/>
        </w:tabs>
        <w:ind w:left="2226" w:hanging="360"/>
      </w:pPr>
      <w:rPr>
        <w:rFonts w:ascii="Wingdings" w:hAnsi="Wingdings" w:hint="default"/>
      </w:rPr>
    </w:lvl>
    <w:lvl w:ilvl="3" w:tplc="04090001">
      <w:start w:val="1"/>
      <w:numFmt w:val="bullet"/>
      <w:lvlText w:val=""/>
      <w:lvlJc w:val="left"/>
      <w:pPr>
        <w:tabs>
          <w:tab w:val="num" w:pos="2946"/>
        </w:tabs>
        <w:ind w:left="2946" w:hanging="360"/>
      </w:pPr>
      <w:rPr>
        <w:rFonts w:ascii="Symbol" w:hAnsi="Symbol" w:hint="default"/>
      </w:rPr>
    </w:lvl>
    <w:lvl w:ilvl="4" w:tplc="04090003">
      <w:start w:val="1"/>
      <w:numFmt w:val="bullet"/>
      <w:lvlText w:val="o"/>
      <w:lvlJc w:val="left"/>
      <w:pPr>
        <w:tabs>
          <w:tab w:val="num" w:pos="3666"/>
        </w:tabs>
        <w:ind w:left="3666" w:hanging="360"/>
      </w:pPr>
      <w:rPr>
        <w:rFonts w:ascii="Courier New" w:hAnsi="Courier New" w:cs="Courier New" w:hint="default"/>
      </w:rPr>
    </w:lvl>
    <w:lvl w:ilvl="5" w:tplc="04090005">
      <w:start w:val="1"/>
      <w:numFmt w:val="bullet"/>
      <w:lvlText w:val=""/>
      <w:lvlJc w:val="left"/>
      <w:pPr>
        <w:tabs>
          <w:tab w:val="num" w:pos="4386"/>
        </w:tabs>
        <w:ind w:left="4386" w:hanging="360"/>
      </w:pPr>
      <w:rPr>
        <w:rFonts w:ascii="Wingdings" w:hAnsi="Wingdings" w:hint="default"/>
      </w:rPr>
    </w:lvl>
    <w:lvl w:ilvl="6" w:tplc="04090001">
      <w:start w:val="1"/>
      <w:numFmt w:val="bullet"/>
      <w:lvlText w:val=""/>
      <w:lvlJc w:val="left"/>
      <w:pPr>
        <w:tabs>
          <w:tab w:val="num" w:pos="5106"/>
        </w:tabs>
        <w:ind w:left="5106" w:hanging="360"/>
      </w:pPr>
      <w:rPr>
        <w:rFonts w:ascii="Symbol" w:hAnsi="Symbol" w:hint="default"/>
      </w:rPr>
    </w:lvl>
    <w:lvl w:ilvl="7" w:tplc="04090003">
      <w:start w:val="1"/>
      <w:numFmt w:val="bullet"/>
      <w:lvlText w:val="o"/>
      <w:lvlJc w:val="left"/>
      <w:pPr>
        <w:tabs>
          <w:tab w:val="num" w:pos="5826"/>
        </w:tabs>
        <w:ind w:left="5826" w:hanging="360"/>
      </w:pPr>
      <w:rPr>
        <w:rFonts w:ascii="Courier New" w:hAnsi="Courier New" w:cs="Courier New" w:hint="default"/>
      </w:rPr>
    </w:lvl>
    <w:lvl w:ilvl="8" w:tplc="04090005">
      <w:start w:val="1"/>
      <w:numFmt w:val="bullet"/>
      <w:lvlText w:val=""/>
      <w:lvlJc w:val="left"/>
      <w:pPr>
        <w:tabs>
          <w:tab w:val="num" w:pos="6546"/>
        </w:tabs>
        <w:ind w:left="6546" w:hanging="360"/>
      </w:pPr>
      <w:rPr>
        <w:rFonts w:ascii="Wingdings" w:hAnsi="Wingdings" w:hint="default"/>
      </w:rPr>
    </w:lvl>
  </w:abstractNum>
  <w:abstractNum w:abstractNumId="7" w15:restartNumberingAfterBreak="0">
    <w:nsid w:val="19FE5A18"/>
    <w:multiLevelType w:val="hybridMultilevel"/>
    <w:tmpl w:val="184C77B0"/>
    <w:lvl w:ilvl="0" w:tplc="FFFFFFFF">
      <w:start w:val="19"/>
      <w:numFmt w:val="bullet"/>
      <w:pStyle w:val="enumCharCharChar"/>
      <w:lvlText w:val=""/>
      <w:lvlJc w:val="left"/>
      <w:pPr>
        <w:tabs>
          <w:tab w:val="num" w:pos="1143"/>
        </w:tabs>
        <w:ind w:left="1143" w:hanging="360"/>
      </w:pPr>
      <w:rPr>
        <w:rFonts w:ascii="Symbol" w:eastAsia="Times New Roman" w:hAnsi="Symbol"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E5379A"/>
    <w:multiLevelType w:val="multilevel"/>
    <w:tmpl w:val="9062AAC4"/>
    <w:lvl w:ilvl="0">
      <w:start w:val="2"/>
      <w:numFmt w:val="upperRoman"/>
      <w:pStyle w:val="ALINEAT"/>
      <w:lvlText w:val="%1."/>
      <w:lvlJc w:val="left"/>
      <w:pPr>
        <w:ind w:left="360" w:hanging="360"/>
      </w:pPr>
    </w:lvl>
    <w:lvl w:ilvl="1">
      <w:start w:val="1"/>
      <w:numFmt w:val="decimal"/>
      <w:pStyle w:val="CAPITOL"/>
      <w:lvlText w:val="%2."/>
      <w:lvlJc w:val="left"/>
      <w:pPr>
        <w:ind w:left="792" w:hanging="432"/>
      </w:pPr>
      <w:rPr>
        <w:rFonts w:ascii="Verdana" w:eastAsia="Times New Roman" w:hAnsi="Verdana" w:cs="Times New Roman"/>
      </w:rPr>
    </w:lvl>
    <w:lvl w:ilvl="2">
      <w:start w:val="1"/>
      <w:numFmt w:val="decimal"/>
      <w:lvlText w:val="%1.%2.%3."/>
      <w:lvlJc w:val="left"/>
      <w:pPr>
        <w:ind w:left="1224" w:hanging="504"/>
      </w:pPr>
      <w:rPr>
        <w:b/>
        <w:sz w:val="20"/>
        <w:szCs w:val="20"/>
      </w:rPr>
    </w:lvl>
    <w:lvl w:ilvl="3">
      <w:start w:val="1"/>
      <w:numFmt w:val="decimal"/>
      <w:pStyle w:val="SUBCAPITOL"/>
      <w:lvlText w:val="%1.%2.%3.%4."/>
      <w:lvlJc w:val="left"/>
      <w:pPr>
        <w:ind w:left="216" w:hanging="216"/>
      </w:pPr>
      <w:rPr>
        <w:rFonts w:ascii="Verdana" w:hAnsi="Verdana" w:cs="Times New Roman" w:hint="default"/>
        <w:b w:val="0"/>
        <w:bCs w:val="0"/>
        <w:i w:val="0"/>
        <w:iCs w:val="0"/>
        <w:caps w:val="0"/>
        <w:smallCaps w:val="0"/>
        <w:strike w:val="0"/>
        <w:dstrike w:val="0"/>
        <w:outline w:val="0"/>
        <w:shadow w:val="0"/>
        <w:emboss w:val="0"/>
        <w:imprint w:val="0"/>
        <w:noProof w:val="0"/>
        <w:vanish w:val="0"/>
        <w:webHidden w:val="0"/>
        <w:color w:val="auto"/>
        <w:spacing w:val="0"/>
        <w:kern w:val="0"/>
        <w:position w:val="0"/>
        <w:u w:val="none"/>
        <w:effect w:val="none"/>
        <w:vertAlign w:val="baseline"/>
        <w:em w:val="none"/>
        <w:specVanish w:val="0"/>
      </w:rPr>
    </w:lvl>
    <w:lvl w:ilvl="4">
      <w:start w:val="1"/>
      <w:numFmt w:val="decimal"/>
      <w:pStyle w:val="ALINEAT"/>
      <w:lvlText w:val="%1.%2.%3.%4.%5."/>
      <w:lvlJc w:val="left"/>
      <w:pPr>
        <w:ind w:left="2210" w:hanging="79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4B85A55"/>
    <w:multiLevelType w:val="hybridMultilevel"/>
    <w:tmpl w:val="3B886090"/>
    <w:lvl w:ilvl="0" w:tplc="185AA85E">
      <w:start w:val="1"/>
      <w:numFmt w:val="bullet"/>
      <w:pStyle w:val="VTFbullet"/>
      <w:lvlText w:val=""/>
      <w:lvlJc w:val="left"/>
      <w:pPr>
        <w:ind w:left="1077"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 w15:restartNumberingAfterBreak="0">
    <w:nsid w:val="3D674DFD"/>
    <w:multiLevelType w:val="hybridMultilevel"/>
    <w:tmpl w:val="0B3EB7C8"/>
    <w:lvl w:ilvl="0" w:tplc="26D8ACF4">
      <w:start w:val="1"/>
      <w:numFmt w:val="bullet"/>
      <w:pStyle w:val="LISTABULLET"/>
      <w:lvlText w:val=""/>
      <w:lvlJc w:val="left"/>
      <w:pPr>
        <w:tabs>
          <w:tab w:val="num" w:pos="786"/>
        </w:tabs>
        <w:ind w:left="786" w:hanging="360"/>
      </w:pPr>
      <w:rPr>
        <w:rFonts w:ascii="Symbol" w:hAnsi="Symbol" w:hint="default"/>
      </w:rPr>
    </w:lvl>
    <w:lvl w:ilvl="1" w:tplc="04090003">
      <w:start w:val="1"/>
      <w:numFmt w:val="bullet"/>
      <w:lvlText w:val="o"/>
      <w:lvlJc w:val="left"/>
      <w:pPr>
        <w:tabs>
          <w:tab w:val="num" w:pos="1506"/>
        </w:tabs>
        <w:ind w:left="1506" w:hanging="360"/>
      </w:pPr>
      <w:rPr>
        <w:rFonts w:ascii="Courier New" w:hAnsi="Courier New" w:cs="Courier New" w:hint="default"/>
      </w:rPr>
    </w:lvl>
    <w:lvl w:ilvl="2" w:tplc="04090005">
      <w:start w:val="1"/>
      <w:numFmt w:val="bullet"/>
      <w:lvlText w:val=""/>
      <w:lvlJc w:val="left"/>
      <w:pPr>
        <w:tabs>
          <w:tab w:val="num" w:pos="2226"/>
        </w:tabs>
        <w:ind w:left="2226" w:hanging="360"/>
      </w:pPr>
      <w:rPr>
        <w:rFonts w:ascii="Wingdings" w:hAnsi="Wingdings" w:hint="default"/>
      </w:rPr>
    </w:lvl>
    <w:lvl w:ilvl="3" w:tplc="04090001">
      <w:start w:val="1"/>
      <w:numFmt w:val="bullet"/>
      <w:lvlText w:val=""/>
      <w:lvlJc w:val="left"/>
      <w:pPr>
        <w:tabs>
          <w:tab w:val="num" w:pos="2946"/>
        </w:tabs>
        <w:ind w:left="2946" w:hanging="360"/>
      </w:pPr>
      <w:rPr>
        <w:rFonts w:ascii="Symbol" w:hAnsi="Symbol" w:hint="default"/>
      </w:rPr>
    </w:lvl>
    <w:lvl w:ilvl="4" w:tplc="04090003">
      <w:start w:val="1"/>
      <w:numFmt w:val="bullet"/>
      <w:lvlText w:val="o"/>
      <w:lvlJc w:val="left"/>
      <w:pPr>
        <w:tabs>
          <w:tab w:val="num" w:pos="3666"/>
        </w:tabs>
        <w:ind w:left="3666" w:hanging="360"/>
      </w:pPr>
      <w:rPr>
        <w:rFonts w:ascii="Courier New" w:hAnsi="Courier New" w:cs="Courier New" w:hint="default"/>
      </w:rPr>
    </w:lvl>
    <w:lvl w:ilvl="5" w:tplc="04090005">
      <w:start w:val="1"/>
      <w:numFmt w:val="bullet"/>
      <w:lvlText w:val=""/>
      <w:lvlJc w:val="left"/>
      <w:pPr>
        <w:tabs>
          <w:tab w:val="num" w:pos="4386"/>
        </w:tabs>
        <w:ind w:left="4386" w:hanging="360"/>
      </w:pPr>
      <w:rPr>
        <w:rFonts w:ascii="Wingdings" w:hAnsi="Wingdings" w:hint="default"/>
      </w:rPr>
    </w:lvl>
    <w:lvl w:ilvl="6" w:tplc="04090001">
      <w:start w:val="1"/>
      <w:numFmt w:val="bullet"/>
      <w:lvlText w:val=""/>
      <w:lvlJc w:val="left"/>
      <w:pPr>
        <w:tabs>
          <w:tab w:val="num" w:pos="5106"/>
        </w:tabs>
        <w:ind w:left="5106" w:hanging="360"/>
      </w:pPr>
      <w:rPr>
        <w:rFonts w:ascii="Symbol" w:hAnsi="Symbol" w:hint="default"/>
      </w:rPr>
    </w:lvl>
    <w:lvl w:ilvl="7" w:tplc="04090003">
      <w:start w:val="1"/>
      <w:numFmt w:val="bullet"/>
      <w:lvlText w:val="o"/>
      <w:lvlJc w:val="left"/>
      <w:pPr>
        <w:tabs>
          <w:tab w:val="num" w:pos="5826"/>
        </w:tabs>
        <w:ind w:left="5826" w:hanging="360"/>
      </w:pPr>
      <w:rPr>
        <w:rFonts w:ascii="Courier New" w:hAnsi="Courier New" w:cs="Courier New" w:hint="default"/>
      </w:rPr>
    </w:lvl>
    <w:lvl w:ilvl="8" w:tplc="04090005">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3D745819"/>
    <w:multiLevelType w:val="hybridMultilevel"/>
    <w:tmpl w:val="E9FAB0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E046D91"/>
    <w:multiLevelType w:val="hybridMultilevel"/>
    <w:tmpl w:val="3FC86D0E"/>
    <w:lvl w:ilvl="0" w:tplc="E74A9A5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47C17128"/>
    <w:multiLevelType w:val="hybridMultilevel"/>
    <w:tmpl w:val="12D28436"/>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4A5B562F"/>
    <w:multiLevelType w:val="multilevel"/>
    <w:tmpl w:val="DA708272"/>
    <w:lvl w:ilvl="0">
      <w:start w:val="1"/>
      <w:numFmt w:val="decimal"/>
      <w:lvlText w:val="%1."/>
      <w:lvlJc w:val="left"/>
      <w:pPr>
        <w:ind w:left="720" w:hanging="360"/>
      </w:pPr>
    </w:lvl>
    <w:lvl w:ilvl="1">
      <w:start w:val="4"/>
      <w:numFmt w:val="decimal"/>
      <w:isLgl/>
      <w:lvlText w:val="%1.%2."/>
      <w:lvlJc w:val="left"/>
      <w:pPr>
        <w:ind w:left="1305" w:hanging="945"/>
      </w:pPr>
      <w:rPr>
        <w:rFonts w:hint="default"/>
      </w:rPr>
    </w:lvl>
    <w:lvl w:ilvl="2">
      <w:start w:val="2"/>
      <w:numFmt w:val="decimal"/>
      <w:isLgl/>
      <w:lvlText w:val="%1.%2.%3."/>
      <w:lvlJc w:val="left"/>
      <w:pPr>
        <w:ind w:left="1305" w:hanging="94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D877549"/>
    <w:multiLevelType w:val="hybridMultilevel"/>
    <w:tmpl w:val="9DB25164"/>
    <w:lvl w:ilvl="0" w:tplc="C796508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F664BDC"/>
    <w:multiLevelType w:val="hybridMultilevel"/>
    <w:tmpl w:val="B268F67A"/>
    <w:lvl w:ilvl="0" w:tplc="C7965082">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50AE5CB5"/>
    <w:multiLevelType w:val="hybridMultilevel"/>
    <w:tmpl w:val="97F407CE"/>
    <w:lvl w:ilvl="0" w:tplc="B0CAB4D0">
      <w:start w:val="1"/>
      <w:numFmt w:val="upperRoman"/>
      <w:pStyle w:val="LISTA"/>
      <w:lvlText w:val="%1."/>
      <w:lvlJc w:val="right"/>
      <w:pPr>
        <w:tabs>
          <w:tab w:val="num" w:pos="795"/>
        </w:tabs>
        <w:ind w:left="795" w:hanging="720"/>
      </w:pPr>
    </w:lvl>
    <w:lvl w:ilvl="1" w:tplc="04090019">
      <w:start w:val="1"/>
      <w:numFmt w:val="lowerLetter"/>
      <w:lvlText w:val="%2."/>
      <w:lvlJc w:val="left"/>
      <w:pPr>
        <w:tabs>
          <w:tab w:val="num" w:pos="1155"/>
        </w:tabs>
        <w:ind w:left="1155" w:hanging="360"/>
      </w:pPr>
    </w:lvl>
    <w:lvl w:ilvl="2" w:tplc="0409001B">
      <w:start w:val="1"/>
      <w:numFmt w:val="lowerRoman"/>
      <w:lvlText w:val="%3."/>
      <w:lvlJc w:val="right"/>
      <w:pPr>
        <w:tabs>
          <w:tab w:val="num" w:pos="1875"/>
        </w:tabs>
        <w:ind w:left="1875" w:hanging="180"/>
      </w:pPr>
    </w:lvl>
    <w:lvl w:ilvl="3" w:tplc="0409000F">
      <w:start w:val="1"/>
      <w:numFmt w:val="decimal"/>
      <w:lvlText w:val="%4."/>
      <w:lvlJc w:val="left"/>
      <w:pPr>
        <w:tabs>
          <w:tab w:val="num" w:pos="2595"/>
        </w:tabs>
        <w:ind w:left="2595" w:hanging="360"/>
      </w:pPr>
    </w:lvl>
    <w:lvl w:ilvl="4" w:tplc="04090019">
      <w:start w:val="1"/>
      <w:numFmt w:val="lowerLetter"/>
      <w:lvlText w:val="%5."/>
      <w:lvlJc w:val="left"/>
      <w:pPr>
        <w:tabs>
          <w:tab w:val="num" w:pos="3315"/>
        </w:tabs>
        <w:ind w:left="3315" w:hanging="360"/>
      </w:pPr>
    </w:lvl>
    <w:lvl w:ilvl="5" w:tplc="0409001B">
      <w:start w:val="1"/>
      <w:numFmt w:val="lowerRoman"/>
      <w:lvlText w:val="%6."/>
      <w:lvlJc w:val="right"/>
      <w:pPr>
        <w:tabs>
          <w:tab w:val="num" w:pos="4035"/>
        </w:tabs>
        <w:ind w:left="4035" w:hanging="180"/>
      </w:pPr>
    </w:lvl>
    <w:lvl w:ilvl="6" w:tplc="0409000F">
      <w:start w:val="1"/>
      <w:numFmt w:val="decimal"/>
      <w:lvlText w:val="%7."/>
      <w:lvlJc w:val="left"/>
      <w:pPr>
        <w:tabs>
          <w:tab w:val="num" w:pos="4755"/>
        </w:tabs>
        <w:ind w:left="4755" w:hanging="360"/>
      </w:pPr>
    </w:lvl>
    <w:lvl w:ilvl="7" w:tplc="04090019">
      <w:start w:val="1"/>
      <w:numFmt w:val="lowerLetter"/>
      <w:lvlText w:val="%8."/>
      <w:lvlJc w:val="left"/>
      <w:pPr>
        <w:tabs>
          <w:tab w:val="num" w:pos="5475"/>
        </w:tabs>
        <w:ind w:left="5475" w:hanging="360"/>
      </w:pPr>
    </w:lvl>
    <w:lvl w:ilvl="8" w:tplc="0409001B">
      <w:start w:val="1"/>
      <w:numFmt w:val="lowerRoman"/>
      <w:lvlText w:val="%9."/>
      <w:lvlJc w:val="right"/>
      <w:pPr>
        <w:tabs>
          <w:tab w:val="num" w:pos="6195"/>
        </w:tabs>
        <w:ind w:left="6195" w:hanging="180"/>
      </w:pPr>
    </w:lvl>
  </w:abstractNum>
  <w:abstractNum w:abstractNumId="18" w15:restartNumberingAfterBreak="0">
    <w:nsid w:val="55851856"/>
    <w:multiLevelType w:val="hybridMultilevel"/>
    <w:tmpl w:val="BAE8DF50"/>
    <w:lvl w:ilvl="0" w:tplc="C7965082">
      <w:start w:val="1"/>
      <w:numFmt w:val="bullet"/>
      <w:lvlText w:val=""/>
      <w:lvlJc w:val="left"/>
      <w:pPr>
        <w:ind w:left="720" w:hanging="360"/>
      </w:pPr>
      <w:rPr>
        <w:rFonts w:ascii="Symbol" w:hAnsi="Symbol" w:hint="default"/>
      </w:rPr>
    </w:lvl>
    <w:lvl w:ilvl="1" w:tplc="A552C794">
      <w:numFmt w:val="bullet"/>
      <w:lvlText w:val="-"/>
      <w:lvlJc w:val="left"/>
      <w:pPr>
        <w:ind w:left="1440" w:hanging="360"/>
      </w:pPr>
      <w:rPr>
        <w:rFonts w:ascii="Calibri" w:eastAsia="Times New Roman"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7616DF7"/>
    <w:multiLevelType w:val="hybridMultilevel"/>
    <w:tmpl w:val="D3DEA344"/>
    <w:lvl w:ilvl="0" w:tplc="C796508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7786109"/>
    <w:multiLevelType w:val="hybridMultilevel"/>
    <w:tmpl w:val="0EFA10C6"/>
    <w:lvl w:ilvl="0" w:tplc="EA707416">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586732CA"/>
    <w:multiLevelType w:val="hybridMultilevel"/>
    <w:tmpl w:val="A6467572"/>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22" w15:restartNumberingAfterBreak="0">
    <w:nsid w:val="59AC76D0"/>
    <w:multiLevelType w:val="hybridMultilevel"/>
    <w:tmpl w:val="B3CC2C3A"/>
    <w:lvl w:ilvl="0" w:tplc="E74A9A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F8B27B0"/>
    <w:multiLevelType w:val="hybridMultilevel"/>
    <w:tmpl w:val="39B8B958"/>
    <w:lvl w:ilvl="0" w:tplc="C7965082">
      <w:start w:val="1"/>
      <w:numFmt w:val="bullet"/>
      <w:lvlText w:val=""/>
      <w:lvlJc w:val="left"/>
      <w:pPr>
        <w:ind w:left="720" w:hanging="360"/>
      </w:pPr>
      <w:rPr>
        <w:rFonts w:ascii="Symbol" w:hAnsi="Symbol" w:hint="default"/>
      </w:rPr>
    </w:lvl>
    <w:lvl w:ilvl="1" w:tplc="C7965082">
      <w:start w:val="1"/>
      <w:numFmt w:val="bullet"/>
      <w:lvlText w:val=""/>
      <w:lvlJc w:val="left"/>
      <w:pPr>
        <w:ind w:left="144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4" w15:restartNumberingAfterBreak="0">
    <w:nsid w:val="5FF347FE"/>
    <w:multiLevelType w:val="hybridMultilevel"/>
    <w:tmpl w:val="581CA42A"/>
    <w:lvl w:ilvl="0" w:tplc="04180001">
      <w:start w:val="1"/>
      <w:numFmt w:val="bullet"/>
      <w:lvlText w:val=""/>
      <w:lvlJc w:val="left"/>
      <w:pPr>
        <w:ind w:left="1429" w:hanging="360"/>
      </w:pPr>
      <w:rPr>
        <w:rFonts w:ascii="Symbol" w:hAnsi="Symbol" w:hint="default"/>
      </w:rPr>
    </w:lvl>
    <w:lvl w:ilvl="1" w:tplc="04180003">
      <w:start w:val="1"/>
      <w:numFmt w:val="bullet"/>
      <w:lvlText w:val="o"/>
      <w:lvlJc w:val="left"/>
      <w:pPr>
        <w:ind w:left="2149" w:hanging="360"/>
      </w:pPr>
      <w:rPr>
        <w:rFonts w:ascii="Courier New" w:hAnsi="Courier New" w:cs="Courier New" w:hint="default"/>
      </w:rPr>
    </w:lvl>
    <w:lvl w:ilvl="2" w:tplc="04180005">
      <w:start w:val="1"/>
      <w:numFmt w:val="bullet"/>
      <w:lvlText w:val=""/>
      <w:lvlJc w:val="left"/>
      <w:pPr>
        <w:ind w:left="2869" w:hanging="360"/>
      </w:pPr>
      <w:rPr>
        <w:rFonts w:ascii="Wingdings" w:hAnsi="Wingdings" w:hint="default"/>
      </w:rPr>
    </w:lvl>
    <w:lvl w:ilvl="3" w:tplc="04180001">
      <w:start w:val="1"/>
      <w:numFmt w:val="bullet"/>
      <w:lvlText w:val=""/>
      <w:lvlJc w:val="left"/>
      <w:pPr>
        <w:ind w:left="3589" w:hanging="360"/>
      </w:pPr>
      <w:rPr>
        <w:rFonts w:ascii="Symbol" w:hAnsi="Symbol" w:hint="default"/>
      </w:rPr>
    </w:lvl>
    <w:lvl w:ilvl="4" w:tplc="04180003">
      <w:start w:val="1"/>
      <w:numFmt w:val="bullet"/>
      <w:lvlText w:val="o"/>
      <w:lvlJc w:val="left"/>
      <w:pPr>
        <w:ind w:left="4309" w:hanging="360"/>
      </w:pPr>
      <w:rPr>
        <w:rFonts w:ascii="Courier New" w:hAnsi="Courier New" w:cs="Courier New" w:hint="default"/>
      </w:rPr>
    </w:lvl>
    <w:lvl w:ilvl="5" w:tplc="04180005">
      <w:start w:val="1"/>
      <w:numFmt w:val="bullet"/>
      <w:lvlText w:val=""/>
      <w:lvlJc w:val="left"/>
      <w:pPr>
        <w:ind w:left="5029" w:hanging="360"/>
      </w:pPr>
      <w:rPr>
        <w:rFonts w:ascii="Wingdings" w:hAnsi="Wingdings" w:hint="default"/>
      </w:rPr>
    </w:lvl>
    <w:lvl w:ilvl="6" w:tplc="04180001">
      <w:start w:val="1"/>
      <w:numFmt w:val="bullet"/>
      <w:lvlText w:val=""/>
      <w:lvlJc w:val="left"/>
      <w:pPr>
        <w:ind w:left="5749" w:hanging="360"/>
      </w:pPr>
      <w:rPr>
        <w:rFonts w:ascii="Symbol" w:hAnsi="Symbol" w:hint="default"/>
      </w:rPr>
    </w:lvl>
    <w:lvl w:ilvl="7" w:tplc="04180003">
      <w:start w:val="1"/>
      <w:numFmt w:val="bullet"/>
      <w:lvlText w:val="o"/>
      <w:lvlJc w:val="left"/>
      <w:pPr>
        <w:ind w:left="6469" w:hanging="360"/>
      </w:pPr>
      <w:rPr>
        <w:rFonts w:ascii="Courier New" w:hAnsi="Courier New" w:cs="Courier New" w:hint="default"/>
      </w:rPr>
    </w:lvl>
    <w:lvl w:ilvl="8" w:tplc="04180005">
      <w:start w:val="1"/>
      <w:numFmt w:val="bullet"/>
      <w:lvlText w:val=""/>
      <w:lvlJc w:val="left"/>
      <w:pPr>
        <w:ind w:left="7189" w:hanging="360"/>
      </w:pPr>
      <w:rPr>
        <w:rFonts w:ascii="Wingdings" w:hAnsi="Wingdings" w:hint="default"/>
      </w:rPr>
    </w:lvl>
  </w:abstractNum>
  <w:abstractNum w:abstractNumId="25" w15:restartNumberingAfterBreak="0">
    <w:nsid w:val="647B0374"/>
    <w:multiLevelType w:val="hybridMultilevel"/>
    <w:tmpl w:val="E74C0B88"/>
    <w:lvl w:ilvl="0" w:tplc="8E467638">
      <w:start w:val="1"/>
      <w:numFmt w:val="decimal"/>
      <w:pStyle w:val="Numarat"/>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4B94904"/>
    <w:multiLevelType w:val="hybridMultilevel"/>
    <w:tmpl w:val="BAB065B0"/>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27" w15:restartNumberingAfterBreak="0">
    <w:nsid w:val="6D744677"/>
    <w:multiLevelType w:val="hybridMultilevel"/>
    <w:tmpl w:val="1DB887DA"/>
    <w:lvl w:ilvl="0" w:tplc="E74A9A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DC3277"/>
    <w:multiLevelType w:val="multilevel"/>
    <w:tmpl w:val="DC1479CE"/>
    <w:lvl w:ilvl="0">
      <w:start w:val="3"/>
      <w:numFmt w:val="none"/>
      <w:pStyle w:val="Title"/>
      <w:suff w:val="space"/>
      <w:lvlText w:val="1"/>
      <w:lvlJc w:val="left"/>
      <w:pPr>
        <w:ind w:left="851" w:hanging="851"/>
      </w:pPr>
      <w:rPr>
        <w:rFonts w:hint="default"/>
        <w:b/>
        <w:i w:val="0"/>
      </w:rPr>
    </w:lvl>
    <w:lvl w:ilvl="1">
      <w:start w:val="1"/>
      <w:numFmt w:val="decimal"/>
      <w:pStyle w:val="Heading1"/>
      <w:suff w:val="space"/>
      <w:lvlText w:val="%1%2."/>
      <w:lvlJc w:val="left"/>
      <w:pPr>
        <w:ind w:left="851" w:hanging="851"/>
      </w:pPr>
      <w:rPr>
        <w:rFonts w:hint="default"/>
        <w:b/>
        <w:i w:val="0"/>
      </w:rPr>
    </w:lvl>
    <w:lvl w:ilvl="2">
      <w:start w:val="1"/>
      <w:numFmt w:val="decimal"/>
      <w:pStyle w:val="Heading2"/>
      <w:suff w:val="space"/>
      <w:lvlText w:val="%1%2.%3."/>
      <w:lvlJc w:val="left"/>
      <w:pPr>
        <w:ind w:left="851" w:hanging="851"/>
      </w:pPr>
      <w:rPr>
        <w:rFonts w:hint="default"/>
        <w:b/>
        <w:i w:val="0"/>
        <w:color w:val="2F5496" w:themeColor="accent5" w:themeShade="BF"/>
      </w:rPr>
    </w:lvl>
    <w:lvl w:ilvl="3">
      <w:start w:val="1"/>
      <w:numFmt w:val="decimal"/>
      <w:pStyle w:val="Heading3"/>
      <w:suff w:val="space"/>
      <w:lvlText w:val="%1%2.%3.%4."/>
      <w:lvlJc w:val="left"/>
      <w:pPr>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4"/>
      <w:suff w:val="space"/>
      <w:lvlText w:val="%1%2.%3.%4.%5."/>
      <w:lvlJc w:val="left"/>
      <w:pPr>
        <w:ind w:left="851" w:hanging="851"/>
      </w:pPr>
      <w:rPr>
        <w:rFonts w:hint="default"/>
        <w:b/>
        <w:i w:val="0"/>
      </w:rPr>
    </w:lvl>
    <w:lvl w:ilvl="5">
      <w:start w:val="1"/>
      <w:numFmt w:val="lowerLetter"/>
      <w:pStyle w:val="Heading5"/>
      <w:lvlText w:val="%6."/>
      <w:lvlJc w:val="left"/>
      <w:pPr>
        <w:ind w:left="720" w:hanging="360"/>
      </w:pPr>
      <w:rPr>
        <w:rFonts w:hint="default"/>
      </w:rPr>
    </w:lvl>
    <w:lvl w:ilvl="6">
      <w:start w:val="1"/>
      <w:numFmt w:val="lowerRoman"/>
      <w:pStyle w:val="Heading6"/>
      <w:lvlText w:val="%7."/>
      <w:lvlJc w:val="left"/>
      <w:pPr>
        <w:ind w:left="720" w:hanging="360"/>
      </w:pPr>
      <w:rPr>
        <w:rFonts w:hint="default"/>
      </w:rPr>
    </w:lvl>
    <w:lvl w:ilvl="7">
      <w:start w:val="1"/>
      <w:numFmt w:val="lowerLetter"/>
      <w:pStyle w:val="Heading7"/>
      <w:lvlText w:val="%8."/>
      <w:lvlJc w:val="left"/>
      <w:pPr>
        <w:ind w:left="720" w:hanging="360"/>
      </w:pPr>
      <w:rPr>
        <w:rFonts w:hint="default"/>
      </w:rPr>
    </w:lvl>
    <w:lvl w:ilvl="8">
      <w:start w:val="1"/>
      <w:numFmt w:val="lowerRoman"/>
      <w:pStyle w:val="Heading8"/>
      <w:lvlText w:val="%9."/>
      <w:lvlJc w:val="left"/>
      <w:pPr>
        <w:ind w:left="720" w:hanging="360"/>
      </w:pPr>
      <w:rPr>
        <w:rFonts w:hint="default"/>
      </w:rPr>
    </w:lvl>
  </w:abstractNum>
  <w:abstractNum w:abstractNumId="29" w15:restartNumberingAfterBreak="0">
    <w:nsid w:val="737C3E7E"/>
    <w:multiLevelType w:val="hybridMultilevel"/>
    <w:tmpl w:val="9F0409B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7658689C"/>
    <w:multiLevelType w:val="hybridMultilevel"/>
    <w:tmpl w:val="72465AF0"/>
    <w:lvl w:ilvl="0" w:tplc="A552C794">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805259C"/>
    <w:multiLevelType w:val="hybridMultilevel"/>
    <w:tmpl w:val="2668B30A"/>
    <w:lvl w:ilvl="0" w:tplc="E74A9A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8610266"/>
    <w:multiLevelType w:val="hybridMultilevel"/>
    <w:tmpl w:val="D1F06B1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79296CEF"/>
    <w:multiLevelType w:val="hybridMultilevel"/>
    <w:tmpl w:val="BFC0DD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118379831">
    <w:abstractNumId w:val="7"/>
  </w:num>
  <w:num w:numId="2" w16cid:durableId="2036691680">
    <w:abstractNumId w:val="2"/>
  </w:num>
  <w:num w:numId="3" w16cid:durableId="870339720">
    <w:abstractNumId w:val="28"/>
  </w:num>
  <w:num w:numId="4" w16cid:durableId="825783241">
    <w:abstractNumId w:val="4"/>
  </w:num>
  <w:num w:numId="5" w16cid:durableId="84542495">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09305361">
    <w:abstractNumId w:val="10"/>
  </w:num>
  <w:num w:numId="7" w16cid:durableId="2138135668">
    <w:abstractNumId w:val="6"/>
    <w:lvlOverride w:ilvl="0">
      <w:startOverride w:val="1"/>
    </w:lvlOverride>
    <w:lvlOverride w:ilvl="1"/>
    <w:lvlOverride w:ilvl="2"/>
    <w:lvlOverride w:ilvl="3"/>
    <w:lvlOverride w:ilvl="4"/>
    <w:lvlOverride w:ilvl="5"/>
    <w:lvlOverride w:ilvl="6"/>
    <w:lvlOverride w:ilvl="7"/>
    <w:lvlOverride w:ilvl="8"/>
  </w:num>
  <w:num w:numId="8" w16cid:durableId="10590618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16446096">
    <w:abstractNumId w:val="9"/>
  </w:num>
  <w:num w:numId="10" w16cid:durableId="1642996522">
    <w:abstractNumId w:val="25"/>
  </w:num>
  <w:num w:numId="11" w16cid:durableId="1882941952">
    <w:abstractNumId w:val="14"/>
  </w:num>
  <w:num w:numId="12" w16cid:durableId="1003436276">
    <w:abstractNumId w:val="13"/>
  </w:num>
  <w:num w:numId="13" w16cid:durableId="1464467895">
    <w:abstractNumId w:val="29"/>
  </w:num>
  <w:num w:numId="14" w16cid:durableId="1626622382">
    <w:abstractNumId w:val="24"/>
  </w:num>
  <w:num w:numId="15" w16cid:durableId="1609238390">
    <w:abstractNumId w:val="26"/>
  </w:num>
  <w:num w:numId="16" w16cid:durableId="1197083720">
    <w:abstractNumId w:val="19"/>
  </w:num>
  <w:num w:numId="17" w16cid:durableId="1535999639">
    <w:abstractNumId w:val="5"/>
  </w:num>
  <w:num w:numId="18" w16cid:durableId="1592160837">
    <w:abstractNumId w:val="20"/>
  </w:num>
  <w:num w:numId="19" w16cid:durableId="1205558885">
    <w:abstractNumId w:val="16"/>
  </w:num>
  <w:num w:numId="20" w16cid:durableId="1435595245">
    <w:abstractNumId w:val="23"/>
  </w:num>
  <w:num w:numId="21" w16cid:durableId="1473402720">
    <w:abstractNumId w:val="18"/>
  </w:num>
  <w:num w:numId="22" w16cid:durableId="1748187209">
    <w:abstractNumId w:val="32"/>
  </w:num>
  <w:num w:numId="23" w16cid:durableId="275792860">
    <w:abstractNumId w:val="11"/>
  </w:num>
  <w:num w:numId="24" w16cid:durableId="1691908186">
    <w:abstractNumId w:val="15"/>
  </w:num>
  <w:num w:numId="25" w16cid:durableId="439185490">
    <w:abstractNumId w:val="3"/>
  </w:num>
  <w:num w:numId="26" w16cid:durableId="1870951044">
    <w:abstractNumId w:val="30"/>
  </w:num>
  <w:num w:numId="27" w16cid:durableId="443161559">
    <w:abstractNumId w:val="21"/>
  </w:num>
  <w:num w:numId="28" w16cid:durableId="1331177723">
    <w:abstractNumId w:val="33"/>
  </w:num>
  <w:num w:numId="29" w16cid:durableId="777916642">
    <w:abstractNumId w:val="27"/>
  </w:num>
  <w:num w:numId="30" w16cid:durableId="1317491106">
    <w:abstractNumId w:val="31"/>
  </w:num>
  <w:num w:numId="31" w16cid:durableId="1407144330">
    <w:abstractNumId w:val="12"/>
  </w:num>
  <w:num w:numId="32" w16cid:durableId="653071900">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hideSpellingErrors/>
  <w:hideGrammaticalError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characterSpacingControl w:val="doNotCompress"/>
  <w:hdrShapeDefaults>
    <o:shapedefaults v:ext="edit" spidmax="2068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8C3"/>
    <w:rsid w:val="00000408"/>
    <w:rsid w:val="000010AE"/>
    <w:rsid w:val="00001298"/>
    <w:rsid w:val="00001F2A"/>
    <w:rsid w:val="00002135"/>
    <w:rsid w:val="00002BC4"/>
    <w:rsid w:val="000031CD"/>
    <w:rsid w:val="000036B9"/>
    <w:rsid w:val="0000387F"/>
    <w:rsid w:val="0000497F"/>
    <w:rsid w:val="00006633"/>
    <w:rsid w:val="0000668B"/>
    <w:rsid w:val="00006817"/>
    <w:rsid w:val="00006BF3"/>
    <w:rsid w:val="000108E2"/>
    <w:rsid w:val="00011795"/>
    <w:rsid w:val="00012D52"/>
    <w:rsid w:val="00012F8C"/>
    <w:rsid w:val="00013ADE"/>
    <w:rsid w:val="00013BA0"/>
    <w:rsid w:val="00014B6C"/>
    <w:rsid w:val="00014C7A"/>
    <w:rsid w:val="00014D48"/>
    <w:rsid w:val="00015C11"/>
    <w:rsid w:val="00017678"/>
    <w:rsid w:val="00020EC5"/>
    <w:rsid w:val="000219C3"/>
    <w:rsid w:val="00022F02"/>
    <w:rsid w:val="000235D0"/>
    <w:rsid w:val="00024A82"/>
    <w:rsid w:val="00024DC5"/>
    <w:rsid w:val="00025CC8"/>
    <w:rsid w:val="000271D6"/>
    <w:rsid w:val="00027D10"/>
    <w:rsid w:val="0003024D"/>
    <w:rsid w:val="00031E53"/>
    <w:rsid w:val="00032239"/>
    <w:rsid w:val="000327F3"/>
    <w:rsid w:val="00032FA9"/>
    <w:rsid w:val="0003329E"/>
    <w:rsid w:val="000335D1"/>
    <w:rsid w:val="00033EE8"/>
    <w:rsid w:val="00034718"/>
    <w:rsid w:val="000347FB"/>
    <w:rsid w:val="00034928"/>
    <w:rsid w:val="00034E4B"/>
    <w:rsid w:val="00034FF8"/>
    <w:rsid w:val="00036608"/>
    <w:rsid w:val="00036A27"/>
    <w:rsid w:val="00036F42"/>
    <w:rsid w:val="00037221"/>
    <w:rsid w:val="000407BF"/>
    <w:rsid w:val="00040C5F"/>
    <w:rsid w:val="00042160"/>
    <w:rsid w:val="0004272B"/>
    <w:rsid w:val="00043471"/>
    <w:rsid w:val="00043D13"/>
    <w:rsid w:val="00044259"/>
    <w:rsid w:val="00044E20"/>
    <w:rsid w:val="0004527D"/>
    <w:rsid w:val="00045654"/>
    <w:rsid w:val="0004670F"/>
    <w:rsid w:val="000468F8"/>
    <w:rsid w:val="000479D7"/>
    <w:rsid w:val="0005043A"/>
    <w:rsid w:val="0005065A"/>
    <w:rsid w:val="000510D7"/>
    <w:rsid w:val="0005207C"/>
    <w:rsid w:val="00052494"/>
    <w:rsid w:val="000525BC"/>
    <w:rsid w:val="000526C5"/>
    <w:rsid w:val="00052C17"/>
    <w:rsid w:val="000532AA"/>
    <w:rsid w:val="00053CFE"/>
    <w:rsid w:val="00053D1C"/>
    <w:rsid w:val="00054B5F"/>
    <w:rsid w:val="00054D1D"/>
    <w:rsid w:val="000553CE"/>
    <w:rsid w:val="00055958"/>
    <w:rsid w:val="00056449"/>
    <w:rsid w:val="00056A9A"/>
    <w:rsid w:val="0005747F"/>
    <w:rsid w:val="000575E1"/>
    <w:rsid w:val="0006054C"/>
    <w:rsid w:val="0006068B"/>
    <w:rsid w:val="00060B60"/>
    <w:rsid w:val="00060E24"/>
    <w:rsid w:val="00061244"/>
    <w:rsid w:val="0006132F"/>
    <w:rsid w:val="00061BFA"/>
    <w:rsid w:val="00061F2B"/>
    <w:rsid w:val="00062827"/>
    <w:rsid w:val="00062AFA"/>
    <w:rsid w:val="00062F71"/>
    <w:rsid w:val="00062F92"/>
    <w:rsid w:val="00063140"/>
    <w:rsid w:val="00063479"/>
    <w:rsid w:val="00063C0E"/>
    <w:rsid w:val="000650AD"/>
    <w:rsid w:val="00065812"/>
    <w:rsid w:val="00065CA7"/>
    <w:rsid w:val="0006634F"/>
    <w:rsid w:val="00066A79"/>
    <w:rsid w:val="000677FF"/>
    <w:rsid w:val="00067E66"/>
    <w:rsid w:val="00071A8E"/>
    <w:rsid w:val="00071D69"/>
    <w:rsid w:val="00071E31"/>
    <w:rsid w:val="000720D1"/>
    <w:rsid w:val="0007238F"/>
    <w:rsid w:val="00072FAD"/>
    <w:rsid w:val="00072FF9"/>
    <w:rsid w:val="000739B4"/>
    <w:rsid w:val="00074311"/>
    <w:rsid w:val="00074890"/>
    <w:rsid w:val="00074D77"/>
    <w:rsid w:val="00074D99"/>
    <w:rsid w:val="00076C80"/>
    <w:rsid w:val="00077900"/>
    <w:rsid w:val="00077D9B"/>
    <w:rsid w:val="00077FB8"/>
    <w:rsid w:val="00077FED"/>
    <w:rsid w:val="0008024C"/>
    <w:rsid w:val="0008067F"/>
    <w:rsid w:val="0008134C"/>
    <w:rsid w:val="00081C4B"/>
    <w:rsid w:val="000822FE"/>
    <w:rsid w:val="00082873"/>
    <w:rsid w:val="00083602"/>
    <w:rsid w:val="000836FA"/>
    <w:rsid w:val="0008466E"/>
    <w:rsid w:val="00084BD7"/>
    <w:rsid w:val="00084E33"/>
    <w:rsid w:val="0008519C"/>
    <w:rsid w:val="00085821"/>
    <w:rsid w:val="00085AA7"/>
    <w:rsid w:val="000865E3"/>
    <w:rsid w:val="00086617"/>
    <w:rsid w:val="000869BB"/>
    <w:rsid w:val="00086CCA"/>
    <w:rsid w:val="000874B4"/>
    <w:rsid w:val="00087FCB"/>
    <w:rsid w:val="0009009B"/>
    <w:rsid w:val="00090156"/>
    <w:rsid w:val="00090E80"/>
    <w:rsid w:val="000914EE"/>
    <w:rsid w:val="00091882"/>
    <w:rsid w:val="00092F57"/>
    <w:rsid w:val="000931F7"/>
    <w:rsid w:val="000940E4"/>
    <w:rsid w:val="00095143"/>
    <w:rsid w:val="0009590E"/>
    <w:rsid w:val="00095F39"/>
    <w:rsid w:val="000962C4"/>
    <w:rsid w:val="00096543"/>
    <w:rsid w:val="000A01EE"/>
    <w:rsid w:val="000A0AAF"/>
    <w:rsid w:val="000A0ACC"/>
    <w:rsid w:val="000A1883"/>
    <w:rsid w:val="000A2436"/>
    <w:rsid w:val="000A2BB9"/>
    <w:rsid w:val="000A2BFB"/>
    <w:rsid w:val="000A3B5A"/>
    <w:rsid w:val="000A4303"/>
    <w:rsid w:val="000A4397"/>
    <w:rsid w:val="000A47B3"/>
    <w:rsid w:val="000A536C"/>
    <w:rsid w:val="000A66BE"/>
    <w:rsid w:val="000A6841"/>
    <w:rsid w:val="000A73A9"/>
    <w:rsid w:val="000A7F7C"/>
    <w:rsid w:val="000B2E49"/>
    <w:rsid w:val="000B3681"/>
    <w:rsid w:val="000B374F"/>
    <w:rsid w:val="000B3964"/>
    <w:rsid w:val="000B3C8F"/>
    <w:rsid w:val="000B4872"/>
    <w:rsid w:val="000B4DB5"/>
    <w:rsid w:val="000B509F"/>
    <w:rsid w:val="000B684D"/>
    <w:rsid w:val="000B6FF7"/>
    <w:rsid w:val="000B7324"/>
    <w:rsid w:val="000C1CE8"/>
    <w:rsid w:val="000C31DF"/>
    <w:rsid w:val="000C3DFD"/>
    <w:rsid w:val="000C3EC8"/>
    <w:rsid w:val="000C450D"/>
    <w:rsid w:val="000C4F87"/>
    <w:rsid w:val="000C5C91"/>
    <w:rsid w:val="000C726C"/>
    <w:rsid w:val="000D0253"/>
    <w:rsid w:val="000D0F0E"/>
    <w:rsid w:val="000D13D6"/>
    <w:rsid w:val="000D1EEE"/>
    <w:rsid w:val="000D1F5B"/>
    <w:rsid w:val="000D32EF"/>
    <w:rsid w:val="000D49BD"/>
    <w:rsid w:val="000D4A91"/>
    <w:rsid w:val="000D593F"/>
    <w:rsid w:val="000D6AC5"/>
    <w:rsid w:val="000D73C0"/>
    <w:rsid w:val="000D761D"/>
    <w:rsid w:val="000D776A"/>
    <w:rsid w:val="000E0D17"/>
    <w:rsid w:val="000E169B"/>
    <w:rsid w:val="000E1925"/>
    <w:rsid w:val="000E2046"/>
    <w:rsid w:val="000E36B7"/>
    <w:rsid w:val="000E380B"/>
    <w:rsid w:val="000E3928"/>
    <w:rsid w:val="000E3993"/>
    <w:rsid w:val="000E6710"/>
    <w:rsid w:val="000E7541"/>
    <w:rsid w:val="000F056A"/>
    <w:rsid w:val="000F15C4"/>
    <w:rsid w:val="000F1686"/>
    <w:rsid w:val="000F1A4D"/>
    <w:rsid w:val="000F226C"/>
    <w:rsid w:val="000F261F"/>
    <w:rsid w:val="000F268A"/>
    <w:rsid w:val="000F31CE"/>
    <w:rsid w:val="000F35CA"/>
    <w:rsid w:val="000F4E4D"/>
    <w:rsid w:val="000F4FD9"/>
    <w:rsid w:val="000F5015"/>
    <w:rsid w:val="000F563A"/>
    <w:rsid w:val="000F6255"/>
    <w:rsid w:val="000F635C"/>
    <w:rsid w:val="000F6650"/>
    <w:rsid w:val="000F6686"/>
    <w:rsid w:val="000F692F"/>
    <w:rsid w:val="000F6B05"/>
    <w:rsid w:val="000F6C37"/>
    <w:rsid w:val="000F7024"/>
    <w:rsid w:val="000F7091"/>
    <w:rsid w:val="000F715E"/>
    <w:rsid w:val="000F7682"/>
    <w:rsid w:val="000F7905"/>
    <w:rsid w:val="0010082F"/>
    <w:rsid w:val="00101067"/>
    <w:rsid w:val="001014A1"/>
    <w:rsid w:val="001014E5"/>
    <w:rsid w:val="00101AAE"/>
    <w:rsid w:val="00102211"/>
    <w:rsid w:val="00102671"/>
    <w:rsid w:val="00102F87"/>
    <w:rsid w:val="0010399A"/>
    <w:rsid w:val="001044D2"/>
    <w:rsid w:val="00104B5C"/>
    <w:rsid w:val="00104E7F"/>
    <w:rsid w:val="0010578D"/>
    <w:rsid w:val="00105D63"/>
    <w:rsid w:val="0010650C"/>
    <w:rsid w:val="001066AB"/>
    <w:rsid w:val="001067E8"/>
    <w:rsid w:val="0010702E"/>
    <w:rsid w:val="001107B2"/>
    <w:rsid w:val="001120EA"/>
    <w:rsid w:val="00112657"/>
    <w:rsid w:val="00114480"/>
    <w:rsid w:val="0011575C"/>
    <w:rsid w:val="00115C69"/>
    <w:rsid w:val="001165B5"/>
    <w:rsid w:val="00116B41"/>
    <w:rsid w:val="00117D8C"/>
    <w:rsid w:val="001208C3"/>
    <w:rsid w:val="0012150D"/>
    <w:rsid w:val="00121812"/>
    <w:rsid w:val="00122497"/>
    <w:rsid w:val="00122EE3"/>
    <w:rsid w:val="00123192"/>
    <w:rsid w:val="001231CD"/>
    <w:rsid w:val="001237FF"/>
    <w:rsid w:val="00123F0E"/>
    <w:rsid w:val="00125422"/>
    <w:rsid w:val="0012562D"/>
    <w:rsid w:val="00125F85"/>
    <w:rsid w:val="001268A9"/>
    <w:rsid w:val="00127226"/>
    <w:rsid w:val="00127427"/>
    <w:rsid w:val="0012748F"/>
    <w:rsid w:val="0013044C"/>
    <w:rsid w:val="001308C7"/>
    <w:rsid w:val="0013107B"/>
    <w:rsid w:val="00133BBC"/>
    <w:rsid w:val="00133E2E"/>
    <w:rsid w:val="00133F9F"/>
    <w:rsid w:val="001349E3"/>
    <w:rsid w:val="0013708A"/>
    <w:rsid w:val="00137C72"/>
    <w:rsid w:val="001407C9"/>
    <w:rsid w:val="00141785"/>
    <w:rsid w:val="00143496"/>
    <w:rsid w:val="00143AB7"/>
    <w:rsid w:val="00143D95"/>
    <w:rsid w:val="00144216"/>
    <w:rsid w:val="001449DF"/>
    <w:rsid w:val="00145861"/>
    <w:rsid w:val="001463F0"/>
    <w:rsid w:val="00146DF3"/>
    <w:rsid w:val="00147E3C"/>
    <w:rsid w:val="001505AD"/>
    <w:rsid w:val="001508E8"/>
    <w:rsid w:val="00150A82"/>
    <w:rsid w:val="00150F37"/>
    <w:rsid w:val="001518FC"/>
    <w:rsid w:val="00151A40"/>
    <w:rsid w:val="00152803"/>
    <w:rsid w:val="00152A55"/>
    <w:rsid w:val="00153A8C"/>
    <w:rsid w:val="00153CA8"/>
    <w:rsid w:val="00155516"/>
    <w:rsid w:val="0015571B"/>
    <w:rsid w:val="001562B6"/>
    <w:rsid w:val="0015632D"/>
    <w:rsid w:val="0015670A"/>
    <w:rsid w:val="001575FA"/>
    <w:rsid w:val="001579C9"/>
    <w:rsid w:val="001620AF"/>
    <w:rsid w:val="00163004"/>
    <w:rsid w:val="001633E5"/>
    <w:rsid w:val="0016347E"/>
    <w:rsid w:val="00164678"/>
    <w:rsid w:val="00164B77"/>
    <w:rsid w:val="0016674D"/>
    <w:rsid w:val="001705F0"/>
    <w:rsid w:val="001705F8"/>
    <w:rsid w:val="00170707"/>
    <w:rsid w:val="001708D0"/>
    <w:rsid w:val="00171357"/>
    <w:rsid w:val="0017149B"/>
    <w:rsid w:val="00171C4A"/>
    <w:rsid w:val="00171CAC"/>
    <w:rsid w:val="00172793"/>
    <w:rsid w:val="001727F3"/>
    <w:rsid w:val="00172940"/>
    <w:rsid w:val="00174C26"/>
    <w:rsid w:val="0017564E"/>
    <w:rsid w:val="00176E14"/>
    <w:rsid w:val="001772F6"/>
    <w:rsid w:val="00180115"/>
    <w:rsid w:val="0018030C"/>
    <w:rsid w:val="001803CA"/>
    <w:rsid w:val="001806FB"/>
    <w:rsid w:val="001808A0"/>
    <w:rsid w:val="00180E4F"/>
    <w:rsid w:val="00182A16"/>
    <w:rsid w:val="00183098"/>
    <w:rsid w:val="00183372"/>
    <w:rsid w:val="00183BC3"/>
    <w:rsid w:val="001848D2"/>
    <w:rsid w:val="00184E8C"/>
    <w:rsid w:val="00185463"/>
    <w:rsid w:val="0018580D"/>
    <w:rsid w:val="001858C3"/>
    <w:rsid w:val="0018670E"/>
    <w:rsid w:val="00186868"/>
    <w:rsid w:val="001869F3"/>
    <w:rsid w:val="0018728F"/>
    <w:rsid w:val="00187BA8"/>
    <w:rsid w:val="0019056A"/>
    <w:rsid w:val="001914D6"/>
    <w:rsid w:val="001928A7"/>
    <w:rsid w:val="00192BF0"/>
    <w:rsid w:val="00192C27"/>
    <w:rsid w:val="001931EB"/>
    <w:rsid w:val="00194578"/>
    <w:rsid w:val="001949F6"/>
    <w:rsid w:val="00195D83"/>
    <w:rsid w:val="001A07B6"/>
    <w:rsid w:val="001A0B57"/>
    <w:rsid w:val="001A0E5B"/>
    <w:rsid w:val="001A0FC8"/>
    <w:rsid w:val="001A1FC0"/>
    <w:rsid w:val="001A2519"/>
    <w:rsid w:val="001A350B"/>
    <w:rsid w:val="001A57CC"/>
    <w:rsid w:val="001A5ED9"/>
    <w:rsid w:val="001A680C"/>
    <w:rsid w:val="001A6AC9"/>
    <w:rsid w:val="001A7F1E"/>
    <w:rsid w:val="001B008B"/>
    <w:rsid w:val="001B05F5"/>
    <w:rsid w:val="001B1D48"/>
    <w:rsid w:val="001B1E73"/>
    <w:rsid w:val="001B1FC2"/>
    <w:rsid w:val="001B3681"/>
    <w:rsid w:val="001B3E71"/>
    <w:rsid w:val="001B3EC1"/>
    <w:rsid w:val="001B3FE0"/>
    <w:rsid w:val="001B4770"/>
    <w:rsid w:val="001B4CCD"/>
    <w:rsid w:val="001B4D01"/>
    <w:rsid w:val="001B4EBE"/>
    <w:rsid w:val="001B5B9E"/>
    <w:rsid w:val="001B5E81"/>
    <w:rsid w:val="001B6704"/>
    <w:rsid w:val="001B735A"/>
    <w:rsid w:val="001B7E66"/>
    <w:rsid w:val="001C0412"/>
    <w:rsid w:val="001C1629"/>
    <w:rsid w:val="001C16A8"/>
    <w:rsid w:val="001C20D1"/>
    <w:rsid w:val="001C31A8"/>
    <w:rsid w:val="001C33A8"/>
    <w:rsid w:val="001C3406"/>
    <w:rsid w:val="001C382F"/>
    <w:rsid w:val="001C3F7D"/>
    <w:rsid w:val="001C4265"/>
    <w:rsid w:val="001C44B7"/>
    <w:rsid w:val="001C5033"/>
    <w:rsid w:val="001C6663"/>
    <w:rsid w:val="001C6B08"/>
    <w:rsid w:val="001C7613"/>
    <w:rsid w:val="001D02C9"/>
    <w:rsid w:val="001D047C"/>
    <w:rsid w:val="001D0C33"/>
    <w:rsid w:val="001D1398"/>
    <w:rsid w:val="001D2257"/>
    <w:rsid w:val="001D2923"/>
    <w:rsid w:val="001D2E35"/>
    <w:rsid w:val="001D2EC6"/>
    <w:rsid w:val="001D3CC8"/>
    <w:rsid w:val="001D4302"/>
    <w:rsid w:val="001D617C"/>
    <w:rsid w:val="001D666E"/>
    <w:rsid w:val="001D7F2B"/>
    <w:rsid w:val="001E00A4"/>
    <w:rsid w:val="001E0126"/>
    <w:rsid w:val="001E056D"/>
    <w:rsid w:val="001E0760"/>
    <w:rsid w:val="001E0A3F"/>
    <w:rsid w:val="001E0A75"/>
    <w:rsid w:val="001E14CA"/>
    <w:rsid w:val="001E154F"/>
    <w:rsid w:val="001E1A70"/>
    <w:rsid w:val="001E1E8D"/>
    <w:rsid w:val="001E1FC3"/>
    <w:rsid w:val="001E22C4"/>
    <w:rsid w:val="001E27A2"/>
    <w:rsid w:val="001E2846"/>
    <w:rsid w:val="001E2FA6"/>
    <w:rsid w:val="001E35A5"/>
    <w:rsid w:val="001E49A7"/>
    <w:rsid w:val="001E572F"/>
    <w:rsid w:val="001E573F"/>
    <w:rsid w:val="001E5837"/>
    <w:rsid w:val="001E6333"/>
    <w:rsid w:val="001E6488"/>
    <w:rsid w:val="001E6D83"/>
    <w:rsid w:val="001E7F60"/>
    <w:rsid w:val="001F0F1B"/>
    <w:rsid w:val="001F123F"/>
    <w:rsid w:val="001F1CD0"/>
    <w:rsid w:val="001F2EE4"/>
    <w:rsid w:val="001F3842"/>
    <w:rsid w:val="001F6945"/>
    <w:rsid w:val="001F6B43"/>
    <w:rsid w:val="001F755B"/>
    <w:rsid w:val="00200461"/>
    <w:rsid w:val="00201189"/>
    <w:rsid w:val="00201546"/>
    <w:rsid w:val="00202291"/>
    <w:rsid w:val="00202D13"/>
    <w:rsid w:val="0020477A"/>
    <w:rsid w:val="00205B63"/>
    <w:rsid w:val="00206AD8"/>
    <w:rsid w:val="00206BCE"/>
    <w:rsid w:val="00206FC9"/>
    <w:rsid w:val="0021096D"/>
    <w:rsid w:val="00211FEF"/>
    <w:rsid w:val="00212078"/>
    <w:rsid w:val="00212696"/>
    <w:rsid w:val="002133F6"/>
    <w:rsid w:val="002134D8"/>
    <w:rsid w:val="002137D7"/>
    <w:rsid w:val="00214B2E"/>
    <w:rsid w:val="00214E2C"/>
    <w:rsid w:val="00214EF3"/>
    <w:rsid w:val="0021536E"/>
    <w:rsid w:val="002174AE"/>
    <w:rsid w:val="00217625"/>
    <w:rsid w:val="00220A99"/>
    <w:rsid w:val="00220D95"/>
    <w:rsid w:val="00220F89"/>
    <w:rsid w:val="002212F8"/>
    <w:rsid w:val="002218C9"/>
    <w:rsid w:val="00221BB7"/>
    <w:rsid w:val="00222011"/>
    <w:rsid w:val="00222419"/>
    <w:rsid w:val="00223F83"/>
    <w:rsid w:val="002240A2"/>
    <w:rsid w:val="00224F9C"/>
    <w:rsid w:val="00225558"/>
    <w:rsid w:val="00227F99"/>
    <w:rsid w:val="00230E98"/>
    <w:rsid w:val="00230EFC"/>
    <w:rsid w:val="00232631"/>
    <w:rsid w:val="00232BD5"/>
    <w:rsid w:val="00234063"/>
    <w:rsid w:val="00235C70"/>
    <w:rsid w:val="002364A4"/>
    <w:rsid w:val="002379C0"/>
    <w:rsid w:val="00240919"/>
    <w:rsid w:val="00240BD2"/>
    <w:rsid w:val="00240C94"/>
    <w:rsid w:val="0024133F"/>
    <w:rsid w:val="002413BE"/>
    <w:rsid w:val="002419FD"/>
    <w:rsid w:val="00242D59"/>
    <w:rsid w:val="00243B3D"/>
    <w:rsid w:val="00245228"/>
    <w:rsid w:val="0024527B"/>
    <w:rsid w:val="00245BE7"/>
    <w:rsid w:val="00246119"/>
    <w:rsid w:val="0024622A"/>
    <w:rsid w:val="00246782"/>
    <w:rsid w:val="00246EB8"/>
    <w:rsid w:val="00246F65"/>
    <w:rsid w:val="002478FE"/>
    <w:rsid w:val="00247E08"/>
    <w:rsid w:val="00250606"/>
    <w:rsid w:val="0025163F"/>
    <w:rsid w:val="00251B1C"/>
    <w:rsid w:val="00252CE6"/>
    <w:rsid w:val="002536A0"/>
    <w:rsid w:val="00254BAE"/>
    <w:rsid w:val="002555CA"/>
    <w:rsid w:val="002555F8"/>
    <w:rsid w:val="00255A34"/>
    <w:rsid w:val="002561F2"/>
    <w:rsid w:val="00256E92"/>
    <w:rsid w:val="00257C08"/>
    <w:rsid w:val="00261179"/>
    <w:rsid w:val="0026120C"/>
    <w:rsid w:val="002616B0"/>
    <w:rsid w:val="00262641"/>
    <w:rsid w:val="00262724"/>
    <w:rsid w:val="00262C99"/>
    <w:rsid w:val="0026342A"/>
    <w:rsid w:val="002635A1"/>
    <w:rsid w:val="00263719"/>
    <w:rsid w:val="00264BA9"/>
    <w:rsid w:val="00266B83"/>
    <w:rsid w:val="00267E66"/>
    <w:rsid w:val="00271754"/>
    <w:rsid w:val="00272003"/>
    <w:rsid w:val="002747DB"/>
    <w:rsid w:val="00274E63"/>
    <w:rsid w:val="00274ED9"/>
    <w:rsid w:val="00275776"/>
    <w:rsid w:val="00275884"/>
    <w:rsid w:val="00275E26"/>
    <w:rsid w:val="002760E9"/>
    <w:rsid w:val="002763AA"/>
    <w:rsid w:val="002764FD"/>
    <w:rsid w:val="00276BD9"/>
    <w:rsid w:val="0027705B"/>
    <w:rsid w:val="00277EC7"/>
    <w:rsid w:val="00280992"/>
    <w:rsid w:val="002809DE"/>
    <w:rsid w:val="002812B1"/>
    <w:rsid w:val="0028158E"/>
    <w:rsid w:val="00281AE9"/>
    <w:rsid w:val="00281B15"/>
    <w:rsid w:val="00281F15"/>
    <w:rsid w:val="002827DE"/>
    <w:rsid w:val="00282BB7"/>
    <w:rsid w:val="00283398"/>
    <w:rsid w:val="00283DC7"/>
    <w:rsid w:val="002853FB"/>
    <w:rsid w:val="00286D00"/>
    <w:rsid w:val="00286DD4"/>
    <w:rsid w:val="00290DA4"/>
    <w:rsid w:val="002921F7"/>
    <w:rsid w:val="00293514"/>
    <w:rsid w:val="002946A3"/>
    <w:rsid w:val="002949D6"/>
    <w:rsid w:val="00294EA6"/>
    <w:rsid w:val="00296760"/>
    <w:rsid w:val="00296BC6"/>
    <w:rsid w:val="00297293"/>
    <w:rsid w:val="002972F6"/>
    <w:rsid w:val="00297C5A"/>
    <w:rsid w:val="002A08F7"/>
    <w:rsid w:val="002A100A"/>
    <w:rsid w:val="002A10F2"/>
    <w:rsid w:val="002A1C20"/>
    <w:rsid w:val="002A2A0D"/>
    <w:rsid w:val="002A2D33"/>
    <w:rsid w:val="002A36D5"/>
    <w:rsid w:val="002A4467"/>
    <w:rsid w:val="002A4893"/>
    <w:rsid w:val="002A4EEE"/>
    <w:rsid w:val="002A5036"/>
    <w:rsid w:val="002A505A"/>
    <w:rsid w:val="002A70B1"/>
    <w:rsid w:val="002A764A"/>
    <w:rsid w:val="002A7C01"/>
    <w:rsid w:val="002B1928"/>
    <w:rsid w:val="002B345C"/>
    <w:rsid w:val="002B39FC"/>
    <w:rsid w:val="002B40EC"/>
    <w:rsid w:val="002B48EB"/>
    <w:rsid w:val="002B4DD0"/>
    <w:rsid w:val="002B4DF9"/>
    <w:rsid w:val="002B4F1F"/>
    <w:rsid w:val="002B609B"/>
    <w:rsid w:val="002B659A"/>
    <w:rsid w:val="002B6F21"/>
    <w:rsid w:val="002B77B7"/>
    <w:rsid w:val="002B79DF"/>
    <w:rsid w:val="002B7C1E"/>
    <w:rsid w:val="002C06E2"/>
    <w:rsid w:val="002C18EC"/>
    <w:rsid w:val="002C2F4C"/>
    <w:rsid w:val="002C36E5"/>
    <w:rsid w:val="002C50D9"/>
    <w:rsid w:val="002C68C6"/>
    <w:rsid w:val="002C74AE"/>
    <w:rsid w:val="002C7EFE"/>
    <w:rsid w:val="002D023E"/>
    <w:rsid w:val="002D0E38"/>
    <w:rsid w:val="002D1728"/>
    <w:rsid w:val="002D1B0F"/>
    <w:rsid w:val="002D2023"/>
    <w:rsid w:val="002D239F"/>
    <w:rsid w:val="002D2801"/>
    <w:rsid w:val="002D3CBA"/>
    <w:rsid w:val="002D40CD"/>
    <w:rsid w:val="002D4277"/>
    <w:rsid w:val="002D4D29"/>
    <w:rsid w:val="002D63E6"/>
    <w:rsid w:val="002D64A7"/>
    <w:rsid w:val="002D67F1"/>
    <w:rsid w:val="002D6EC1"/>
    <w:rsid w:val="002D75C5"/>
    <w:rsid w:val="002D77BE"/>
    <w:rsid w:val="002D7A76"/>
    <w:rsid w:val="002D7EA0"/>
    <w:rsid w:val="002E15FF"/>
    <w:rsid w:val="002E1609"/>
    <w:rsid w:val="002E28D6"/>
    <w:rsid w:val="002E35B2"/>
    <w:rsid w:val="002E381C"/>
    <w:rsid w:val="002E439E"/>
    <w:rsid w:val="002E4489"/>
    <w:rsid w:val="002E4943"/>
    <w:rsid w:val="002E50DB"/>
    <w:rsid w:val="002E53E9"/>
    <w:rsid w:val="002E5E03"/>
    <w:rsid w:val="002E6AED"/>
    <w:rsid w:val="002F0781"/>
    <w:rsid w:val="002F2009"/>
    <w:rsid w:val="002F2BFD"/>
    <w:rsid w:val="002F3DB2"/>
    <w:rsid w:val="002F4906"/>
    <w:rsid w:val="002F4FFC"/>
    <w:rsid w:val="002F5400"/>
    <w:rsid w:val="002F56D1"/>
    <w:rsid w:val="002F64D2"/>
    <w:rsid w:val="002F68CD"/>
    <w:rsid w:val="002F6C0A"/>
    <w:rsid w:val="002F776E"/>
    <w:rsid w:val="002F794B"/>
    <w:rsid w:val="002F797E"/>
    <w:rsid w:val="003011EC"/>
    <w:rsid w:val="00301A84"/>
    <w:rsid w:val="0030203F"/>
    <w:rsid w:val="00302636"/>
    <w:rsid w:val="00302C94"/>
    <w:rsid w:val="00305BCC"/>
    <w:rsid w:val="00305D39"/>
    <w:rsid w:val="00305FBA"/>
    <w:rsid w:val="00306A74"/>
    <w:rsid w:val="00307E77"/>
    <w:rsid w:val="00307E95"/>
    <w:rsid w:val="0031034C"/>
    <w:rsid w:val="00310952"/>
    <w:rsid w:val="00310C6D"/>
    <w:rsid w:val="003114D9"/>
    <w:rsid w:val="0031167F"/>
    <w:rsid w:val="00311819"/>
    <w:rsid w:val="0031251F"/>
    <w:rsid w:val="00312C7D"/>
    <w:rsid w:val="0031337D"/>
    <w:rsid w:val="00314E72"/>
    <w:rsid w:val="003155F3"/>
    <w:rsid w:val="00315AB6"/>
    <w:rsid w:val="00315EFC"/>
    <w:rsid w:val="0031631A"/>
    <w:rsid w:val="0031661D"/>
    <w:rsid w:val="0031725D"/>
    <w:rsid w:val="0031749D"/>
    <w:rsid w:val="003175CC"/>
    <w:rsid w:val="003202F8"/>
    <w:rsid w:val="00320824"/>
    <w:rsid w:val="00320AA4"/>
    <w:rsid w:val="00321BB2"/>
    <w:rsid w:val="00321F6D"/>
    <w:rsid w:val="00322897"/>
    <w:rsid w:val="00322D02"/>
    <w:rsid w:val="00322F5F"/>
    <w:rsid w:val="00323748"/>
    <w:rsid w:val="00324A58"/>
    <w:rsid w:val="00324C2C"/>
    <w:rsid w:val="00326B37"/>
    <w:rsid w:val="00326EC6"/>
    <w:rsid w:val="003317CD"/>
    <w:rsid w:val="00331846"/>
    <w:rsid w:val="003319A7"/>
    <w:rsid w:val="00331B6E"/>
    <w:rsid w:val="00331FE0"/>
    <w:rsid w:val="00332871"/>
    <w:rsid w:val="00333215"/>
    <w:rsid w:val="003336D0"/>
    <w:rsid w:val="00333BE9"/>
    <w:rsid w:val="003349E1"/>
    <w:rsid w:val="00335AED"/>
    <w:rsid w:val="00335BE8"/>
    <w:rsid w:val="00335D05"/>
    <w:rsid w:val="00335E6F"/>
    <w:rsid w:val="00336733"/>
    <w:rsid w:val="00337FEE"/>
    <w:rsid w:val="00340013"/>
    <w:rsid w:val="00340068"/>
    <w:rsid w:val="00341B23"/>
    <w:rsid w:val="00341C6C"/>
    <w:rsid w:val="003426C6"/>
    <w:rsid w:val="0034326E"/>
    <w:rsid w:val="0034374D"/>
    <w:rsid w:val="003439AA"/>
    <w:rsid w:val="0034480D"/>
    <w:rsid w:val="00345906"/>
    <w:rsid w:val="00346C4A"/>
    <w:rsid w:val="00347158"/>
    <w:rsid w:val="003474E4"/>
    <w:rsid w:val="0035080F"/>
    <w:rsid w:val="00350C09"/>
    <w:rsid w:val="00351272"/>
    <w:rsid w:val="00351560"/>
    <w:rsid w:val="00352715"/>
    <w:rsid w:val="003529BE"/>
    <w:rsid w:val="00353034"/>
    <w:rsid w:val="003533B8"/>
    <w:rsid w:val="00353DF1"/>
    <w:rsid w:val="00353E01"/>
    <w:rsid w:val="0035643E"/>
    <w:rsid w:val="00356D9F"/>
    <w:rsid w:val="00357514"/>
    <w:rsid w:val="00360072"/>
    <w:rsid w:val="00362FF1"/>
    <w:rsid w:val="00363F56"/>
    <w:rsid w:val="00364BAF"/>
    <w:rsid w:val="00366147"/>
    <w:rsid w:val="003671F4"/>
    <w:rsid w:val="00371521"/>
    <w:rsid w:val="003715E0"/>
    <w:rsid w:val="00371F98"/>
    <w:rsid w:val="00372165"/>
    <w:rsid w:val="00372CD4"/>
    <w:rsid w:val="0037389F"/>
    <w:rsid w:val="00373B4B"/>
    <w:rsid w:val="0037523A"/>
    <w:rsid w:val="003753C8"/>
    <w:rsid w:val="00375A58"/>
    <w:rsid w:val="003769CB"/>
    <w:rsid w:val="00376A58"/>
    <w:rsid w:val="0037709A"/>
    <w:rsid w:val="0037717E"/>
    <w:rsid w:val="0037765C"/>
    <w:rsid w:val="00377ED0"/>
    <w:rsid w:val="003806EA"/>
    <w:rsid w:val="003809AA"/>
    <w:rsid w:val="00380F9B"/>
    <w:rsid w:val="003812F0"/>
    <w:rsid w:val="0038394D"/>
    <w:rsid w:val="00383F6F"/>
    <w:rsid w:val="00384AA5"/>
    <w:rsid w:val="00384B96"/>
    <w:rsid w:val="0038515E"/>
    <w:rsid w:val="00385284"/>
    <w:rsid w:val="0038626B"/>
    <w:rsid w:val="0038659B"/>
    <w:rsid w:val="003868CD"/>
    <w:rsid w:val="003869F2"/>
    <w:rsid w:val="00386C2D"/>
    <w:rsid w:val="00386C7A"/>
    <w:rsid w:val="00386D1C"/>
    <w:rsid w:val="003914FD"/>
    <w:rsid w:val="0039162A"/>
    <w:rsid w:val="00391BBD"/>
    <w:rsid w:val="00392BD1"/>
    <w:rsid w:val="00392CF1"/>
    <w:rsid w:val="00394055"/>
    <w:rsid w:val="00396D89"/>
    <w:rsid w:val="00397932"/>
    <w:rsid w:val="00397EF6"/>
    <w:rsid w:val="003A27B7"/>
    <w:rsid w:val="003A3D78"/>
    <w:rsid w:val="003A4133"/>
    <w:rsid w:val="003A45EA"/>
    <w:rsid w:val="003A49E9"/>
    <w:rsid w:val="003A62A3"/>
    <w:rsid w:val="003A667F"/>
    <w:rsid w:val="003A6CF0"/>
    <w:rsid w:val="003A6DAC"/>
    <w:rsid w:val="003A71EF"/>
    <w:rsid w:val="003A7E34"/>
    <w:rsid w:val="003B02D2"/>
    <w:rsid w:val="003B0C8E"/>
    <w:rsid w:val="003B12C4"/>
    <w:rsid w:val="003B223F"/>
    <w:rsid w:val="003B24E5"/>
    <w:rsid w:val="003B2848"/>
    <w:rsid w:val="003B308D"/>
    <w:rsid w:val="003B3345"/>
    <w:rsid w:val="003B347F"/>
    <w:rsid w:val="003B3B0E"/>
    <w:rsid w:val="003B48B4"/>
    <w:rsid w:val="003B55E5"/>
    <w:rsid w:val="003B64E5"/>
    <w:rsid w:val="003B75A8"/>
    <w:rsid w:val="003C0158"/>
    <w:rsid w:val="003C0A9E"/>
    <w:rsid w:val="003C0BE6"/>
    <w:rsid w:val="003C1890"/>
    <w:rsid w:val="003C1936"/>
    <w:rsid w:val="003C1A4A"/>
    <w:rsid w:val="003C1A56"/>
    <w:rsid w:val="003C269D"/>
    <w:rsid w:val="003C2AEF"/>
    <w:rsid w:val="003C2B61"/>
    <w:rsid w:val="003C3436"/>
    <w:rsid w:val="003C3A45"/>
    <w:rsid w:val="003C4229"/>
    <w:rsid w:val="003C4A4E"/>
    <w:rsid w:val="003C508B"/>
    <w:rsid w:val="003C57BC"/>
    <w:rsid w:val="003C5B72"/>
    <w:rsid w:val="003C77C8"/>
    <w:rsid w:val="003D0651"/>
    <w:rsid w:val="003D1BFE"/>
    <w:rsid w:val="003D1FBC"/>
    <w:rsid w:val="003D2DE4"/>
    <w:rsid w:val="003D3420"/>
    <w:rsid w:val="003D3707"/>
    <w:rsid w:val="003D3C18"/>
    <w:rsid w:val="003D416F"/>
    <w:rsid w:val="003D475D"/>
    <w:rsid w:val="003D4A4E"/>
    <w:rsid w:val="003D5356"/>
    <w:rsid w:val="003D5C94"/>
    <w:rsid w:val="003D65DF"/>
    <w:rsid w:val="003D6898"/>
    <w:rsid w:val="003D7E21"/>
    <w:rsid w:val="003E1210"/>
    <w:rsid w:val="003E1A23"/>
    <w:rsid w:val="003E3279"/>
    <w:rsid w:val="003E4A19"/>
    <w:rsid w:val="003E4C43"/>
    <w:rsid w:val="003E4CEF"/>
    <w:rsid w:val="003E4DF6"/>
    <w:rsid w:val="003E4F1B"/>
    <w:rsid w:val="003E512D"/>
    <w:rsid w:val="003E5EE5"/>
    <w:rsid w:val="003E5F80"/>
    <w:rsid w:val="003E64AF"/>
    <w:rsid w:val="003E67FE"/>
    <w:rsid w:val="003E6846"/>
    <w:rsid w:val="003E6D4F"/>
    <w:rsid w:val="003E71BA"/>
    <w:rsid w:val="003F0407"/>
    <w:rsid w:val="003F1894"/>
    <w:rsid w:val="003F1D23"/>
    <w:rsid w:val="003F1F01"/>
    <w:rsid w:val="003F1FD8"/>
    <w:rsid w:val="003F2AF4"/>
    <w:rsid w:val="003F36F7"/>
    <w:rsid w:val="003F5261"/>
    <w:rsid w:val="003F5C79"/>
    <w:rsid w:val="003F6D2E"/>
    <w:rsid w:val="00401AED"/>
    <w:rsid w:val="004031D2"/>
    <w:rsid w:val="00403A52"/>
    <w:rsid w:val="00403BAA"/>
    <w:rsid w:val="00404640"/>
    <w:rsid w:val="00404D25"/>
    <w:rsid w:val="0040526A"/>
    <w:rsid w:val="0040583C"/>
    <w:rsid w:val="00405899"/>
    <w:rsid w:val="00405E9A"/>
    <w:rsid w:val="004063D9"/>
    <w:rsid w:val="0040658C"/>
    <w:rsid w:val="0040712B"/>
    <w:rsid w:val="0040756F"/>
    <w:rsid w:val="00407DD8"/>
    <w:rsid w:val="004101F8"/>
    <w:rsid w:val="00410D5B"/>
    <w:rsid w:val="00410E11"/>
    <w:rsid w:val="004118BB"/>
    <w:rsid w:val="00411CBF"/>
    <w:rsid w:val="0041244F"/>
    <w:rsid w:val="0041443A"/>
    <w:rsid w:val="00414F44"/>
    <w:rsid w:val="00415063"/>
    <w:rsid w:val="00415B04"/>
    <w:rsid w:val="00416D26"/>
    <w:rsid w:val="004171FD"/>
    <w:rsid w:val="004175E8"/>
    <w:rsid w:val="004207DE"/>
    <w:rsid w:val="00420B52"/>
    <w:rsid w:val="00421282"/>
    <w:rsid w:val="00421377"/>
    <w:rsid w:val="0042217D"/>
    <w:rsid w:val="00422A04"/>
    <w:rsid w:val="00423380"/>
    <w:rsid w:val="00423B52"/>
    <w:rsid w:val="00423C3A"/>
    <w:rsid w:val="00423C8A"/>
    <w:rsid w:val="0042516E"/>
    <w:rsid w:val="00425E3A"/>
    <w:rsid w:val="004276DC"/>
    <w:rsid w:val="004308CE"/>
    <w:rsid w:val="00430995"/>
    <w:rsid w:val="00430BC4"/>
    <w:rsid w:val="004322CC"/>
    <w:rsid w:val="00432D74"/>
    <w:rsid w:val="00433811"/>
    <w:rsid w:val="00433DDA"/>
    <w:rsid w:val="00434342"/>
    <w:rsid w:val="00434D45"/>
    <w:rsid w:val="00436008"/>
    <w:rsid w:val="00437260"/>
    <w:rsid w:val="00437C4C"/>
    <w:rsid w:val="00440592"/>
    <w:rsid w:val="00440C50"/>
    <w:rsid w:val="00440F1F"/>
    <w:rsid w:val="0044109D"/>
    <w:rsid w:val="00441AA0"/>
    <w:rsid w:val="004434A7"/>
    <w:rsid w:val="00443C48"/>
    <w:rsid w:val="004459F2"/>
    <w:rsid w:val="00445D5D"/>
    <w:rsid w:val="00445D9C"/>
    <w:rsid w:val="00446714"/>
    <w:rsid w:val="004469C4"/>
    <w:rsid w:val="00447854"/>
    <w:rsid w:val="00450261"/>
    <w:rsid w:val="004502D0"/>
    <w:rsid w:val="00450A87"/>
    <w:rsid w:val="00450EF2"/>
    <w:rsid w:val="00451529"/>
    <w:rsid w:val="0045269B"/>
    <w:rsid w:val="00453AD6"/>
    <w:rsid w:val="004543C7"/>
    <w:rsid w:val="004552AE"/>
    <w:rsid w:val="004561C4"/>
    <w:rsid w:val="00456485"/>
    <w:rsid w:val="004566B2"/>
    <w:rsid w:val="00460D7D"/>
    <w:rsid w:val="0046291F"/>
    <w:rsid w:val="00462BA3"/>
    <w:rsid w:val="00463633"/>
    <w:rsid w:val="00463A29"/>
    <w:rsid w:val="00464D82"/>
    <w:rsid w:val="00465C38"/>
    <w:rsid w:val="00465D14"/>
    <w:rsid w:val="0046703B"/>
    <w:rsid w:val="0047024E"/>
    <w:rsid w:val="004708BD"/>
    <w:rsid w:val="00470A3E"/>
    <w:rsid w:val="00470DAC"/>
    <w:rsid w:val="00471008"/>
    <w:rsid w:val="00471B7B"/>
    <w:rsid w:val="00471CAF"/>
    <w:rsid w:val="00471EC5"/>
    <w:rsid w:val="00472525"/>
    <w:rsid w:val="004727AE"/>
    <w:rsid w:val="004729EF"/>
    <w:rsid w:val="004734AE"/>
    <w:rsid w:val="00473564"/>
    <w:rsid w:val="0047517E"/>
    <w:rsid w:val="004753A8"/>
    <w:rsid w:val="00475CA9"/>
    <w:rsid w:val="00475CAA"/>
    <w:rsid w:val="00475F6C"/>
    <w:rsid w:val="00480CB2"/>
    <w:rsid w:val="00480D43"/>
    <w:rsid w:val="00481AB1"/>
    <w:rsid w:val="00481EA4"/>
    <w:rsid w:val="00482711"/>
    <w:rsid w:val="00483478"/>
    <w:rsid w:val="00483733"/>
    <w:rsid w:val="00483C33"/>
    <w:rsid w:val="0048478F"/>
    <w:rsid w:val="004847B5"/>
    <w:rsid w:val="00484928"/>
    <w:rsid w:val="00485606"/>
    <w:rsid w:val="004862A4"/>
    <w:rsid w:val="00486604"/>
    <w:rsid w:val="00486804"/>
    <w:rsid w:val="00486F41"/>
    <w:rsid w:val="0049009E"/>
    <w:rsid w:val="00490427"/>
    <w:rsid w:val="00491032"/>
    <w:rsid w:val="00491951"/>
    <w:rsid w:val="004927BE"/>
    <w:rsid w:val="00493C13"/>
    <w:rsid w:val="00494BC7"/>
    <w:rsid w:val="004950F7"/>
    <w:rsid w:val="0049571D"/>
    <w:rsid w:val="00496521"/>
    <w:rsid w:val="00496862"/>
    <w:rsid w:val="0049697E"/>
    <w:rsid w:val="00496E51"/>
    <w:rsid w:val="00496FF4"/>
    <w:rsid w:val="004A1E5D"/>
    <w:rsid w:val="004A296D"/>
    <w:rsid w:val="004A2A9C"/>
    <w:rsid w:val="004A344B"/>
    <w:rsid w:val="004A375C"/>
    <w:rsid w:val="004A3983"/>
    <w:rsid w:val="004A44A2"/>
    <w:rsid w:val="004A4A0B"/>
    <w:rsid w:val="004A6049"/>
    <w:rsid w:val="004A61EC"/>
    <w:rsid w:val="004A66F2"/>
    <w:rsid w:val="004A6728"/>
    <w:rsid w:val="004A6C45"/>
    <w:rsid w:val="004A6D66"/>
    <w:rsid w:val="004B29CC"/>
    <w:rsid w:val="004B4F0D"/>
    <w:rsid w:val="004B622E"/>
    <w:rsid w:val="004B62E3"/>
    <w:rsid w:val="004B67E5"/>
    <w:rsid w:val="004C02A8"/>
    <w:rsid w:val="004C04D1"/>
    <w:rsid w:val="004C0577"/>
    <w:rsid w:val="004C0B04"/>
    <w:rsid w:val="004C0DBA"/>
    <w:rsid w:val="004C1803"/>
    <w:rsid w:val="004C2616"/>
    <w:rsid w:val="004C2EF9"/>
    <w:rsid w:val="004C32EC"/>
    <w:rsid w:val="004C3370"/>
    <w:rsid w:val="004C4A4E"/>
    <w:rsid w:val="004C776F"/>
    <w:rsid w:val="004D1120"/>
    <w:rsid w:val="004D138A"/>
    <w:rsid w:val="004D13D0"/>
    <w:rsid w:val="004D39A2"/>
    <w:rsid w:val="004D3D62"/>
    <w:rsid w:val="004D4D89"/>
    <w:rsid w:val="004D7013"/>
    <w:rsid w:val="004E0896"/>
    <w:rsid w:val="004E0CFC"/>
    <w:rsid w:val="004E1261"/>
    <w:rsid w:val="004E1FFF"/>
    <w:rsid w:val="004E23D9"/>
    <w:rsid w:val="004E319D"/>
    <w:rsid w:val="004E4509"/>
    <w:rsid w:val="004E45BE"/>
    <w:rsid w:val="004E4722"/>
    <w:rsid w:val="004E476C"/>
    <w:rsid w:val="004E4E39"/>
    <w:rsid w:val="004E5634"/>
    <w:rsid w:val="004E5AC2"/>
    <w:rsid w:val="004E616A"/>
    <w:rsid w:val="004E77EB"/>
    <w:rsid w:val="004E795C"/>
    <w:rsid w:val="004E7F83"/>
    <w:rsid w:val="004F0759"/>
    <w:rsid w:val="004F0C80"/>
    <w:rsid w:val="004F139D"/>
    <w:rsid w:val="004F2B27"/>
    <w:rsid w:val="004F400C"/>
    <w:rsid w:val="004F5F2F"/>
    <w:rsid w:val="004F6A36"/>
    <w:rsid w:val="00500931"/>
    <w:rsid w:val="00500BC2"/>
    <w:rsid w:val="00502432"/>
    <w:rsid w:val="00502E1D"/>
    <w:rsid w:val="00503599"/>
    <w:rsid w:val="00503AE8"/>
    <w:rsid w:val="005043E1"/>
    <w:rsid w:val="00504A35"/>
    <w:rsid w:val="00504D38"/>
    <w:rsid w:val="0050527E"/>
    <w:rsid w:val="00505C90"/>
    <w:rsid w:val="005063AE"/>
    <w:rsid w:val="00506DD2"/>
    <w:rsid w:val="005076B9"/>
    <w:rsid w:val="005100EE"/>
    <w:rsid w:val="00510907"/>
    <w:rsid w:val="00510C83"/>
    <w:rsid w:val="00511E63"/>
    <w:rsid w:val="00512299"/>
    <w:rsid w:val="0051265A"/>
    <w:rsid w:val="00512833"/>
    <w:rsid w:val="00513421"/>
    <w:rsid w:val="00513784"/>
    <w:rsid w:val="00513A9F"/>
    <w:rsid w:val="00515C43"/>
    <w:rsid w:val="0051701A"/>
    <w:rsid w:val="00517482"/>
    <w:rsid w:val="005178D9"/>
    <w:rsid w:val="00521351"/>
    <w:rsid w:val="00521ABF"/>
    <w:rsid w:val="005220EA"/>
    <w:rsid w:val="00522A9A"/>
    <w:rsid w:val="00522B3C"/>
    <w:rsid w:val="005234BC"/>
    <w:rsid w:val="005234D1"/>
    <w:rsid w:val="00524B1F"/>
    <w:rsid w:val="0052522F"/>
    <w:rsid w:val="005253D8"/>
    <w:rsid w:val="00525797"/>
    <w:rsid w:val="00525BF2"/>
    <w:rsid w:val="00527D1B"/>
    <w:rsid w:val="005302C8"/>
    <w:rsid w:val="00530683"/>
    <w:rsid w:val="00530CB9"/>
    <w:rsid w:val="005310CA"/>
    <w:rsid w:val="00532E01"/>
    <w:rsid w:val="00532FE2"/>
    <w:rsid w:val="00532FFB"/>
    <w:rsid w:val="00534168"/>
    <w:rsid w:val="005346FA"/>
    <w:rsid w:val="005356A0"/>
    <w:rsid w:val="00536F3F"/>
    <w:rsid w:val="0053746F"/>
    <w:rsid w:val="00537509"/>
    <w:rsid w:val="00537D55"/>
    <w:rsid w:val="00541CCB"/>
    <w:rsid w:val="00541DDA"/>
    <w:rsid w:val="005421BC"/>
    <w:rsid w:val="00542677"/>
    <w:rsid w:val="00542A04"/>
    <w:rsid w:val="00543D4B"/>
    <w:rsid w:val="005443B2"/>
    <w:rsid w:val="00546690"/>
    <w:rsid w:val="0054676D"/>
    <w:rsid w:val="005476A0"/>
    <w:rsid w:val="00547921"/>
    <w:rsid w:val="00547E22"/>
    <w:rsid w:val="00550E84"/>
    <w:rsid w:val="00552938"/>
    <w:rsid w:val="005535B0"/>
    <w:rsid w:val="00553A1A"/>
    <w:rsid w:val="00553EE6"/>
    <w:rsid w:val="0055488B"/>
    <w:rsid w:val="005554C6"/>
    <w:rsid w:val="005556A6"/>
    <w:rsid w:val="0055694E"/>
    <w:rsid w:val="005569FA"/>
    <w:rsid w:val="00556C7B"/>
    <w:rsid w:val="005570F8"/>
    <w:rsid w:val="00557541"/>
    <w:rsid w:val="00561ED9"/>
    <w:rsid w:val="00562539"/>
    <w:rsid w:val="00563A02"/>
    <w:rsid w:val="00563D96"/>
    <w:rsid w:val="005641DD"/>
    <w:rsid w:val="005648A1"/>
    <w:rsid w:val="005662A2"/>
    <w:rsid w:val="00566352"/>
    <w:rsid w:val="0056657D"/>
    <w:rsid w:val="00566C0B"/>
    <w:rsid w:val="00566E5A"/>
    <w:rsid w:val="00570D98"/>
    <w:rsid w:val="005710B2"/>
    <w:rsid w:val="00572134"/>
    <w:rsid w:val="00572292"/>
    <w:rsid w:val="00572572"/>
    <w:rsid w:val="00573F69"/>
    <w:rsid w:val="005740BE"/>
    <w:rsid w:val="005748F8"/>
    <w:rsid w:val="00575323"/>
    <w:rsid w:val="0057532C"/>
    <w:rsid w:val="00575673"/>
    <w:rsid w:val="005757C0"/>
    <w:rsid w:val="0057619A"/>
    <w:rsid w:val="00580601"/>
    <w:rsid w:val="005806E4"/>
    <w:rsid w:val="00580F34"/>
    <w:rsid w:val="00581554"/>
    <w:rsid w:val="00581613"/>
    <w:rsid w:val="005820A2"/>
    <w:rsid w:val="00582D67"/>
    <w:rsid w:val="00583366"/>
    <w:rsid w:val="00583ACE"/>
    <w:rsid w:val="00583B5B"/>
    <w:rsid w:val="00584E10"/>
    <w:rsid w:val="005852DC"/>
    <w:rsid w:val="005858EC"/>
    <w:rsid w:val="0058636B"/>
    <w:rsid w:val="005864FF"/>
    <w:rsid w:val="00586894"/>
    <w:rsid w:val="00586CC4"/>
    <w:rsid w:val="005905D0"/>
    <w:rsid w:val="00590A55"/>
    <w:rsid w:val="00590C5B"/>
    <w:rsid w:val="00591240"/>
    <w:rsid w:val="00591E7D"/>
    <w:rsid w:val="005920BC"/>
    <w:rsid w:val="005935C5"/>
    <w:rsid w:val="005937EC"/>
    <w:rsid w:val="005939E9"/>
    <w:rsid w:val="005947F4"/>
    <w:rsid w:val="00594A55"/>
    <w:rsid w:val="0059545D"/>
    <w:rsid w:val="00595DE9"/>
    <w:rsid w:val="00597747"/>
    <w:rsid w:val="0059775C"/>
    <w:rsid w:val="00597816"/>
    <w:rsid w:val="00597D3A"/>
    <w:rsid w:val="00597F63"/>
    <w:rsid w:val="005A074B"/>
    <w:rsid w:val="005A0D56"/>
    <w:rsid w:val="005A4494"/>
    <w:rsid w:val="005A4F50"/>
    <w:rsid w:val="005A567F"/>
    <w:rsid w:val="005A56B6"/>
    <w:rsid w:val="005A5D82"/>
    <w:rsid w:val="005A6672"/>
    <w:rsid w:val="005A77C9"/>
    <w:rsid w:val="005A7ECE"/>
    <w:rsid w:val="005B1BCC"/>
    <w:rsid w:val="005B1F51"/>
    <w:rsid w:val="005B2183"/>
    <w:rsid w:val="005B2D32"/>
    <w:rsid w:val="005B2D5C"/>
    <w:rsid w:val="005B39C4"/>
    <w:rsid w:val="005B4182"/>
    <w:rsid w:val="005B497C"/>
    <w:rsid w:val="005B4C0E"/>
    <w:rsid w:val="005B6CB2"/>
    <w:rsid w:val="005C0260"/>
    <w:rsid w:val="005C1388"/>
    <w:rsid w:val="005C231C"/>
    <w:rsid w:val="005C24E4"/>
    <w:rsid w:val="005C41A0"/>
    <w:rsid w:val="005C41F0"/>
    <w:rsid w:val="005C5337"/>
    <w:rsid w:val="005C5544"/>
    <w:rsid w:val="005C5E88"/>
    <w:rsid w:val="005C5E93"/>
    <w:rsid w:val="005C69C5"/>
    <w:rsid w:val="005C7CB5"/>
    <w:rsid w:val="005D01FA"/>
    <w:rsid w:val="005D1270"/>
    <w:rsid w:val="005D19D7"/>
    <w:rsid w:val="005D1D86"/>
    <w:rsid w:val="005D2DF0"/>
    <w:rsid w:val="005D3007"/>
    <w:rsid w:val="005D37AB"/>
    <w:rsid w:val="005D3C28"/>
    <w:rsid w:val="005D425F"/>
    <w:rsid w:val="005D459A"/>
    <w:rsid w:val="005D467B"/>
    <w:rsid w:val="005D77BB"/>
    <w:rsid w:val="005D7A1E"/>
    <w:rsid w:val="005E0510"/>
    <w:rsid w:val="005E1E5B"/>
    <w:rsid w:val="005E1F0B"/>
    <w:rsid w:val="005E235D"/>
    <w:rsid w:val="005E30A2"/>
    <w:rsid w:val="005E31A6"/>
    <w:rsid w:val="005E40D8"/>
    <w:rsid w:val="005E4BBC"/>
    <w:rsid w:val="005E55E8"/>
    <w:rsid w:val="005E670E"/>
    <w:rsid w:val="005E698B"/>
    <w:rsid w:val="005E77A0"/>
    <w:rsid w:val="005F0810"/>
    <w:rsid w:val="005F156B"/>
    <w:rsid w:val="005F2187"/>
    <w:rsid w:val="005F2824"/>
    <w:rsid w:val="005F4589"/>
    <w:rsid w:val="005F50E4"/>
    <w:rsid w:val="005F5546"/>
    <w:rsid w:val="005F602A"/>
    <w:rsid w:val="005F6CDF"/>
    <w:rsid w:val="005F7DD3"/>
    <w:rsid w:val="006004EE"/>
    <w:rsid w:val="00601216"/>
    <w:rsid w:val="00601A8A"/>
    <w:rsid w:val="00601CB1"/>
    <w:rsid w:val="00602A17"/>
    <w:rsid w:val="006033FC"/>
    <w:rsid w:val="00603FC5"/>
    <w:rsid w:val="006045DC"/>
    <w:rsid w:val="006059AF"/>
    <w:rsid w:val="0060639A"/>
    <w:rsid w:val="00606765"/>
    <w:rsid w:val="00606EB3"/>
    <w:rsid w:val="0060721A"/>
    <w:rsid w:val="00610356"/>
    <w:rsid w:val="00610B03"/>
    <w:rsid w:val="00610C2F"/>
    <w:rsid w:val="006116D0"/>
    <w:rsid w:val="006122C0"/>
    <w:rsid w:val="0061291D"/>
    <w:rsid w:val="006129FC"/>
    <w:rsid w:val="00614A94"/>
    <w:rsid w:val="00614C1C"/>
    <w:rsid w:val="0061569B"/>
    <w:rsid w:val="00615FD5"/>
    <w:rsid w:val="00616575"/>
    <w:rsid w:val="00616B02"/>
    <w:rsid w:val="00616BF7"/>
    <w:rsid w:val="00617450"/>
    <w:rsid w:val="0062042A"/>
    <w:rsid w:val="00621291"/>
    <w:rsid w:val="00621829"/>
    <w:rsid w:val="00622120"/>
    <w:rsid w:val="006226F4"/>
    <w:rsid w:val="00622B8F"/>
    <w:rsid w:val="0062372F"/>
    <w:rsid w:val="0062377A"/>
    <w:rsid w:val="006254BC"/>
    <w:rsid w:val="00625954"/>
    <w:rsid w:val="00625B34"/>
    <w:rsid w:val="00625B6C"/>
    <w:rsid w:val="00626153"/>
    <w:rsid w:val="00626798"/>
    <w:rsid w:val="0063134E"/>
    <w:rsid w:val="00631587"/>
    <w:rsid w:val="00632F1A"/>
    <w:rsid w:val="00632FD1"/>
    <w:rsid w:val="00633CA8"/>
    <w:rsid w:val="00633E52"/>
    <w:rsid w:val="00634F6F"/>
    <w:rsid w:val="00636911"/>
    <w:rsid w:val="00636F63"/>
    <w:rsid w:val="00637528"/>
    <w:rsid w:val="00640730"/>
    <w:rsid w:val="00640D69"/>
    <w:rsid w:val="006411F8"/>
    <w:rsid w:val="00641227"/>
    <w:rsid w:val="00641FF6"/>
    <w:rsid w:val="00642894"/>
    <w:rsid w:val="006431E4"/>
    <w:rsid w:val="00645EDD"/>
    <w:rsid w:val="00646B3A"/>
    <w:rsid w:val="00650393"/>
    <w:rsid w:val="006505E2"/>
    <w:rsid w:val="00651CB7"/>
    <w:rsid w:val="006521A9"/>
    <w:rsid w:val="006524E3"/>
    <w:rsid w:val="006524E6"/>
    <w:rsid w:val="00652D2D"/>
    <w:rsid w:val="006535B5"/>
    <w:rsid w:val="00653638"/>
    <w:rsid w:val="00654AC8"/>
    <w:rsid w:val="00656970"/>
    <w:rsid w:val="00657236"/>
    <w:rsid w:val="00660381"/>
    <w:rsid w:val="006607C2"/>
    <w:rsid w:val="00661568"/>
    <w:rsid w:val="00661AEF"/>
    <w:rsid w:val="00662A64"/>
    <w:rsid w:val="006637F0"/>
    <w:rsid w:val="00663FE2"/>
    <w:rsid w:val="0066721B"/>
    <w:rsid w:val="00667525"/>
    <w:rsid w:val="00667736"/>
    <w:rsid w:val="00670579"/>
    <w:rsid w:val="00670C1E"/>
    <w:rsid w:val="00671496"/>
    <w:rsid w:val="0067149C"/>
    <w:rsid w:val="0067232B"/>
    <w:rsid w:val="00673172"/>
    <w:rsid w:val="00674A54"/>
    <w:rsid w:val="006767CC"/>
    <w:rsid w:val="0067696A"/>
    <w:rsid w:val="0067772C"/>
    <w:rsid w:val="006778AB"/>
    <w:rsid w:val="006822C0"/>
    <w:rsid w:val="00683591"/>
    <w:rsid w:val="00683D4B"/>
    <w:rsid w:val="00684B12"/>
    <w:rsid w:val="00684D75"/>
    <w:rsid w:val="00685444"/>
    <w:rsid w:val="0068571C"/>
    <w:rsid w:val="0068597F"/>
    <w:rsid w:val="00685F83"/>
    <w:rsid w:val="0068638D"/>
    <w:rsid w:val="00686856"/>
    <w:rsid w:val="006868FD"/>
    <w:rsid w:val="006871E9"/>
    <w:rsid w:val="00691255"/>
    <w:rsid w:val="00691E56"/>
    <w:rsid w:val="00692438"/>
    <w:rsid w:val="00692957"/>
    <w:rsid w:val="00695D39"/>
    <w:rsid w:val="00696744"/>
    <w:rsid w:val="006972B8"/>
    <w:rsid w:val="00697AEF"/>
    <w:rsid w:val="00697BC8"/>
    <w:rsid w:val="006A03D1"/>
    <w:rsid w:val="006A2085"/>
    <w:rsid w:val="006A2D0E"/>
    <w:rsid w:val="006A3487"/>
    <w:rsid w:val="006A39AB"/>
    <w:rsid w:val="006A3D79"/>
    <w:rsid w:val="006A4295"/>
    <w:rsid w:val="006A6B5E"/>
    <w:rsid w:val="006B04BA"/>
    <w:rsid w:val="006B0A5D"/>
    <w:rsid w:val="006B0D66"/>
    <w:rsid w:val="006B1736"/>
    <w:rsid w:val="006B1A63"/>
    <w:rsid w:val="006B20E3"/>
    <w:rsid w:val="006B2CED"/>
    <w:rsid w:val="006B3F60"/>
    <w:rsid w:val="006B45D0"/>
    <w:rsid w:val="006B476D"/>
    <w:rsid w:val="006B4F37"/>
    <w:rsid w:val="006B5769"/>
    <w:rsid w:val="006B57B9"/>
    <w:rsid w:val="006B58D3"/>
    <w:rsid w:val="006B6478"/>
    <w:rsid w:val="006C0BE0"/>
    <w:rsid w:val="006C17B6"/>
    <w:rsid w:val="006C2038"/>
    <w:rsid w:val="006C256F"/>
    <w:rsid w:val="006C2E11"/>
    <w:rsid w:val="006C434C"/>
    <w:rsid w:val="006C618F"/>
    <w:rsid w:val="006C6CD6"/>
    <w:rsid w:val="006C763A"/>
    <w:rsid w:val="006D0742"/>
    <w:rsid w:val="006D153D"/>
    <w:rsid w:val="006D15E7"/>
    <w:rsid w:val="006D18C8"/>
    <w:rsid w:val="006D1C0F"/>
    <w:rsid w:val="006D2073"/>
    <w:rsid w:val="006D268F"/>
    <w:rsid w:val="006D34AF"/>
    <w:rsid w:val="006D38E3"/>
    <w:rsid w:val="006D5FD6"/>
    <w:rsid w:val="006D6766"/>
    <w:rsid w:val="006D76AE"/>
    <w:rsid w:val="006D7828"/>
    <w:rsid w:val="006D78E0"/>
    <w:rsid w:val="006D7A23"/>
    <w:rsid w:val="006E2D01"/>
    <w:rsid w:val="006E328E"/>
    <w:rsid w:val="006E3841"/>
    <w:rsid w:val="006E3847"/>
    <w:rsid w:val="006E3CD8"/>
    <w:rsid w:val="006E420E"/>
    <w:rsid w:val="006E5520"/>
    <w:rsid w:val="006E6A0B"/>
    <w:rsid w:val="006E788D"/>
    <w:rsid w:val="006F0FD9"/>
    <w:rsid w:val="006F100F"/>
    <w:rsid w:val="006F1379"/>
    <w:rsid w:val="006F2DA5"/>
    <w:rsid w:val="006F34A7"/>
    <w:rsid w:val="006F588C"/>
    <w:rsid w:val="006F5CB0"/>
    <w:rsid w:val="006F5E01"/>
    <w:rsid w:val="00700050"/>
    <w:rsid w:val="0070077C"/>
    <w:rsid w:val="00700988"/>
    <w:rsid w:val="00700A2F"/>
    <w:rsid w:val="00701B64"/>
    <w:rsid w:val="00702004"/>
    <w:rsid w:val="007023DC"/>
    <w:rsid w:val="00702D7F"/>
    <w:rsid w:val="0070552D"/>
    <w:rsid w:val="007065A2"/>
    <w:rsid w:val="00706639"/>
    <w:rsid w:val="00706808"/>
    <w:rsid w:val="00706A65"/>
    <w:rsid w:val="00706AB4"/>
    <w:rsid w:val="00707B3E"/>
    <w:rsid w:val="0071009F"/>
    <w:rsid w:val="007111DD"/>
    <w:rsid w:val="007123F0"/>
    <w:rsid w:val="00713918"/>
    <w:rsid w:val="0071606A"/>
    <w:rsid w:val="00716440"/>
    <w:rsid w:val="00716C71"/>
    <w:rsid w:val="00717141"/>
    <w:rsid w:val="00717378"/>
    <w:rsid w:val="00717517"/>
    <w:rsid w:val="00717A9D"/>
    <w:rsid w:val="0072090D"/>
    <w:rsid w:val="00720E24"/>
    <w:rsid w:val="00720EE4"/>
    <w:rsid w:val="00721E62"/>
    <w:rsid w:val="00722704"/>
    <w:rsid w:val="007228F0"/>
    <w:rsid w:val="00723324"/>
    <w:rsid w:val="007248A8"/>
    <w:rsid w:val="00724BD8"/>
    <w:rsid w:val="00724D05"/>
    <w:rsid w:val="007254A2"/>
    <w:rsid w:val="00725BDB"/>
    <w:rsid w:val="00727045"/>
    <w:rsid w:val="007274E8"/>
    <w:rsid w:val="007277C5"/>
    <w:rsid w:val="00727F86"/>
    <w:rsid w:val="00730005"/>
    <w:rsid w:val="007304A5"/>
    <w:rsid w:val="00730532"/>
    <w:rsid w:val="0073183F"/>
    <w:rsid w:val="00731958"/>
    <w:rsid w:val="00731DC8"/>
    <w:rsid w:val="00732332"/>
    <w:rsid w:val="007323C7"/>
    <w:rsid w:val="00733484"/>
    <w:rsid w:val="00734C5C"/>
    <w:rsid w:val="00734CAD"/>
    <w:rsid w:val="00734EE6"/>
    <w:rsid w:val="00735D0A"/>
    <w:rsid w:val="00737AD0"/>
    <w:rsid w:val="00740D7D"/>
    <w:rsid w:val="0074121C"/>
    <w:rsid w:val="00741AAA"/>
    <w:rsid w:val="00743289"/>
    <w:rsid w:val="00744266"/>
    <w:rsid w:val="0074658C"/>
    <w:rsid w:val="00747268"/>
    <w:rsid w:val="00747440"/>
    <w:rsid w:val="00747B97"/>
    <w:rsid w:val="0075054E"/>
    <w:rsid w:val="00751129"/>
    <w:rsid w:val="00751BEF"/>
    <w:rsid w:val="00753012"/>
    <w:rsid w:val="00753398"/>
    <w:rsid w:val="00753702"/>
    <w:rsid w:val="007539A1"/>
    <w:rsid w:val="00755441"/>
    <w:rsid w:val="007554A8"/>
    <w:rsid w:val="00755652"/>
    <w:rsid w:val="00755A8E"/>
    <w:rsid w:val="00756505"/>
    <w:rsid w:val="007571F9"/>
    <w:rsid w:val="00757A95"/>
    <w:rsid w:val="007600A0"/>
    <w:rsid w:val="007613E5"/>
    <w:rsid w:val="00763571"/>
    <w:rsid w:val="00764197"/>
    <w:rsid w:val="00765E60"/>
    <w:rsid w:val="007665E3"/>
    <w:rsid w:val="0076764F"/>
    <w:rsid w:val="007715DF"/>
    <w:rsid w:val="00771B81"/>
    <w:rsid w:val="00772D89"/>
    <w:rsid w:val="00772FAD"/>
    <w:rsid w:val="007731C5"/>
    <w:rsid w:val="007747AA"/>
    <w:rsid w:val="00774997"/>
    <w:rsid w:val="007754FE"/>
    <w:rsid w:val="00775834"/>
    <w:rsid w:val="00775F89"/>
    <w:rsid w:val="007768A2"/>
    <w:rsid w:val="00776B0B"/>
    <w:rsid w:val="0077726D"/>
    <w:rsid w:val="007809C1"/>
    <w:rsid w:val="00781A60"/>
    <w:rsid w:val="007820E4"/>
    <w:rsid w:val="00782944"/>
    <w:rsid w:val="00782CC9"/>
    <w:rsid w:val="00783268"/>
    <w:rsid w:val="0078464D"/>
    <w:rsid w:val="0078470C"/>
    <w:rsid w:val="00784B53"/>
    <w:rsid w:val="00785B62"/>
    <w:rsid w:val="00786806"/>
    <w:rsid w:val="00786DB2"/>
    <w:rsid w:val="00787938"/>
    <w:rsid w:val="00787C28"/>
    <w:rsid w:val="00790E89"/>
    <w:rsid w:val="00791919"/>
    <w:rsid w:val="007935CC"/>
    <w:rsid w:val="0079363A"/>
    <w:rsid w:val="00794847"/>
    <w:rsid w:val="0079495F"/>
    <w:rsid w:val="00794B18"/>
    <w:rsid w:val="0079551F"/>
    <w:rsid w:val="0079567A"/>
    <w:rsid w:val="00795A3A"/>
    <w:rsid w:val="00795E9D"/>
    <w:rsid w:val="00796573"/>
    <w:rsid w:val="00797ECE"/>
    <w:rsid w:val="007A0947"/>
    <w:rsid w:val="007A0D5A"/>
    <w:rsid w:val="007A3F29"/>
    <w:rsid w:val="007A456C"/>
    <w:rsid w:val="007A5063"/>
    <w:rsid w:val="007A5A98"/>
    <w:rsid w:val="007A5CDC"/>
    <w:rsid w:val="007A71CB"/>
    <w:rsid w:val="007B00A5"/>
    <w:rsid w:val="007B2DB5"/>
    <w:rsid w:val="007B406F"/>
    <w:rsid w:val="007B432D"/>
    <w:rsid w:val="007B480F"/>
    <w:rsid w:val="007B5287"/>
    <w:rsid w:val="007B665E"/>
    <w:rsid w:val="007B7003"/>
    <w:rsid w:val="007B79B4"/>
    <w:rsid w:val="007C1539"/>
    <w:rsid w:val="007C1A58"/>
    <w:rsid w:val="007C2049"/>
    <w:rsid w:val="007C25D2"/>
    <w:rsid w:val="007C2F83"/>
    <w:rsid w:val="007C3960"/>
    <w:rsid w:val="007C5E1E"/>
    <w:rsid w:val="007C64E1"/>
    <w:rsid w:val="007C6722"/>
    <w:rsid w:val="007C6A5A"/>
    <w:rsid w:val="007C7EEC"/>
    <w:rsid w:val="007D0139"/>
    <w:rsid w:val="007D069B"/>
    <w:rsid w:val="007D0730"/>
    <w:rsid w:val="007D07CA"/>
    <w:rsid w:val="007D1299"/>
    <w:rsid w:val="007D1775"/>
    <w:rsid w:val="007D227A"/>
    <w:rsid w:val="007D2A68"/>
    <w:rsid w:val="007D2F7E"/>
    <w:rsid w:val="007D39F2"/>
    <w:rsid w:val="007D3D7A"/>
    <w:rsid w:val="007D4775"/>
    <w:rsid w:val="007D5915"/>
    <w:rsid w:val="007D596C"/>
    <w:rsid w:val="007D6DDD"/>
    <w:rsid w:val="007D6DEE"/>
    <w:rsid w:val="007D735F"/>
    <w:rsid w:val="007D78F5"/>
    <w:rsid w:val="007E0CE3"/>
    <w:rsid w:val="007E0D83"/>
    <w:rsid w:val="007E1981"/>
    <w:rsid w:val="007E219E"/>
    <w:rsid w:val="007E2F6D"/>
    <w:rsid w:val="007E3D2A"/>
    <w:rsid w:val="007E7B96"/>
    <w:rsid w:val="007F1FFC"/>
    <w:rsid w:val="007F2C69"/>
    <w:rsid w:val="007F2F9C"/>
    <w:rsid w:val="007F3D46"/>
    <w:rsid w:val="007F3EAE"/>
    <w:rsid w:val="007F3EE9"/>
    <w:rsid w:val="007F4626"/>
    <w:rsid w:val="007F4D08"/>
    <w:rsid w:val="007F5250"/>
    <w:rsid w:val="007F565F"/>
    <w:rsid w:val="007F6EFA"/>
    <w:rsid w:val="007F70FA"/>
    <w:rsid w:val="007F767D"/>
    <w:rsid w:val="007F7F4B"/>
    <w:rsid w:val="00800D47"/>
    <w:rsid w:val="008023B9"/>
    <w:rsid w:val="00802BAE"/>
    <w:rsid w:val="00802BDE"/>
    <w:rsid w:val="00803AFF"/>
    <w:rsid w:val="00804109"/>
    <w:rsid w:val="008043D5"/>
    <w:rsid w:val="00804ABF"/>
    <w:rsid w:val="00805B01"/>
    <w:rsid w:val="00805CC8"/>
    <w:rsid w:val="00805E3C"/>
    <w:rsid w:val="00806D5B"/>
    <w:rsid w:val="008074D7"/>
    <w:rsid w:val="008121FB"/>
    <w:rsid w:val="00812578"/>
    <w:rsid w:val="008127EF"/>
    <w:rsid w:val="00812B86"/>
    <w:rsid w:val="00813BE4"/>
    <w:rsid w:val="0081473A"/>
    <w:rsid w:val="008152EF"/>
    <w:rsid w:val="00816976"/>
    <w:rsid w:val="00816DCE"/>
    <w:rsid w:val="00820833"/>
    <w:rsid w:val="00820D9D"/>
    <w:rsid w:val="00822EB6"/>
    <w:rsid w:val="00823732"/>
    <w:rsid w:val="00824188"/>
    <w:rsid w:val="0082425B"/>
    <w:rsid w:val="0082476B"/>
    <w:rsid w:val="00824ABA"/>
    <w:rsid w:val="00824D50"/>
    <w:rsid w:val="00824F6C"/>
    <w:rsid w:val="008251C2"/>
    <w:rsid w:val="008254C1"/>
    <w:rsid w:val="008256D9"/>
    <w:rsid w:val="00825AD6"/>
    <w:rsid w:val="008261DC"/>
    <w:rsid w:val="0082700F"/>
    <w:rsid w:val="00827C87"/>
    <w:rsid w:val="008302BA"/>
    <w:rsid w:val="00831D05"/>
    <w:rsid w:val="00833531"/>
    <w:rsid w:val="00834147"/>
    <w:rsid w:val="0083531C"/>
    <w:rsid w:val="008357D9"/>
    <w:rsid w:val="00835945"/>
    <w:rsid w:val="00835FE8"/>
    <w:rsid w:val="008365AD"/>
    <w:rsid w:val="00836D89"/>
    <w:rsid w:val="008372F9"/>
    <w:rsid w:val="008410EE"/>
    <w:rsid w:val="00841212"/>
    <w:rsid w:val="00841267"/>
    <w:rsid w:val="00841757"/>
    <w:rsid w:val="008418B2"/>
    <w:rsid w:val="008421EE"/>
    <w:rsid w:val="00842C5F"/>
    <w:rsid w:val="00842D16"/>
    <w:rsid w:val="00843194"/>
    <w:rsid w:val="00843A20"/>
    <w:rsid w:val="00844F81"/>
    <w:rsid w:val="00845D3B"/>
    <w:rsid w:val="008465F4"/>
    <w:rsid w:val="008470F5"/>
    <w:rsid w:val="00847A5A"/>
    <w:rsid w:val="00847C6E"/>
    <w:rsid w:val="008500FD"/>
    <w:rsid w:val="00850393"/>
    <w:rsid w:val="00853DC3"/>
    <w:rsid w:val="00854A43"/>
    <w:rsid w:val="00854A85"/>
    <w:rsid w:val="00854DD7"/>
    <w:rsid w:val="00855188"/>
    <w:rsid w:val="00855340"/>
    <w:rsid w:val="0085638D"/>
    <w:rsid w:val="00856472"/>
    <w:rsid w:val="00856FE2"/>
    <w:rsid w:val="0086037B"/>
    <w:rsid w:val="008606D9"/>
    <w:rsid w:val="0086084C"/>
    <w:rsid w:val="00860DF6"/>
    <w:rsid w:val="00860F99"/>
    <w:rsid w:val="0086114D"/>
    <w:rsid w:val="008621AB"/>
    <w:rsid w:val="008625C0"/>
    <w:rsid w:val="00862D9C"/>
    <w:rsid w:val="00862EA6"/>
    <w:rsid w:val="008635D2"/>
    <w:rsid w:val="0086507F"/>
    <w:rsid w:val="00865859"/>
    <w:rsid w:val="008661EF"/>
    <w:rsid w:val="008663D5"/>
    <w:rsid w:val="0086641F"/>
    <w:rsid w:val="008667F1"/>
    <w:rsid w:val="00866E8B"/>
    <w:rsid w:val="008677F3"/>
    <w:rsid w:val="00867BA5"/>
    <w:rsid w:val="00867D2A"/>
    <w:rsid w:val="00867E6B"/>
    <w:rsid w:val="008703FB"/>
    <w:rsid w:val="0087071F"/>
    <w:rsid w:val="00871488"/>
    <w:rsid w:val="0087181A"/>
    <w:rsid w:val="008721F4"/>
    <w:rsid w:val="0087284E"/>
    <w:rsid w:val="008729BE"/>
    <w:rsid w:val="00872A94"/>
    <w:rsid w:val="00872A9E"/>
    <w:rsid w:val="00872C2E"/>
    <w:rsid w:val="0087300F"/>
    <w:rsid w:val="00873CDA"/>
    <w:rsid w:val="00874979"/>
    <w:rsid w:val="008765BA"/>
    <w:rsid w:val="00876CF6"/>
    <w:rsid w:val="00877182"/>
    <w:rsid w:val="0087740A"/>
    <w:rsid w:val="00880EA1"/>
    <w:rsid w:val="00881918"/>
    <w:rsid w:val="00882748"/>
    <w:rsid w:val="00882EF0"/>
    <w:rsid w:val="00884A81"/>
    <w:rsid w:val="00884C59"/>
    <w:rsid w:val="00885BEC"/>
    <w:rsid w:val="008860EE"/>
    <w:rsid w:val="008863C1"/>
    <w:rsid w:val="00887155"/>
    <w:rsid w:val="00887692"/>
    <w:rsid w:val="00890664"/>
    <w:rsid w:val="00890A1C"/>
    <w:rsid w:val="00891A82"/>
    <w:rsid w:val="00891DAE"/>
    <w:rsid w:val="008921FA"/>
    <w:rsid w:val="00892683"/>
    <w:rsid w:val="00893554"/>
    <w:rsid w:val="008937EE"/>
    <w:rsid w:val="00894038"/>
    <w:rsid w:val="0089473A"/>
    <w:rsid w:val="00896D0A"/>
    <w:rsid w:val="008A04E2"/>
    <w:rsid w:val="008A0739"/>
    <w:rsid w:val="008A0D54"/>
    <w:rsid w:val="008A0F6D"/>
    <w:rsid w:val="008A1D74"/>
    <w:rsid w:val="008A2179"/>
    <w:rsid w:val="008A44FB"/>
    <w:rsid w:val="008A4D9B"/>
    <w:rsid w:val="008A5658"/>
    <w:rsid w:val="008A5C71"/>
    <w:rsid w:val="008A6B63"/>
    <w:rsid w:val="008B02B5"/>
    <w:rsid w:val="008B0ABF"/>
    <w:rsid w:val="008B0FA0"/>
    <w:rsid w:val="008B1002"/>
    <w:rsid w:val="008B10AF"/>
    <w:rsid w:val="008B1964"/>
    <w:rsid w:val="008B1D24"/>
    <w:rsid w:val="008B2088"/>
    <w:rsid w:val="008B247E"/>
    <w:rsid w:val="008B24F5"/>
    <w:rsid w:val="008B2666"/>
    <w:rsid w:val="008B29B0"/>
    <w:rsid w:val="008B2CB3"/>
    <w:rsid w:val="008B318E"/>
    <w:rsid w:val="008B446C"/>
    <w:rsid w:val="008B5239"/>
    <w:rsid w:val="008B592D"/>
    <w:rsid w:val="008B6599"/>
    <w:rsid w:val="008B6C87"/>
    <w:rsid w:val="008B6DF3"/>
    <w:rsid w:val="008B73CE"/>
    <w:rsid w:val="008B7D9E"/>
    <w:rsid w:val="008C0D3A"/>
    <w:rsid w:val="008C13D4"/>
    <w:rsid w:val="008C1EFB"/>
    <w:rsid w:val="008C253B"/>
    <w:rsid w:val="008C3997"/>
    <w:rsid w:val="008C3E04"/>
    <w:rsid w:val="008C4511"/>
    <w:rsid w:val="008C4A12"/>
    <w:rsid w:val="008C4F90"/>
    <w:rsid w:val="008C5437"/>
    <w:rsid w:val="008C5C96"/>
    <w:rsid w:val="008C6746"/>
    <w:rsid w:val="008C6B1D"/>
    <w:rsid w:val="008C6BA9"/>
    <w:rsid w:val="008C6D8A"/>
    <w:rsid w:val="008C6DDB"/>
    <w:rsid w:val="008C6FBE"/>
    <w:rsid w:val="008C75B5"/>
    <w:rsid w:val="008C7BB5"/>
    <w:rsid w:val="008C7CB9"/>
    <w:rsid w:val="008C7FE8"/>
    <w:rsid w:val="008D0402"/>
    <w:rsid w:val="008D136E"/>
    <w:rsid w:val="008D14A7"/>
    <w:rsid w:val="008D1603"/>
    <w:rsid w:val="008D1609"/>
    <w:rsid w:val="008D48CB"/>
    <w:rsid w:val="008D4B71"/>
    <w:rsid w:val="008D530D"/>
    <w:rsid w:val="008D5D97"/>
    <w:rsid w:val="008D7D9A"/>
    <w:rsid w:val="008E25C0"/>
    <w:rsid w:val="008E2C40"/>
    <w:rsid w:val="008E2D3A"/>
    <w:rsid w:val="008E31CF"/>
    <w:rsid w:val="008E34E8"/>
    <w:rsid w:val="008E35C8"/>
    <w:rsid w:val="008E4C95"/>
    <w:rsid w:val="008E5B62"/>
    <w:rsid w:val="008E5D33"/>
    <w:rsid w:val="008F0600"/>
    <w:rsid w:val="008F2529"/>
    <w:rsid w:val="008F3056"/>
    <w:rsid w:val="008F31DA"/>
    <w:rsid w:val="008F3B07"/>
    <w:rsid w:val="008F44A0"/>
    <w:rsid w:val="008F4885"/>
    <w:rsid w:val="008F4A2C"/>
    <w:rsid w:val="008F4B52"/>
    <w:rsid w:val="008F4B5E"/>
    <w:rsid w:val="008F5128"/>
    <w:rsid w:val="008F539C"/>
    <w:rsid w:val="008F584E"/>
    <w:rsid w:val="008F58D5"/>
    <w:rsid w:val="008F74E2"/>
    <w:rsid w:val="008F7999"/>
    <w:rsid w:val="008F7D36"/>
    <w:rsid w:val="00900CB6"/>
    <w:rsid w:val="009013F9"/>
    <w:rsid w:val="00901BB0"/>
    <w:rsid w:val="009034BB"/>
    <w:rsid w:val="00903EAC"/>
    <w:rsid w:val="00903F0D"/>
    <w:rsid w:val="00904656"/>
    <w:rsid w:val="0090548D"/>
    <w:rsid w:val="00906AE8"/>
    <w:rsid w:val="00907A84"/>
    <w:rsid w:val="00907B5C"/>
    <w:rsid w:val="0091004F"/>
    <w:rsid w:val="0091076A"/>
    <w:rsid w:val="00911027"/>
    <w:rsid w:val="00911819"/>
    <w:rsid w:val="00911C02"/>
    <w:rsid w:val="00912068"/>
    <w:rsid w:val="00913230"/>
    <w:rsid w:val="009153BC"/>
    <w:rsid w:val="009154CF"/>
    <w:rsid w:val="009157D2"/>
    <w:rsid w:val="00915D7A"/>
    <w:rsid w:val="00916100"/>
    <w:rsid w:val="00916505"/>
    <w:rsid w:val="00916588"/>
    <w:rsid w:val="009167A3"/>
    <w:rsid w:val="009167C7"/>
    <w:rsid w:val="00916C72"/>
    <w:rsid w:val="009172E7"/>
    <w:rsid w:val="0091787E"/>
    <w:rsid w:val="0092044A"/>
    <w:rsid w:val="00920B34"/>
    <w:rsid w:val="00920BEA"/>
    <w:rsid w:val="00920E35"/>
    <w:rsid w:val="00921162"/>
    <w:rsid w:val="00921C82"/>
    <w:rsid w:val="00922B67"/>
    <w:rsid w:val="0092379B"/>
    <w:rsid w:val="009238EC"/>
    <w:rsid w:val="0092525A"/>
    <w:rsid w:val="00925D89"/>
    <w:rsid w:val="00925EC4"/>
    <w:rsid w:val="0092625E"/>
    <w:rsid w:val="009267ED"/>
    <w:rsid w:val="009269FC"/>
    <w:rsid w:val="009271FC"/>
    <w:rsid w:val="0092772E"/>
    <w:rsid w:val="00927B0B"/>
    <w:rsid w:val="00931027"/>
    <w:rsid w:val="009310FE"/>
    <w:rsid w:val="00931155"/>
    <w:rsid w:val="00931170"/>
    <w:rsid w:val="00932035"/>
    <w:rsid w:val="0093257C"/>
    <w:rsid w:val="00933B98"/>
    <w:rsid w:val="00933B9D"/>
    <w:rsid w:val="00933CEF"/>
    <w:rsid w:val="00933DF7"/>
    <w:rsid w:val="00933E2D"/>
    <w:rsid w:val="00934485"/>
    <w:rsid w:val="00934684"/>
    <w:rsid w:val="009353E5"/>
    <w:rsid w:val="00935762"/>
    <w:rsid w:val="00935786"/>
    <w:rsid w:val="009360AB"/>
    <w:rsid w:val="00937571"/>
    <w:rsid w:val="00937B68"/>
    <w:rsid w:val="009400AB"/>
    <w:rsid w:val="009402EB"/>
    <w:rsid w:val="009403DD"/>
    <w:rsid w:val="00940CA5"/>
    <w:rsid w:val="009411CA"/>
    <w:rsid w:val="00941DE1"/>
    <w:rsid w:val="00943A40"/>
    <w:rsid w:val="00944525"/>
    <w:rsid w:val="00944936"/>
    <w:rsid w:val="00944DE1"/>
    <w:rsid w:val="00945629"/>
    <w:rsid w:val="00945870"/>
    <w:rsid w:val="00945D02"/>
    <w:rsid w:val="00945EC3"/>
    <w:rsid w:val="00946388"/>
    <w:rsid w:val="00946776"/>
    <w:rsid w:val="009474BD"/>
    <w:rsid w:val="00947596"/>
    <w:rsid w:val="00950DED"/>
    <w:rsid w:val="009510B3"/>
    <w:rsid w:val="00951519"/>
    <w:rsid w:val="00951C3F"/>
    <w:rsid w:val="0095539B"/>
    <w:rsid w:val="009563EC"/>
    <w:rsid w:val="00957697"/>
    <w:rsid w:val="00957749"/>
    <w:rsid w:val="009606C7"/>
    <w:rsid w:val="009609EC"/>
    <w:rsid w:val="00960DFE"/>
    <w:rsid w:val="00961234"/>
    <w:rsid w:val="009614DA"/>
    <w:rsid w:val="0096247F"/>
    <w:rsid w:val="009626A5"/>
    <w:rsid w:val="00962A6E"/>
    <w:rsid w:val="00962AE7"/>
    <w:rsid w:val="00963752"/>
    <w:rsid w:val="009637A0"/>
    <w:rsid w:val="00963E3D"/>
    <w:rsid w:val="00965354"/>
    <w:rsid w:val="00965EFA"/>
    <w:rsid w:val="00967126"/>
    <w:rsid w:val="00970DAE"/>
    <w:rsid w:val="00971862"/>
    <w:rsid w:val="00972D9F"/>
    <w:rsid w:val="00974814"/>
    <w:rsid w:val="00974904"/>
    <w:rsid w:val="00975984"/>
    <w:rsid w:val="00975A4C"/>
    <w:rsid w:val="00975DB6"/>
    <w:rsid w:val="009764EE"/>
    <w:rsid w:val="00976E90"/>
    <w:rsid w:val="009776C7"/>
    <w:rsid w:val="009778E4"/>
    <w:rsid w:val="00977917"/>
    <w:rsid w:val="00980E90"/>
    <w:rsid w:val="00980F4A"/>
    <w:rsid w:val="00981535"/>
    <w:rsid w:val="00981DCE"/>
    <w:rsid w:val="00982D2F"/>
    <w:rsid w:val="00983419"/>
    <w:rsid w:val="00983827"/>
    <w:rsid w:val="00983CFD"/>
    <w:rsid w:val="0098410B"/>
    <w:rsid w:val="00984B51"/>
    <w:rsid w:val="00984D8C"/>
    <w:rsid w:val="009853A1"/>
    <w:rsid w:val="009856C2"/>
    <w:rsid w:val="00985970"/>
    <w:rsid w:val="00985CED"/>
    <w:rsid w:val="0098652A"/>
    <w:rsid w:val="0098655E"/>
    <w:rsid w:val="00986D9D"/>
    <w:rsid w:val="009872AF"/>
    <w:rsid w:val="009872DB"/>
    <w:rsid w:val="00987DE5"/>
    <w:rsid w:val="00987E0D"/>
    <w:rsid w:val="00990452"/>
    <w:rsid w:val="00992B8D"/>
    <w:rsid w:val="00992DF4"/>
    <w:rsid w:val="0099325D"/>
    <w:rsid w:val="009942B6"/>
    <w:rsid w:val="009944CF"/>
    <w:rsid w:val="00995043"/>
    <w:rsid w:val="00995DCD"/>
    <w:rsid w:val="00997176"/>
    <w:rsid w:val="009A044C"/>
    <w:rsid w:val="009A0D91"/>
    <w:rsid w:val="009A0FFC"/>
    <w:rsid w:val="009A392C"/>
    <w:rsid w:val="009A52E9"/>
    <w:rsid w:val="009A742E"/>
    <w:rsid w:val="009A749F"/>
    <w:rsid w:val="009A78BF"/>
    <w:rsid w:val="009A7E9D"/>
    <w:rsid w:val="009B08AB"/>
    <w:rsid w:val="009B2CA8"/>
    <w:rsid w:val="009B5A9C"/>
    <w:rsid w:val="009B5C83"/>
    <w:rsid w:val="009B65FD"/>
    <w:rsid w:val="009B6AD2"/>
    <w:rsid w:val="009B73D6"/>
    <w:rsid w:val="009C0CF4"/>
    <w:rsid w:val="009C2806"/>
    <w:rsid w:val="009C4A26"/>
    <w:rsid w:val="009C4B9A"/>
    <w:rsid w:val="009C58A5"/>
    <w:rsid w:val="009C5C56"/>
    <w:rsid w:val="009C6129"/>
    <w:rsid w:val="009C6DF6"/>
    <w:rsid w:val="009C7850"/>
    <w:rsid w:val="009C7BA8"/>
    <w:rsid w:val="009D0247"/>
    <w:rsid w:val="009D0276"/>
    <w:rsid w:val="009D05EB"/>
    <w:rsid w:val="009D20C5"/>
    <w:rsid w:val="009D3135"/>
    <w:rsid w:val="009D4241"/>
    <w:rsid w:val="009D4873"/>
    <w:rsid w:val="009D4C85"/>
    <w:rsid w:val="009D5014"/>
    <w:rsid w:val="009D626D"/>
    <w:rsid w:val="009D64DF"/>
    <w:rsid w:val="009D6727"/>
    <w:rsid w:val="009D6D11"/>
    <w:rsid w:val="009D7181"/>
    <w:rsid w:val="009D79B7"/>
    <w:rsid w:val="009D7BBD"/>
    <w:rsid w:val="009E0161"/>
    <w:rsid w:val="009E05BE"/>
    <w:rsid w:val="009E1BC2"/>
    <w:rsid w:val="009E2246"/>
    <w:rsid w:val="009E2749"/>
    <w:rsid w:val="009E3035"/>
    <w:rsid w:val="009E318E"/>
    <w:rsid w:val="009E322D"/>
    <w:rsid w:val="009E3733"/>
    <w:rsid w:val="009E43BD"/>
    <w:rsid w:val="009E5529"/>
    <w:rsid w:val="009E567E"/>
    <w:rsid w:val="009E578A"/>
    <w:rsid w:val="009E5AD7"/>
    <w:rsid w:val="009E5EC2"/>
    <w:rsid w:val="009E6102"/>
    <w:rsid w:val="009E62B7"/>
    <w:rsid w:val="009E7988"/>
    <w:rsid w:val="009E7B56"/>
    <w:rsid w:val="009F0163"/>
    <w:rsid w:val="009F0744"/>
    <w:rsid w:val="009F07BC"/>
    <w:rsid w:val="009F143D"/>
    <w:rsid w:val="009F1D6B"/>
    <w:rsid w:val="009F2CA6"/>
    <w:rsid w:val="009F3500"/>
    <w:rsid w:val="009F3FD7"/>
    <w:rsid w:val="009F4D21"/>
    <w:rsid w:val="009F4E9D"/>
    <w:rsid w:val="009F5509"/>
    <w:rsid w:val="009F5A30"/>
    <w:rsid w:val="009F6D89"/>
    <w:rsid w:val="009F7455"/>
    <w:rsid w:val="009F760E"/>
    <w:rsid w:val="00A00FA8"/>
    <w:rsid w:val="00A01CBB"/>
    <w:rsid w:val="00A02B47"/>
    <w:rsid w:val="00A02DDC"/>
    <w:rsid w:val="00A03021"/>
    <w:rsid w:val="00A05191"/>
    <w:rsid w:val="00A058B1"/>
    <w:rsid w:val="00A0639E"/>
    <w:rsid w:val="00A06B30"/>
    <w:rsid w:val="00A06C1D"/>
    <w:rsid w:val="00A071FD"/>
    <w:rsid w:val="00A07A3E"/>
    <w:rsid w:val="00A07BF6"/>
    <w:rsid w:val="00A11066"/>
    <w:rsid w:val="00A12A11"/>
    <w:rsid w:val="00A12B4E"/>
    <w:rsid w:val="00A131C6"/>
    <w:rsid w:val="00A137AB"/>
    <w:rsid w:val="00A149F0"/>
    <w:rsid w:val="00A15B03"/>
    <w:rsid w:val="00A16A53"/>
    <w:rsid w:val="00A16BD2"/>
    <w:rsid w:val="00A17019"/>
    <w:rsid w:val="00A17493"/>
    <w:rsid w:val="00A175F7"/>
    <w:rsid w:val="00A1764A"/>
    <w:rsid w:val="00A17883"/>
    <w:rsid w:val="00A202F9"/>
    <w:rsid w:val="00A203FB"/>
    <w:rsid w:val="00A2115E"/>
    <w:rsid w:val="00A2123C"/>
    <w:rsid w:val="00A21339"/>
    <w:rsid w:val="00A21619"/>
    <w:rsid w:val="00A216EA"/>
    <w:rsid w:val="00A227C0"/>
    <w:rsid w:val="00A23641"/>
    <w:rsid w:val="00A23C1E"/>
    <w:rsid w:val="00A24475"/>
    <w:rsid w:val="00A2493C"/>
    <w:rsid w:val="00A250B5"/>
    <w:rsid w:val="00A250E4"/>
    <w:rsid w:val="00A25A6B"/>
    <w:rsid w:val="00A26244"/>
    <w:rsid w:val="00A267AE"/>
    <w:rsid w:val="00A268DD"/>
    <w:rsid w:val="00A273E8"/>
    <w:rsid w:val="00A304D6"/>
    <w:rsid w:val="00A30955"/>
    <w:rsid w:val="00A30B22"/>
    <w:rsid w:val="00A3207A"/>
    <w:rsid w:val="00A3226D"/>
    <w:rsid w:val="00A32288"/>
    <w:rsid w:val="00A32415"/>
    <w:rsid w:val="00A324CD"/>
    <w:rsid w:val="00A32BC0"/>
    <w:rsid w:val="00A33357"/>
    <w:rsid w:val="00A33CCA"/>
    <w:rsid w:val="00A36514"/>
    <w:rsid w:val="00A3693D"/>
    <w:rsid w:val="00A37233"/>
    <w:rsid w:val="00A4024C"/>
    <w:rsid w:val="00A411C3"/>
    <w:rsid w:val="00A41503"/>
    <w:rsid w:val="00A426A4"/>
    <w:rsid w:val="00A433AC"/>
    <w:rsid w:val="00A44027"/>
    <w:rsid w:val="00A4440E"/>
    <w:rsid w:val="00A44859"/>
    <w:rsid w:val="00A45223"/>
    <w:rsid w:val="00A45B7C"/>
    <w:rsid w:val="00A4604E"/>
    <w:rsid w:val="00A46328"/>
    <w:rsid w:val="00A4638C"/>
    <w:rsid w:val="00A469C7"/>
    <w:rsid w:val="00A478C8"/>
    <w:rsid w:val="00A5134C"/>
    <w:rsid w:val="00A514EC"/>
    <w:rsid w:val="00A51A85"/>
    <w:rsid w:val="00A51DE3"/>
    <w:rsid w:val="00A52CE5"/>
    <w:rsid w:val="00A549F0"/>
    <w:rsid w:val="00A56C69"/>
    <w:rsid w:val="00A570E5"/>
    <w:rsid w:val="00A5721C"/>
    <w:rsid w:val="00A5779A"/>
    <w:rsid w:val="00A57F36"/>
    <w:rsid w:val="00A60254"/>
    <w:rsid w:val="00A60548"/>
    <w:rsid w:val="00A60ACE"/>
    <w:rsid w:val="00A60D58"/>
    <w:rsid w:val="00A61D90"/>
    <w:rsid w:val="00A61DA9"/>
    <w:rsid w:val="00A61ED3"/>
    <w:rsid w:val="00A654E1"/>
    <w:rsid w:val="00A65DD9"/>
    <w:rsid w:val="00A66C4F"/>
    <w:rsid w:val="00A6781D"/>
    <w:rsid w:val="00A67DCE"/>
    <w:rsid w:val="00A70AD5"/>
    <w:rsid w:val="00A73917"/>
    <w:rsid w:val="00A7399B"/>
    <w:rsid w:val="00A741DE"/>
    <w:rsid w:val="00A74365"/>
    <w:rsid w:val="00A7599E"/>
    <w:rsid w:val="00A75C47"/>
    <w:rsid w:val="00A76866"/>
    <w:rsid w:val="00A76911"/>
    <w:rsid w:val="00A76A33"/>
    <w:rsid w:val="00A76A51"/>
    <w:rsid w:val="00A772D2"/>
    <w:rsid w:val="00A77BC2"/>
    <w:rsid w:val="00A80779"/>
    <w:rsid w:val="00A80D19"/>
    <w:rsid w:val="00A80EBB"/>
    <w:rsid w:val="00A8100F"/>
    <w:rsid w:val="00A82FAC"/>
    <w:rsid w:val="00A83857"/>
    <w:rsid w:val="00A855AB"/>
    <w:rsid w:val="00A85A29"/>
    <w:rsid w:val="00A900A8"/>
    <w:rsid w:val="00A90159"/>
    <w:rsid w:val="00A90DFD"/>
    <w:rsid w:val="00A91C09"/>
    <w:rsid w:val="00A92B49"/>
    <w:rsid w:val="00A92CFA"/>
    <w:rsid w:val="00A9338D"/>
    <w:rsid w:val="00A93743"/>
    <w:rsid w:val="00A93F75"/>
    <w:rsid w:val="00A944E9"/>
    <w:rsid w:val="00A94718"/>
    <w:rsid w:val="00A95CF6"/>
    <w:rsid w:val="00A96248"/>
    <w:rsid w:val="00A96800"/>
    <w:rsid w:val="00A97047"/>
    <w:rsid w:val="00A97534"/>
    <w:rsid w:val="00A97D2D"/>
    <w:rsid w:val="00A97FE6"/>
    <w:rsid w:val="00AA0862"/>
    <w:rsid w:val="00AA08C1"/>
    <w:rsid w:val="00AA12FB"/>
    <w:rsid w:val="00AA3094"/>
    <w:rsid w:val="00AA3518"/>
    <w:rsid w:val="00AA476D"/>
    <w:rsid w:val="00AA4794"/>
    <w:rsid w:val="00AA4B2A"/>
    <w:rsid w:val="00AA4F4A"/>
    <w:rsid w:val="00AA4F71"/>
    <w:rsid w:val="00AA591A"/>
    <w:rsid w:val="00AA5FDF"/>
    <w:rsid w:val="00AA643E"/>
    <w:rsid w:val="00AA665B"/>
    <w:rsid w:val="00AA6FDF"/>
    <w:rsid w:val="00AA745A"/>
    <w:rsid w:val="00AA77B4"/>
    <w:rsid w:val="00AB3406"/>
    <w:rsid w:val="00AB40E8"/>
    <w:rsid w:val="00AB62F0"/>
    <w:rsid w:val="00AB64D0"/>
    <w:rsid w:val="00AB6DAE"/>
    <w:rsid w:val="00AB70C3"/>
    <w:rsid w:val="00AC0334"/>
    <w:rsid w:val="00AC0FD3"/>
    <w:rsid w:val="00AC226E"/>
    <w:rsid w:val="00AC2A75"/>
    <w:rsid w:val="00AC2CAF"/>
    <w:rsid w:val="00AC2DA5"/>
    <w:rsid w:val="00AC401E"/>
    <w:rsid w:val="00AC4EE1"/>
    <w:rsid w:val="00AC7673"/>
    <w:rsid w:val="00AC7834"/>
    <w:rsid w:val="00AD16AA"/>
    <w:rsid w:val="00AD1A87"/>
    <w:rsid w:val="00AD1DAC"/>
    <w:rsid w:val="00AD2A64"/>
    <w:rsid w:val="00AD3769"/>
    <w:rsid w:val="00AD61C4"/>
    <w:rsid w:val="00AD6473"/>
    <w:rsid w:val="00AD6B14"/>
    <w:rsid w:val="00AD71B0"/>
    <w:rsid w:val="00AD7A0F"/>
    <w:rsid w:val="00AD7CD9"/>
    <w:rsid w:val="00AD7E4B"/>
    <w:rsid w:val="00AE064D"/>
    <w:rsid w:val="00AE1811"/>
    <w:rsid w:val="00AE1BED"/>
    <w:rsid w:val="00AE1D68"/>
    <w:rsid w:val="00AE24FE"/>
    <w:rsid w:val="00AE2DF7"/>
    <w:rsid w:val="00AE2E92"/>
    <w:rsid w:val="00AE3BDE"/>
    <w:rsid w:val="00AE3F30"/>
    <w:rsid w:val="00AE44EC"/>
    <w:rsid w:val="00AE50EE"/>
    <w:rsid w:val="00AE56D4"/>
    <w:rsid w:val="00AE5943"/>
    <w:rsid w:val="00AE5A58"/>
    <w:rsid w:val="00AE758B"/>
    <w:rsid w:val="00AF1569"/>
    <w:rsid w:val="00AF1C9F"/>
    <w:rsid w:val="00AF1EAF"/>
    <w:rsid w:val="00AF21FF"/>
    <w:rsid w:val="00AF2721"/>
    <w:rsid w:val="00AF3CA4"/>
    <w:rsid w:val="00AF4300"/>
    <w:rsid w:val="00AF45E8"/>
    <w:rsid w:val="00AF4728"/>
    <w:rsid w:val="00AF4A30"/>
    <w:rsid w:val="00AF4BF6"/>
    <w:rsid w:val="00AF53CD"/>
    <w:rsid w:val="00AF5AE4"/>
    <w:rsid w:val="00AF619E"/>
    <w:rsid w:val="00AF621C"/>
    <w:rsid w:val="00AF782E"/>
    <w:rsid w:val="00AF7DA8"/>
    <w:rsid w:val="00B00427"/>
    <w:rsid w:val="00B00F5D"/>
    <w:rsid w:val="00B012DA"/>
    <w:rsid w:val="00B015F4"/>
    <w:rsid w:val="00B0201A"/>
    <w:rsid w:val="00B025F1"/>
    <w:rsid w:val="00B03017"/>
    <w:rsid w:val="00B0310C"/>
    <w:rsid w:val="00B03268"/>
    <w:rsid w:val="00B03A31"/>
    <w:rsid w:val="00B0427B"/>
    <w:rsid w:val="00B05A2B"/>
    <w:rsid w:val="00B062F5"/>
    <w:rsid w:val="00B06CF6"/>
    <w:rsid w:val="00B06D77"/>
    <w:rsid w:val="00B06F8C"/>
    <w:rsid w:val="00B07EFD"/>
    <w:rsid w:val="00B10097"/>
    <w:rsid w:val="00B11B57"/>
    <w:rsid w:val="00B12233"/>
    <w:rsid w:val="00B12768"/>
    <w:rsid w:val="00B127E4"/>
    <w:rsid w:val="00B128CD"/>
    <w:rsid w:val="00B129A6"/>
    <w:rsid w:val="00B13C89"/>
    <w:rsid w:val="00B141B5"/>
    <w:rsid w:val="00B146ED"/>
    <w:rsid w:val="00B147F4"/>
    <w:rsid w:val="00B14BCA"/>
    <w:rsid w:val="00B15C51"/>
    <w:rsid w:val="00B169C7"/>
    <w:rsid w:val="00B169E0"/>
    <w:rsid w:val="00B16C96"/>
    <w:rsid w:val="00B17C8C"/>
    <w:rsid w:val="00B20AFE"/>
    <w:rsid w:val="00B20E69"/>
    <w:rsid w:val="00B21D03"/>
    <w:rsid w:val="00B22CA5"/>
    <w:rsid w:val="00B22E17"/>
    <w:rsid w:val="00B23208"/>
    <w:rsid w:val="00B23AF4"/>
    <w:rsid w:val="00B23B77"/>
    <w:rsid w:val="00B23CE0"/>
    <w:rsid w:val="00B23E1D"/>
    <w:rsid w:val="00B24CAC"/>
    <w:rsid w:val="00B24F17"/>
    <w:rsid w:val="00B2533E"/>
    <w:rsid w:val="00B25745"/>
    <w:rsid w:val="00B25FC2"/>
    <w:rsid w:val="00B2646B"/>
    <w:rsid w:val="00B26EE4"/>
    <w:rsid w:val="00B30C23"/>
    <w:rsid w:val="00B31928"/>
    <w:rsid w:val="00B31CD7"/>
    <w:rsid w:val="00B32446"/>
    <w:rsid w:val="00B350B1"/>
    <w:rsid w:val="00B358B1"/>
    <w:rsid w:val="00B358DB"/>
    <w:rsid w:val="00B35C82"/>
    <w:rsid w:val="00B36124"/>
    <w:rsid w:val="00B36AA2"/>
    <w:rsid w:val="00B37081"/>
    <w:rsid w:val="00B40465"/>
    <w:rsid w:val="00B40CFC"/>
    <w:rsid w:val="00B415E1"/>
    <w:rsid w:val="00B41901"/>
    <w:rsid w:val="00B42A75"/>
    <w:rsid w:val="00B42CA8"/>
    <w:rsid w:val="00B4331C"/>
    <w:rsid w:val="00B43449"/>
    <w:rsid w:val="00B43572"/>
    <w:rsid w:val="00B43F8E"/>
    <w:rsid w:val="00B442D7"/>
    <w:rsid w:val="00B449AA"/>
    <w:rsid w:val="00B4542E"/>
    <w:rsid w:val="00B46290"/>
    <w:rsid w:val="00B465DC"/>
    <w:rsid w:val="00B46A18"/>
    <w:rsid w:val="00B471D2"/>
    <w:rsid w:val="00B4721B"/>
    <w:rsid w:val="00B47426"/>
    <w:rsid w:val="00B50B91"/>
    <w:rsid w:val="00B51474"/>
    <w:rsid w:val="00B53A00"/>
    <w:rsid w:val="00B53F18"/>
    <w:rsid w:val="00B54211"/>
    <w:rsid w:val="00B54D07"/>
    <w:rsid w:val="00B55142"/>
    <w:rsid w:val="00B559A2"/>
    <w:rsid w:val="00B55AB2"/>
    <w:rsid w:val="00B55DD6"/>
    <w:rsid w:val="00B57673"/>
    <w:rsid w:val="00B57A34"/>
    <w:rsid w:val="00B57A77"/>
    <w:rsid w:val="00B57D85"/>
    <w:rsid w:val="00B6071F"/>
    <w:rsid w:val="00B611DD"/>
    <w:rsid w:val="00B61235"/>
    <w:rsid w:val="00B61993"/>
    <w:rsid w:val="00B619C5"/>
    <w:rsid w:val="00B61C90"/>
    <w:rsid w:val="00B6204B"/>
    <w:rsid w:val="00B6268D"/>
    <w:rsid w:val="00B63188"/>
    <w:rsid w:val="00B63647"/>
    <w:rsid w:val="00B63BA8"/>
    <w:rsid w:val="00B6488B"/>
    <w:rsid w:val="00B64F0F"/>
    <w:rsid w:val="00B64FE0"/>
    <w:rsid w:val="00B66089"/>
    <w:rsid w:val="00B66FEF"/>
    <w:rsid w:val="00B67FE7"/>
    <w:rsid w:val="00B71818"/>
    <w:rsid w:val="00B719F5"/>
    <w:rsid w:val="00B71A34"/>
    <w:rsid w:val="00B71D34"/>
    <w:rsid w:val="00B71DB2"/>
    <w:rsid w:val="00B725B9"/>
    <w:rsid w:val="00B73075"/>
    <w:rsid w:val="00B730AF"/>
    <w:rsid w:val="00B749B1"/>
    <w:rsid w:val="00B74EBB"/>
    <w:rsid w:val="00B75EAB"/>
    <w:rsid w:val="00B76B5A"/>
    <w:rsid w:val="00B76FEA"/>
    <w:rsid w:val="00B7748A"/>
    <w:rsid w:val="00B776B0"/>
    <w:rsid w:val="00B77A13"/>
    <w:rsid w:val="00B77BD0"/>
    <w:rsid w:val="00B77BE0"/>
    <w:rsid w:val="00B80ACD"/>
    <w:rsid w:val="00B82065"/>
    <w:rsid w:val="00B84C0D"/>
    <w:rsid w:val="00B84DB7"/>
    <w:rsid w:val="00B8669E"/>
    <w:rsid w:val="00B87602"/>
    <w:rsid w:val="00B900BE"/>
    <w:rsid w:val="00B9018C"/>
    <w:rsid w:val="00B90A53"/>
    <w:rsid w:val="00B9179F"/>
    <w:rsid w:val="00B91982"/>
    <w:rsid w:val="00B92144"/>
    <w:rsid w:val="00B9227E"/>
    <w:rsid w:val="00B9279B"/>
    <w:rsid w:val="00B94400"/>
    <w:rsid w:val="00B94AA5"/>
    <w:rsid w:val="00B94DA9"/>
    <w:rsid w:val="00B94F18"/>
    <w:rsid w:val="00B9583D"/>
    <w:rsid w:val="00B959FB"/>
    <w:rsid w:val="00B95C52"/>
    <w:rsid w:val="00B96470"/>
    <w:rsid w:val="00B967E5"/>
    <w:rsid w:val="00B9703C"/>
    <w:rsid w:val="00B97802"/>
    <w:rsid w:val="00B97D8B"/>
    <w:rsid w:val="00BA02FE"/>
    <w:rsid w:val="00BA0370"/>
    <w:rsid w:val="00BA0560"/>
    <w:rsid w:val="00BA1F0A"/>
    <w:rsid w:val="00BA3B8A"/>
    <w:rsid w:val="00BA4D03"/>
    <w:rsid w:val="00BA6164"/>
    <w:rsid w:val="00BA6B55"/>
    <w:rsid w:val="00BA7399"/>
    <w:rsid w:val="00BB041B"/>
    <w:rsid w:val="00BB071C"/>
    <w:rsid w:val="00BB0740"/>
    <w:rsid w:val="00BB185C"/>
    <w:rsid w:val="00BB2881"/>
    <w:rsid w:val="00BB4291"/>
    <w:rsid w:val="00BB45CF"/>
    <w:rsid w:val="00BB4AB8"/>
    <w:rsid w:val="00BB5074"/>
    <w:rsid w:val="00BB608A"/>
    <w:rsid w:val="00BB74C2"/>
    <w:rsid w:val="00BC0567"/>
    <w:rsid w:val="00BC06F2"/>
    <w:rsid w:val="00BC078B"/>
    <w:rsid w:val="00BC18E8"/>
    <w:rsid w:val="00BC1DA8"/>
    <w:rsid w:val="00BC1EBB"/>
    <w:rsid w:val="00BC2099"/>
    <w:rsid w:val="00BC2795"/>
    <w:rsid w:val="00BC2BDF"/>
    <w:rsid w:val="00BC2CCB"/>
    <w:rsid w:val="00BC2DE7"/>
    <w:rsid w:val="00BC2E9C"/>
    <w:rsid w:val="00BC3ADF"/>
    <w:rsid w:val="00BC42E2"/>
    <w:rsid w:val="00BC4428"/>
    <w:rsid w:val="00BC4AD1"/>
    <w:rsid w:val="00BC4F50"/>
    <w:rsid w:val="00BC57B7"/>
    <w:rsid w:val="00BC5831"/>
    <w:rsid w:val="00BC63C3"/>
    <w:rsid w:val="00BC7671"/>
    <w:rsid w:val="00BD0450"/>
    <w:rsid w:val="00BD097C"/>
    <w:rsid w:val="00BD0E58"/>
    <w:rsid w:val="00BD1652"/>
    <w:rsid w:val="00BD167C"/>
    <w:rsid w:val="00BD23DB"/>
    <w:rsid w:val="00BD45A7"/>
    <w:rsid w:val="00BD4BB1"/>
    <w:rsid w:val="00BD56E4"/>
    <w:rsid w:val="00BD57ED"/>
    <w:rsid w:val="00BD644B"/>
    <w:rsid w:val="00BD6A1B"/>
    <w:rsid w:val="00BD6ABB"/>
    <w:rsid w:val="00BE0FB8"/>
    <w:rsid w:val="00BE1B80"/>
    <w:rsid w:val="00BE1C29"/>
    <w:rsid w:val="00BE478A"/>
    <w:rsid w:val="00BE4A8E"/>
    <w:rsid w:val="00BE5B6B"/>
    <w:rsid w:val="00BE6B6B"/>
    <w:rsid w:val="00BE7966"/>
    <w:rsid w:val="00BE7A29"/>
    <w:rsid w:val="00BE7E6F"/>
    <w:rsid w:val="00BE7ED8"/>
    <w:rsid w:val="00BF09C9"/>
    <w:rsid w:val="00BF122C"/>
    <w:rsid w:val="00BF15AD"/>
    <w:rsid w:val="00BF1D76"/>
    <w:rsid w:val="00BF2128"/>
    <w:rsid w:val="00BF237A"/>
    <w:rsid w:val="00BF251C"/>
    <w:rsid w:val="00BF3B51"/>
    <w:rsid w:val="00BF3F6C"/>
    <w:rsid w:val="00BF4335"/>
    <w:rsid w:val="00BF4377"/>
    <w:rsid w:val="00BF58B9"/>
    <w:rsid w:val="00BF601D"/>
    <w:rsid w:val="00BF7E25"/>
    <w:rsid w:val="00C00181"/>
    <w:rsid w:val="00C00822"/>
    <w:rsid w:val="00C010C1"/>
    <w:rsid w:val="00C01E3F"/>
    <w:rsid w:val="00C02A23"/>
    <w:rsid w:val="00C0459E"/>
    <w:rsid w:val="00C07264"/>
    <w:rsid w:val="00C10A2F"/>
    <w:rsid w:val="00C10CA2"/>
    <w:rsid w:val="00C10CC3"/>
    <w:rsid w:val="00C11EBF"/>
    <w:rsid w:val="00C1248C"/>
    <w:rsid w:val="00C125E4"/>
    <w:rsid w:val="00C12870"/>
    <w:rsid w:val="00C12C7F"/>
    <w:rsid w:val="00C13819"/>
    <w:rsid w:val="00C1466B"/>
    <w:rsid w:val="00C14868"/>
    <w:rsid w:val="00C15217"/>
    <w:rsid w:val="00C15E9F"/>
    <w:rsid w:val="00C16894"/>
    <w:rsid w:val="00C171C9"/>
    <w:rsid w:val="00C1775E"/>
    <w:rsid w:val="00C17BC0"/>
    <w:rsid w:val="00C17DC9"/>
    <w:rsid w:val="00C200A2"/>
    <w:rsid w:val="00C20276"/>
    <w:rsid w:val="00C20D3C"/>
    <w:rsid w:val="00C20E5F"/>
    <w:rsid w:val="00C2112A"/>
    <w:rsid w:val="00C21B07"/>
    <w:rsid w:val="00C224F4"/>
    <w:rsid w:val="00C2279D"/>
    <w:rsid w:val="00C248E5"/>
    <w:rsid w:val="00C257C8"/>
    <w:rsid w:val="00C25932"/>
    <w:rsid w:val="00C261F9"/>
    <w:rsid w:val="00C265CA"/>
    <w:rsid w:val="00C26D12"/>
    <w:rsid w:val="00C273C8"/>
    <w:rsid w:val="00C27D9C"/>
    <w:rsid w:val="00C30540"/>
    <w:rsid w:val="00C30DAB"/>
    <w:rsid w:val="00C318AA"/>
    <w:rsid w:val="00C319AA"/>
    <w:rsid w:val="00C31FE8"/>
    <w:rsid w:val="00C32791"/>
    <w:rsid w:val="00C352E7"/>
    <w:rsid w:val="00C35CD6"/>
    <w:rsid w:val="00C35DB0"/>
    <w:rsid w:val="00C3650F"/>
    <w:rsid w:val="00C37D84"/>
    <w:rsid w:val="00C406E7"/>
    <w:rsid w:val="00C411FC"/>
    <w:rsid w:val="00C41688"/>
    <w:rsid w:val="00C41C3F"/>
    <w:rsid w:val="00C4372F"/>
    <w:rsid w:val="00C438D6"/>
    <w:rsid w:val="00C44461"/>
    <w:rsid w:val="00C44A6E"/>
    <w:rsid w:val="00C44F33"/>
    <w:rsid w:val="00C45025"/>
    <w:rsid w:val="00C4565B"/>
    <w:rsid w:val="00C45695"/>
    <w:rsid w:val="00C45D38"/>
    <w:rsid w:val="00C460DC"/>
    <w:rsid w:val="00C462F2"/>
    <w:rsid w:val="00C46371"/>
    <w:rsid w:val="00C46383"/>
    <w:rsid w:val="00C464EB"/>
    <w:rsid w:val="00C46761"/>
    <w:rsid w:val="00C46A02"/>
    <w:rsid w:val="00C46AF0"/>
    <w:rsid w:val="00C46DD4"/>
    <w:rsid w:val="00C47197"/>
    <w:rsid w:val="00C4790E"/>
    <w:rsid w:val="00C47A13"/>
    <w:rsid w:val="00C501C3"/>
    <w:rsid w:val="00C50484"/>
    <w:rsid w:val="00C5048F"/>
    <w:rsid w:val="00C50A5E"/>
    <w:rsid w:val="00C50F07"/>
    <w:rsid w:val="00C5119A"/>
    <w:rsid w:val="00C51B6E"/>
    <w:rsid w:val="00C5200D"/>
    <w:rsid w:val="00C52AF2"/>
    <w:rsid w:val="00C53A72"/>
    <w:rsid w:val="00C54025"/>
    <w:rsid w:val="00C542CC"/>
    <w:rsid w:val="00C549D1"/>
    <w:rsid w:val="00C54DB5"/>
    <w:rsid w:val="00C5513D"/>
    <w:rsid w:val="00C55383"/>
    <w:rsid w:val="00C554EC"/>
    <w:rsid w:val="00C55909"/>
    <w:rsid w:val="00C55A40"/>
    <w:rsid w:val="00C55DDE"/>
    <w:rsid w:val="00C561B1"/>
    <w:rsid w:val="00C56346"/>
    <w:rsid w:val="00C5792F"/>
    <w:rsid w:val="00C57939"/>
    <w:rsid w:val="00C61237"/>
    <w:rsid w:val="00C61F56"/>
    <w:rsid w:val="00C62074"/>
    <w:rsid w:val="00C620BB"/>
    <w:rsid w:val="00C62FD9"/>
    <w:rsid w:val="00C64A6C"/>
    <w:rsid w:val="00C658F9"/>
    <w:rsid w:val="00C659F0"/>
    <w:rsid w:val="00C66362"/>
    <w:rsid w:val="00C66B6B"/>
    <w:rsid w:val="00C6759B"/>
    <w:rsid w:val="00C67631"/>
    <w:rsid w:val="00C67827"/>
    <w:rsid w:val="00C6789C"/>
    <w:rsid w:val="00C67A29"/>
    <w:rsid w:val="00C67C8F"/>
    <w:rsid w:val="00C7090F"/>
    <w:rsid w:val="00C710FE"/>
    <w:rsid w:val="00C73856"/>
    <w:rsid w:val="00C7527D"/>
    <w:rsid w:val="00C75920"/>
    <w:rsid w:val="00C76424"/>
    <w:rsid w:val="00C76B54"/>
    <w:rsid w:val="00C772AC"/>
    <w:rsid w:val="00C7785C"/>
    <w:rsid w:val="00C81FF4"/>
    <w:rsid w:val="00C82881"/>
    <w:rsid w:val="00C82AF9"/>
    <w:rsid w:val="00C83465"/>
    <w:rsid w:val="00C83F82"/>
    <w:rsid w:val="00C83FC0"/>
    <w:rsid w:val="00C840E0"/>
    <w:rsid w:val="00C845BE"/>
    <w:rsid w:val="00C84965"/>
    <w:rsid w:val="00C84A2E"/>
    <w:rsid w:val="00C84F08"/>
    <w:rsid w:val="00C85E50"/>
    <w:rsid w:val="00C871E4"/>
    <w:rsid w:val="00C87513"/>
    <w:rsid w:val="00C87FCA"/>
    <w:rsid w:val="00C90325"/>
    <w:rsid w:val="00C9073F"/>
    <w:rsid w:val="00C915D3"/>
    <w:rsid w:val="00C91B0B"/>
    <w:rsid w:val="00C91BA3"/>
    <w:rsid w:val="00C93CB5"/>
    <w:rsid w:val="00C94254"/>
    <w:rsid w:val="00C948D5"/>
    <w:rsid w:val="00C94E01"/>
    <w:rsid w:val="00C9593A"/>
    <w:rsid w:val="00C95B1C"/>
    <w:rsid w:val="00C966AC"/>
    <w:rsid w:val="00C96B9E"/>
    <w:rsid w:val="00C971D6"/>
    <w:rsid w:val="00CA0213"/>
    <w:rsid w:val="00CA0525"/>
    <w:rsid w:val="00CA3B4B"/>
    <w:rsid w:val="00CA44B4"/>
    <w:rsid w:val="00CA4EDE"/>
    <w:rsid w:val="00CA529A"/>
    <w:rsid w:val="00CA678F"/>
    <w:rsid w:val="00CA71C2"/>
    <w:rsid w:val="00CA725A"/>
    <w:rsid w:val="00CA7ADA"/>
    <w:rsid w:val="00CA7B05"/>
    <w:rsid w:val="00CB05E1"/>
    <w:rsid w:val="00CB181B"/>
    <w:rsid w:val="00CB1D12"/>
    <w:rsid w:val="00CB29B0"/>
    <w:rsid w:val="00CB3BBA"/>
    <w:rsid w:val="00CB48F2"/>
    <w:rsid w:val="00CB4A9F"/>
    <w:rsid w:val="00CB5594"/>
    <w:rsid w:val="00CB5D0D"/>
    <w:rsid w:val="00CB67E7"/>
    <w:rsid w:val="00CB6EBD"/>
    <w:rsid w:val="00CB73AE"/>
    <w:rsid w:val="00CB7A17"/>
    <w:rsid w:val="00CC011B"/>
    <w:rsid w:val="00CC0BD4"/>
    <w:rsid w:val="00CC0E6A"/>
    <w:rsid w:val="00CC1EE6"/>
    <w:rsid w:val="00CC2552"/>
    <w:rsid w:val="00CC2D3B"/>
    <w:rsid w:val="00CC3354"/>
    <w:rsid w:val="00CC3787"/>
    <w:rsid w:val="00CC416B"/>
    <w:rsid w:val="00CC5BB5"/>
    <w:rsid w:val="00CC7976"/>
    <w:rsid w:val="00CC7A48"/>
    <w:rsid w:val="00CC7C58"/>
    <w:rsid w:val="00CD0110"/>
    <w:rsid w:val="00CD0D58"/>
    <w:rsid w:val="00CD2AB3"/>
    <w:rsid w:val="00CD322B"/>
    <w:rsid w:val="00CD349C"/>
    <w:rsid w:val="00CD51C3"/>
    <w:rsid w:val="00CD5FA0"/>
    <w:rsid w:val="00CD7028"/>
    <w:rsid w:val="00CD73F6"/>
    <w:rsid w:val="00CD7F0B"/>
    <w:rsid w:val="00CE07F0"/>
    <w:rsid w:val="00CE1160"/>
    <w:rsid w:val="00CE186A"/>
    <w:rsid w:val="00CE25EF"/>
    <w:rsid w:val="00CE2B5D"/>
    <w:rsid w:val="00CE3ECE"/>
    <w:rsid w:val="00CE477C"/>
    <w:rsid w:val="00CE5729"/>
    <w:rsid w:val="00CE6A7F"/>
    <w:rsid w:val="00CE72F8"/>
    <w:rsid w:val="00CE74C0"/>
    <w:rsid w:val="00CE7D7D"/>
    <w:rsid w:val="00CF0980"/>
    <w:rsid w:val="00CF1113"/>
    <w:rsid w:val="00CF176D"/>
    <w:rsid w:val="00CF1BFA"/>
    <w:rsid w:val="00CF24D0"/>
    <w:rsid w:val="00CF2E99"/>
    <w:rsid w:val="00CF31F6"/>
    <w:rsid w:val="00CF327C"/>
    <w:rsid w:val="00CF48D2"/>
    <w:rsid w:val="00CF491B"/>
    <w:rsid w:val="00CF5594"/>
    <w:rsid w:val="00CF55C7"/>
    <w:rsid w:val="00D00228"/>
    <w:rsid w:val="00D002B2"/>
    <w:rsid w:val="00D00C68"/>
    <w:rsid w:val="00D0145A"/>
    <w:rsid w:val="00D01528"/>
    <w:rsid w:val="00D039AD"/>
    <w:rsid w:val="00D056C4"/>
    <w:rsid w:val="00D05FCE"/>
    <w:rsid w:val="00D0669C"/>
    <w:rsid w:val="00D10863"/>
    <w:rsid w:val="00D138F1"/>
    <w:rsid w:val="00D13D1C"/>
    <w:rsid w:val="00D13FD6"/>
    <w:rsid w:val="00D14471"/>
    <w:rsid w:val="00D15011"/>
    <w:rsid w:val="00D15418"/>
    <w:rsid w:val="00D1585B"/>
    <w:rsid w:val="00D17EDE"/>
    <w:rsid w:val="00D20108"/>
    <w:rsid w:val="00D20764"/>
    <w:rsid w:val="00D2091C"/>
    <w:rsid w:val="00D218BF"/>
    <w:rsid w:val="00D22825"/>
    <w:rsid w:val="00D22D27"/>
    <w:rsid w:val="00D23365"/>
    <w:rsid w:val="00D23B0F"/>
    <w:rsid w:val="00D23D58"/>
    <w:rsid w:val="00D23DB1"/>
    <w:rsid w:val="00D245CF"/>
    <w:rsid w:val="00D247AD"/>
    <w:rsid w:val="00D25069"/>
    <w:rsid w:val="00D263D4"/>
    <w:rsid w:val="00D26826"/>
    <w:rsid w:val="00D26848"/>
    <w:rsid w:val="00D26F87"/>
    <w:rsid w:val="00D27381"/>
    <w:rsid w:val="00D31709"/>
    <w:rsid w:val="00D318B5"/>
    <w:rsid w:val="00D321E4"/>
    <w:rsid w:val="00D32A8C"/>
    <w:rsid w:val="00D340EC"/>
    <w:rsid w:val="00D34BCB"/>
    <w:rsid w:val="00D34EF2"/>
    <w:rsid w:val="00D3693D"/>
    <w:rsid w:val="00D36ADB"/>
    <w:rsid w:val="00D378F0"/>
    <w:rsid w:val="00D37C7B"/>
    <w:rsid w:val="00D40046"/>
    <w:rsid w:val="00D41599"/>
    <w:rsid w:val="00D41F43"/>
    <w:rsid w:val="00D42DA6"/>
    <w:rsid w:val="00D42F56"/>
    <w:rsid w:val="00D43501"/>
    <w:rsid w:val="00D4375B"/>
    <w:rsid w:val="00D443CA"/>
    <w:rsid w:val="00D457F4"/>
    <w:rsid w:val="00D45B7A"/>
    <w:rsid w:val="00D46159"/>
    <w:rsid w:val="00D46CF8"/>
    <w:rsid w:val="00D500DF"/>
    <w:rsid w:val="00D5150B"/>
    <w:rsid w:val="00D51571"/>
    <w:rsid w:val="00D51643"/>
    <w:rsid w:val="00D51A46"/>
    <w:rsid w:val="00D51C9A"/>
    <w:rsid w:val="00D51D3D"/>
    <w:rsid w:val="00D51E84"/>
    <w:rsid w:val="00D52115"/>
    <w:rsid w:val="00D5291C"/>
    <w:rsid w:val="00D52EB2"/>
    <w:rsid w:val="00D52FE5"/>
    <w:rsid w:val="00D536E6"/>
    <w:rsid w:val="00D53CA4"/>
    <w:rsid w:val="00D53F35"/>
    <w:rsid w:val="00D54AFC"/>
    <w:rsid w:val="00D54DAF"/>
    <w:rsid w:val="00D556B9"/>
    <w:rsid w:val="00D56650"/>
    <w:rsid w:val="00D5720D"/>
    <w:rsid w:val="00D57582"/>
    <w:rsid w:val="00D57EE6"/>
    <w:rsid w:val="00D60018"/>
    <w:rsid w:val="00D60D09"/>
    <w:rsid w:val="00D62515"/>
    <w:rsid w:val="00D63F4A"/>
    <w:rsid w:val="00D645C4"/>
    <w:rsid w:val="00D64B5B"/>
    <w:rsid w:val="00D64C31"/>
    <w:rsid w:val="00D64D30"/>
    <w:rsid w:val="00D659B7"/>
    <w:rsid w:val="00D659DB"/>
    <w:rsid w:val="00D6603F"/>
    <w:rsid w:val="00D6619A"/>
    <w:rsid w:val="00D6634C"/>
    <w:rsid w:val="00D66435"/>
    <w:rsid w:val="00D665C6"/>
    <w:rsid w:val="00D668CE"/>
    <w:rsid w:val="00D669C9"/>
    <w:rsid w:val="00D66BE3"/>
    <w:rsid w:val="00D67065"/>
    <w:rsid w:val="00D67BCC"/>
    <w:rsid w:val="00D67D96"/>
    <w:rsid w:val="00D67FBC"/>
    <w:rsid w:val="00D70386"/>
    <w:rsid w:val="00D7070F"/>
    <w:rsid w:val="00D70E73"/>
    <w:rsid w:val="00D72426"/>
    <w:rsid w:val="00D72E82"/>
    <w:rsid w:val="00D753C8"/>
    <w:rsid w:val="00D76359"/>
    <w:rsid w:val="00D76B1F"/>
    <w:rsid w:val="00D775ED"/>
    <w:rsid w:val="00D77E85"/>
    <w:rsid w:val="00D811C3"/>
    <w:rsid w:val="00D81533"/>
    <w:rsid w:val="00D81FD2"/>
    <w:rsid w:val="00D83FD0"/>
    <w:rsid w:val="00D84526"/>
    <w:rsid w:val="00D847A9"/>
    <w:rsid w:val="00D84A04"/>
    <w:rsid w:val="00D85032"/>
    <w:rsid w:val="00D85065"/>
    <w:rsid w:val="00D85FD3"/>
    <w:rsid w:val="00D86A84"/>
    <w:rsid w:val="00D86FD6"/>
    <w:rsid w:val="00D8781A"/>
    <w:rsid w:val="00D9161C"/>
    <w:rsid w:val="00D92B6D"/>
    <w:rsid w:val="00D93C97"/>
    <w:rsid w:val="00D94DC0"/>
    <w:rsid w:val="00D94FA5"/>
    <w:rsid w:val="00D952A1"/>
    <w:rsid w:val="00D95755"/>
    <w:rsid w:val="00D95BED"/>
    <w:rsid w:val="00D95C96"/>
    <w:rsid w:val="00D96049"/>
    <w:rsid w:val="00D96EE6"/>
    <w:rsid w:val="00DA0998"/>
    <w:rsid w:val="00DA0C4F"/>
    <w:rsid w:val="00DA1B85"/>
    <w:rsid w:val="00DA23B0"/>
    <w:rsid w:val="00DA273D"/>
    <w:rsid w:val="00DA403C"/>
    <w:rsid w:val="00DA40A7"/>
    <w:rsid w:val="00DA424F"/>
    <w:rsid w:val="00DA4FE9"/>
    <w:rsid w:val="00DA5F97"/>
    <w:rsid w:val="00DA68B7"/>
    <w:rsid w:val="00DA6F4B"/>
    <w:rsid w:val="00DA7F45"/>
    <w:rsid w:val="00DB00A3"/>
    <w:rsid w:val="00DB0180"/>
    <w:rsid w:val="00DB0534"/>
    <w:rsid w:val="00DB0A9F"/>
    <w:rsid w:val="00DB0AD5"/>
    <w:rsid w:val="00DB123B"/>
    <w:rsid w:val="00DB168E"/>
    <w:rsid w:val="00DB17D7"/>
    <w:rsid w:val="00DB4400"/>
    <w:rsid w:val="00DB4D0E"/>
    <w:rsid w:val="00DB677B"/>
    <w:rsid w:val="00DB76D1"/>
    <w:rsid w:val="00DB7BEC"/>
    <w:rsid w:val="00DC00F9"/>
    <w:rsid w:val="00DC1193"/>
    <w:rsid w:val="00DC1E8A"/>
    <w:rsid w:val="00DC20AC"/>
    <w:rsid w:val="00DC229D"/>
    <w:rsid w:val="00DC2BEF"/>
    <w:rsid w:val="00DC41B8"/>
    <w:rsid w:val="00DC52F4"/>
    <w:rsid w:val="00DC645F"/>
    <w:rsid w:val="00DC78CC"/>
    <w:rsid w:val="00DD105C"/>
    <w:rsid w:val="00DD15AF"/>
    <w:rsid w:val="00DD48F3"/>
    <w:rsid w:val="00DD4C84"/>
    <w:rsid w:val="00DD597E"/>
    <w:rsid w:val="00DD6578"/>
    <w:rsid w:val="00DD69B9"/>
    <w:rsid w:val="00DD7082"/>
    <w:rsid w:val="00DE011B"/>
    <w:rsid w:val="00DE02BA"/>
    <w:rsid w:val="00DE033E"/>
    <w:rsid w:val="00DE0418"/>
    <w:rsid w:val="00DE2693"/>
    <w:rsid w:val="00DE32D6"/>
    <w:rsid w:val="00DE388D"/>
    <w:rsid w:val="00DE3BED"/>
    <w:rsid w:val="00DE3C4C"/>
    <w:rsid w:val="00DE4287"/>
    <w:rsid w:val="00DE4B30"/>
    <w:rsid w:val="00DE4D99"/>
    <w:rsid w:val="00DE5764"/>
    <w:rsid w:val="00DE603B"/>
    <w:rsid w:val="00DE67B4"/>
    <w:rsid w:val="00DE69B3"/>
    <w:rsid w:val="00DF02CE"/>
    <w:rsid w:val="00DF04E3"/>
    <w:rsid w:val="00DF1025"/>
    <w:rsid w:val="00DF3462"/>
    <w:rsid w:val="00DF48A7"/>
    <w:rsid w:val="00DF5849"/>
    <w:rsid w:val="00DF5EBB"/>
    <w:rsid w:val="00DF6BD8"/>
    <w:rsid w:val="00DF7077"/>
    <w:rsid w:val="00DF7B90"/>
    <w:rsid w:val="00DF7FA4"/>
    <w:rsid w:val="00E01083"/>
    <w:rsid w:val="00E01647"/>
    <w:rsid w:val="00E021B7"/>
    <w:rsid w:val="00E02AC3"/>
    <w:rsid w:val="00E035F2"/>
    <w:rsid w:val="00E04430"/>
    <w:rsid w:val="00E05341"/>
    <w:rsid w:val="00E06D34"/>
    <w:rsid w:val="00E073F7"/>
    <w:rsid w:val="00E07636"/>
    <w:rsid w:val="00E07962"/>
    <w:rsid w:val="00E10186"/>
    <w:rsid w:val="00E10266"/>
    <w:rsid w:val="00E11760"/>
    <w:rsid w:val="00E11BFE"/>
    <w:rsid w:val="00E12A7C"/>
    <w:rsid w:val="00E12B6C"/>
    <w:rsid w:val="00E13B4F"/>
    <w:rsid w:val="00E13ED3"/>
    <w:rsid w:val="00E14263"/>
    <w:rsid w:val="00E14F20"/>
    <w:rsid w:val="00E15BAB"/>
    <w:rsid w:val="00E16F89"/>
    <w:rsid w:val="00E171FF"/>
    <w:rsid w:val="00E176DE"/>
    <w:rsid w:val="00E17716"/>
    <w:rsid w:val="00E21D6B"/>
    <w:rsid w:val="00E2260F"/>
    <w:rsid w:val="00E2336B"/>
    <w:rsid w:val="00E2455C"/>
    <w:rsid w:val="00E245FB"/>
    <w:rsid w:val="00E2522C"/>
    <w:rsid w:val="00E2570A"/>
    <w:rsid w:val="00E25F28"/>
    <w:rsid w:val="00E26DA5"/>
    <w:rsid w:val="00E26DF7"/>
    <w:rsid w:val="00E27167"/>
    <w:rsid w:val="00E30F36"/>
    <w:rsid w:val="00E31F68"/>
    <w:rsid w:val="00E3255C"/>
    <w:rsid w:val="00E32B2A"/>
    <w:rsid w:val="00E33435"/>
    <w:rsid w:val="00E33D11"/>
    <w:rsid w:val="00E33F54"/>
    <w:rsid w:val="00E34114"/>
    <w:rsid w:val="00E3416A"/>
    <w:rsid w:val="00E341B7"/>
    <w:rsid w:val="00E34465"/>
    <w:rsid w:val="00E34AF8"/>
    <w:rsid w:val="00E36447"/>
    <w:rsid w:val="00E375EC"/>
    <w:rsid w:val="00E403BD"/>
    <w:rsid w:val="00E409C0"/>
    <w:rsid w:val="00E40A8B"/>
    <w:rsid w:val="00E41975"/>
    <w:rsid w:val="00E42E6C"/>
    <w:rsid w:val="00E43C0A"/>
    <w:rsid w:val="00E43D2D"/>
    <w:rsid w:val="00E43D48"/>
    <w:rsid w:val="00E45367"/>
    <w:rsid w:val="00E456C2"/>
    <w:rsid w:val="00E46B0A"/>
    <w:rsid w:val="00E47C77"/>
    <w:rsid w:val="00E50463"/>
    <w:rsid w:val="00E50B31"/>
    <w:rsid w:val="00E52A0C"/>
    <w:rsid w:val="00E56629"/>
    <w:rsid w:val="00E614C5"/>
    <w:rsid w:val="00E61864"/>
    <w:rsid w:val="00E633D6"/>
    <w:rsid w:val="00E6439E"/>
    <w:rsid w:val="00E64E4F"/>
    <w:rsid w:val="00E64F99"/>
    <w:rsid w:val="00E656A6"/>
    <w:rsid w:val="00E6770D"/>
    <w:rsid w:val="00E67C09"/>
    <w:rsid w:val="00E704C5"/>
    <w:rsid w:val="00E7120A"/>
    <w:rsid w:val="00E714EE"/>
    <w:rsid w:val="00E716F7"/>
    <w:rsid w:val="00E71701"/>
    <w:rsid w:val="00E7277B"/>
    <w:rsid w:val="00E72C64"/>
    <w:rsid w:val="00E73E20"/>
    <w:rsid w:val="00E73FE4"/>
    <w:rsid w:val="00E751B5"/>
    <w:rsid w:val="00E7565C"/>
    <w:rsid w:val="00E75E49"/>
    <w:rsid w:val="00E76430"/>
    <w:rsid w:val="00E76589"/>
    <w:rsid w:val="00E76703"/>
    <w:rsid w:val="00E768B0"/>
    <w:rsid w:val="00E77745"/>
    <w:rsid w:val="00E7776A"/>
    <w:rsid w:val="00E77CDA"/>
    <w:rsid w:val="00E80C91"/>
    <w:rsid w:val="00E82509"/>
    <w:rsid w:val="00E82A64"/>
    <w:rsid w:val="00E82DD4"/>
    <w:rsid w:val="00E82F1E"/>
    <w:rsid w:val="00E831E4"/>
    <w:rsid w:val="00E839FD"/>
    <w:rsid w:val="00E8529D"/>
    <w:rsid w:val="00E86818"/>
    <w:rsid w:val="00E87E6C"/>
    <w:rsid w:val="00E900E3"/>
    <w:rsid w:val="00E92F8A"/>
    <w:rsid w:val="00E93BCC"/>
    <w:rsid w:val="00E93DBE"/>
    <w:rsid w:val="00E943D3"/>
    <w:rsid w:val="00E95688"/>
    <w:rsid w:val="00E96657"/>
    <w:rsid w:val="00E968E1"/>
    <w:rsid w:val="00E9692A"/>
    <w:rsid w:val="00E96BC5"/>
    <w:rsid w:val="00E974E7"/>
    <w:rsid w:val="00E976AD"/>
    <w:rsid w:val="00E97FD6"/>
    <w:rsid w:val="00EA0881"/>
    <w:rsid w:val="00EA0A07"/>
    <w:rsid w:val="00EA0BB5"/>
    <w:rsid w:val="00EA12E4"/>
    <w:rsid w:val="00EA17BB"/>
    <w:rsid w:val="00EA20A1"/>
    <w:rsid w:val="00EA2283"/>
    <w:rsid w:val="00EA29FD"/>
    <w:rsid w:val="00EA2EAB"/>
    <w:rsid w:val="00EA3090"/>
    <w:rsid w:val="00EA3246"/>
    <w:rsid w:val="00EA4469"/>
    <w:rsid w:val="00EA4AD1"/>
    <w:rsid w:val="00EA5090"/>
    <w:rsid w:val="00EA5C96"/>
    <w:rsid w:val="00EA7395"/>
    <w:rsid w:val="00EB051E"/>
    <w:rsid w:val="00EB0DF4"/>
    <w:rsid w:val="00EB10C9"/>
    <w:rsid w:val="00EB199E"/>
    <w:rsid w:val="00EB19D4"/>
    <w:rsid w:val="00EB2083"/>
    <w:rsid w:val="00EB3953"/>
    <w:rsid w:val="00EB39FD"/>
    <w:rsid w:val="00EB459A"/>
    <w:rsid w:val="00EB4776"/>
    <w:rsid w:val="00EB5015"/>
    <w:rsid w:val="00EB512E"/>
    <w:rsid w:val="00EB57B3"/>
    <w:rsid w:val="00EB5A7A"/>
    <w:rsid w:val="00EB67A3"/>
    <w:rsid w:val="00EB685A"/>
    <w:rsid w:val="00EB6A15"/>
    <w:rsid w:val="00EB74EB"/>
    <w:rsid w:val="00EB7E3F"/>
    <w:rsid w:val="00EC046C"/>
    <w:rsid w:val="00EC07CC"/>
    <w:rsid w:val="00EC0945"/>
    <w:rsid w:val="00EC0F75"/>
    <w:rsid w:val="00EC1C32"/>
    <w:rsid w:val="00EC27B3"/>
    <w:rsid w:val="00EC5FC5"/>
    <w:rsid w:val="00EC6124"/>
    <w:rsid w:val="00EC6273"/>
    <w:rsid w:val="00EC66B5"/>
    <w:rsid w:val="00ED0CC4"/>
    <w:rsid w:val="00ED0F30"/>
    <w:rsid w:val="00ED109A"/>
    <w:rsid w:val="00ED185E"/>
    <w:rsid w:val="00ED2015"/>
    <w:rsid w:val="00ED2DCE"/>
    <w:rsid w:val="00ED2F03"/>
    <w:rsid w:val="00ED36A2"/>
    <w:rsid w:val="00ED380A"/>
    <w:rsid w:val="00ED3A81"/>
    <w:rsid w:val="00ED3AF3"/>
    <w:rsid w:val="00ED436D"/>
    <w:rsid w:val="00ED47EF"/>
    <w:rsid w:val="00ED488F"/>
    <w:rsid w:val="00ED5F78"/>
    <w:rsid w:val="00ED62E7"/>
    <w:rsid w:val="00ED7146"/>
    <w:rsid w:val="00ED725C"/>
    <w:rsid w:val="00ED7D0F"/>
    <w:rsid w:val="00ED7DC3"/>
    <w:rsid w:val="00EE0289"/>
    <w:rsid w:val="00EE0D61"/>
    <w:rsid w:val="00EE0E11"/>
    <w:rsid w:val="00EE15F2"/>
    <w:rsid w:val="00EE166E"/>
    <w:rsid w:val="00EE1EE1"/>
    <w:rsid w:val="00EE1F6B"/>
    <w:rsid w:val="00EE214A"/>
    <w:rsid w:val="00EE25D0"/>
    <w:rsid w:val="00EE399E"/>
    <w:rsid w:val="00EE4485"/>
    <w:rsid w:val="00EE4741"/>
    <w:rsid w:val="00EE4B24"/>
    <w:rsid w:val="00EE5501"/>
    <w:rsid w:val="00EE577C"/>
    <w:rsid w:val="00EE5D49"/>
    <w:rsid w:val="00EE6B85"/>
    <w:rsid w:val="00EE6CCD"/>
    <w:rsid w:val="00EE73CC"/>
    <w:rsid w:val="00EE7A80"/>
    <w:rsid w:val="00EF0B65"/>
    <w:rsid w:val="00EF0CDD"/>
    <w:rsid w:val="00EF1BD4"/>
    <w:rsid w:val="00EF2E99"/>
    <w:rsid w:val="00EF4BAF"/>
    <w:rsid w:val="00EF50F8"/>
    <w:rsid w:val="00EF6106"/>
    <w:rsid w:val="00EF62B8"/>
    <w:rsid w:val="00EF6FA3"/>
    <w:rsid w:val="00F00DFB"/>
    <w:rsid w:val="00F01077"/>
    <w:rsid w:val="00F01581"/>
    <w:rsid w:val="00F02192"/>
    <w:rsid w:val="00F03416"/>
    <w:rsid w:val="00F050F5"/>
    <w:rsid w:val="00F05300"/>
    <w:rsid w:val="00F05A9B"/>
    <w:rsid w:val="00F06658"/>
    <w:rsid w:val="00F07813"/>
    <w:rsid w:val="00F11099"/>
    <w:rsid w:val="00F110A3"/>
    <w:rsid w:val="00F11287"/>
    <w:rsid w:val="00F112BD"/>
    <w:rsid w:val="00F116E0"/>
    <w:rsid w:val="00F1187F"/>
    <w:rsid w:val="00F12743"/>
    <w:rsid w:val="00F12DA8"/>
    <w:rsid w:val="00F1369B"/>
    <w:rsid w:val="00F13BDD"/>
    <w:rsid w:val="00F140B0"/>
    <w:rsid w:val="00F16C64"/>
    <w:rsid w:val="00F1752D"/>
    <w:rsid w:val="00F2088D"/>
    <w:rsid w:val="00F209BC"/>
    <w:rsid w:val="00F21FBA"/>
    <w:rsid w:val="00F24622"/>
    <w:rsid w:val="00F249C5"/>
    <w:rsid w:val="00F254AC"/>
    <w:rsid w:val="00F259DF"/>
    <w:rsid w:val="00F25B9A"/>
    <w:rsid w:val="00F264ED"/>
    <w:rsid w:val="00F265B5"/>
    <w:rsid w:val="00F27BCD"/>
    <w:rsid w:val="00F31955"/>
    <w:rsid w:val="00F31C11"/>
    <w:rsid w:val="00F3293A"/>
    <w:rsid w:val="00F33B17"/>
    <w:rsid w:val="00F33F4A"/>
    <w:rsid w:val="00F33F6C"/>
    <w:rsid w:val="00F33FCF"/>
    <w:rsid w:val="00F34147"/>
    <w:rsid w:val="00F3487E"/>
    <w:rsid w:val="00F350A0"/>
    <w:rsid w:val="00F36306"/>
    <w:rsid w:val="00F37BC8"/>
    <w:rsid w:val="00F410AC"/>
    <w:rsid w:val="00F42FFA"/>
    <w:rsid w:val="00F432E0"/>
    <w:rsid w:val="00F43D38"/>
    <w:rsid w:val="00F43E47"/>
    <w:rsid w:val="00F44808"/>
    <w:rsid w:val="00F44CED"/>
    <w:rsid w:val="00F460ED"/>
    <w:rsid w:val="00F465E2"/>
    <w:rsid w:val="00F4729E"/>
    <w:rsid w:val="00F475EF"/>
    <w:rsid w:val="00F4765E"/>
    <w:rsid w:val="00F47947"/>
    <w:rsid w:val="00F5024A"/>
    <w:rsid w:val="00F50AD7"/>
    <w:rsid w:val="00F50DE5"/>
    <w:rsid w:val="00F51551"/>
    <w:rsid w:val="00F516D6"/>
    <w:rsid w:val="00F51891"/>
    <w:rsid w:val="00F522AB"/>
    <w:rsid w:val="00F54172"/>
    <w:rsid w:val="00F54853"/>
    <w:rsid w:val="00F55230"/>
    <w:rsid w:val="00F55F7C"/>
    <w:rsid w:val="00F56726"/>
    <w:rsid w:val="00F62B11"/>
    <w:rsid w:val="00F634AE"/>
    <w:rsid w:val="00F6360B"/>
    <w:rsid w:val="00F63C20"/>
    <w:rsid w:val="00F6417A"/>
    <w:rsid w:val="00F64C90"/>
    <w:rsid w:val="00F66079"/>
    <w:rsid w:val="00F660FF"/>
    <w:rsid w:val="00F663A0"/>
    <w:rsid w:val="00F668F4"/>
    <w:rsid w:val="00F66EB6"/>
    <w:rsid w:val="00F67AFA"/>
    <w:rsid w:val="00F67B89"/>
    <w:rsid w:val="00F702C5"/>
    <w:rsid w:val="00F7111D"/>
    <w:rsid w:val="00F715D9"/>
    <w:rsid w:val="00F71B90"/>
    <w:rsid w:val="00F720A3"/>
    <w:rsid w:val="00F72428"/>
    <w:rsid w:val="00F728C1"/>
    <w:rsid w:val="00F72BDC"/>
    <w:rsid w:val="00F734F6"/>
    <w:rsid w:val="00F73529"/>
    <w:rsid w:val="00F73560"/>
    <w:rsid w:val="00F73CCC"/>
    <w:rsid w:val="00F75B7A"/>
    <w:rsid w:val="00F76319"/>
    <w:rsid w:val="00F77624"/>
    <w:rsid w:val="00F779C1"/>
    <w:rsid w:val="00F805C3"/>
    <w:rsid w:val="00F810D8"/>
    <w:rsid w:val="00F8115E"/>
    <w:rsid w:val="00F8143C"/>
    <w:rsid w:val="00F81C3D"/>
    <w:rsid w:val="00F832F9"/>
    <w:rsid w:val="00F8347F"/>
    <w:rsid w:val="00F85349"/>
    <w:rsid w:val="00F86A70"/>
    <w:rsid w:val="00F86ABD"/>
    <w:rsid w:val="00F86BC4"/>
    <w:rsid w:val="00F8709F"/>
    <w:rsid w:val="00F87230"/>
    <w:rsid w:val="00F8739B"/>
    <w:rsid w:val="00F879D4"/>
    <w:rsid w:val="00F9020D"/>
    <w:rsid w:val="00F903DB"/>
    <w:rsid w:val="00F91D37"/>
    <w:rsid w:val="00F9249B"/>
    <w:rsid w:val="00F93938"/>
    <w:rsid w:val="00F93F8D"/>
    <w:rsid w:val="00F94953"/>
    <w:rsid w:val="00F95502"/>
    <w:rsid w:val="00F95B91"/>
    <w:rsid w:val="00F95C71"/>
    <w:rsid w:val="00F97B38"/>
    <w:rsid w:val="00FA05E5"/>
    <w:rsid w:val="00FA146E"/>
    <w:rsid w:val="00FA1AF0"/>
    <w:rsid w:val="00FA1DCC"/>
    <w:rsid w:val="00FA1FC6"/>
    <w:rsid w:val="00FA3E43"/>
    <w:rsid w:val="00FA4682"/>
    <w:rsid w:val="00FA483C"/>
    <w:rsid w:val="00FA49AE"/>
    <w:rsid w:val="00FA5030"/>
    <w:rsid w:val="00FA59A2"/>
    <w:rsid w:val="00FA5DE6"/>
    <w:rsid w:val="00FA5E16"/>
    <w:rsid w:val="00FA607B"/>
    <w:rsid w:val="00FA6988"/>
    <w:rsid w:val="00FA6B8A"/>
    <w:rsid w:val="00FA79D5"/>
    <w:rsid w:val="00FA7C5A"/>
    <w:rsid w:val="00FA7DD5"/>
    <w:rsid w:val="00FB0A00"/>
    <w:rsid w:val="00FB0EBE"/>
    <w:rsid w:val="00FB1040"/>
    <w:rsid w:val="00FB14D4"/>
    <w:rsid w:val="00FB1691"/>
    <w:rsid w:val="00FB1EB8"/>
    <w:rsid w:val="00FB2657"/>
    <w:rsid w:val="00FB3961"/>
    <w:rsid w:val="00FB54FE"/>
    <w:rsid w:val="00FB5C12"/>
    <w:rsid w:val="00FB60EB"/>
    <w:rsid w:val="00FB64B6"/>
    <w:rsid w:val="00FB6AEB"/>
    <w:rsid w:val="00FB6BF0"/>
    <w:rsid w:val="00FB7B55"/>
    <w:rsid w:val="00FC0278"/>
    <w:rsid w:val="00FC069F"/>
    <w:rsid w:val="00FC0ADA"/>
    <w:rsid w:val="00FC1072"/>
    <w:rsid w:val="00FC1D8F"/>
    <w:rsid w:val="00FC27C9"/>
    <w:rsid w:val="00FC3456"/>
    <w:rsid w:val="00FC3B97"/>
    <w:rsid w:val="00FC3C88"/>
    <w:rsid w:val="00FC4C21"/>
    <w:rsid w:val="00FC4F9B"/>
    <w:rsid w:val="00FC50E8"/>
    <w:rsid w:val="00FC7328"/>
    <w:rsid w:val="00FC78D7"/>
    <w:rsid w:val="00FD205F"/>
    <w:rsid w:val="00FD2246"/>
    <w:rsid w:val="00FD2498"/>
    <w:rsid w:val="00FD2AA5"/>
    <w:rsid w:val="00FD327C"/>
    <w:rsid w:val="00FD3B65"/>
    <w:rsid w:val="00FD4CF1"/>
    <w:rsid w:val="00FD564A"/>
    <w:rsid w:val="00FD683B"/>
    <w:rsid w:val="00FD7B4F"/>
    <w:rsid w:val="00FE0A43"/>
    <w:rsid w:val="00FE0B30"/>
    <w:rsid w:val="00FE0D21"/>
    <w:rsid w:val="00FE103D"/>
    <w:rsid w:val="00FE15F5"/>
    <w:rsid w:val="00FE1C6B"/>
    <w:rsid w:val="00FE1D52"/>
    <w:rsid w:val="00FE201D"/>
    <w:rsid w:val="00FE21A6"/>
    <w:rsid w:val="00FE244E"/>
    <w:rsid w:val="00FE2FC6"/>
    <w:rsid w:val="00FE31D3"/>
    <w:rsid w:val="00FE3240"/>
    <w:rsid w:val="00FE4399"/>
    <w:rsid w:val="00FE5E59"/>
    <w:rsid w:val="00FE6305"/>
    <w:rsid w:val="00FE6FAE"/>
    <w:rsid w:val="00FE7911"/>
    <w:rsid w:val="00FE7F62"/>
    <w:rsid w:val="00FF08EA"/>
    <w:rsid w:val="00FF1CFC"/>
    <w:rsid w:val="00FF4A96"/>
    <w:rsid w:val="00FF55BF"/>
    <w:rsid w:val="00FF60D9"/>
    <w:rsid w:val="00FF6E0C"/>
    <w:rsid w:val="00FF7727"/>
    <w:rsid w:val="00FF77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849"/>
    <o:shapelayout v:ext="edit">
      <o:idmap v:ext="edit" data="1"/>
    </o:shapelayout>
  </w:shapeDefaults>
  <w:decimalSymbol w:val=","/>
  <w:listSeparator w:val=";"/>
  <w14:docId w14:val="2E7030B1"/>
  <w15:chartTrackingRefBased/>
  <w15:docId w15:val="{3D9D9681-5374-4EAE-A311-5337A0069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99"/>
    <w:lsdException w:name="footer" w:qFormat="1"/>
    <w:lsdException w:name="caption" w:semiHidden="1" w:unhideWhenUsed="1" w:qFormat="1"/>
    <w:lsdException w:name="footnote reference" w:qFormat="1"/>
    <w:lsdException w:name="annotation reference" w:uiPriority="99"/>
    <w:lsdException w:name="Title" w:qFormat="1"/>
    <w:lsdException w:name="Subtitle" w:uiPriority="11" w:qFormat="1"/>
    <w:lsdException w:name="Hyperlink" w:uiPriority="99"/>
    <w:lsdException w:name="FollowedHyperlink" w:uiPriority="99"/>
    <w:lsdException w:name="Strong" w:uiPriority="22" w:qFormat="1"/>
    <w:lsdException w:name="Emphasis" w:uiPriority="20"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A6DAC"/>
    <w:pPr>
      <w:spacing w:before="120" w:after="120"/>
      <w:jc w:val="both"/>
    </w:pPr>
    <w:rPr>
      <w:rFonts w:ascii="Calibri" w:hAnsi="Calibri"/>
      <w:sz w:val="24"/>
      <w:szCs w:val="24"/>
      <w:lang w:val="ro-RO" w:eastAsia="ro-RO"/>
    </w:rPr>
  </w:style>
  <w:style w:type="paragraph" w:styleId="Heading1">
    <w:name w:val="heading 1"/>
    <w:aliases w:val="# Heading 1"/>
    <w:basedOn w:val="Normal2"/>
    <w:next w:val="Normal"/>
    <w:link w:val="Heading1Char"/>
    <w:qFormat/>
    <w:rsid w:val="0092525A"/>
    <w:pPr>
      <w:keepNext/>
      <w:numPr>
        <w:ilvl w:val="1"/>
        <w:numId w:val="3"/>
      </w:numPr>
      <w:pBdr>
        <w:bottom w:val="single" w:sz="12" w:space="1" w:color="7093D2"/>
      </w:pBdr>
      <w:spacing w:before="800" w:after="200"/>
      <w:jc w:val="left"/>
      <w:outlineLvl w:val="0"/>
    </w:pPr>
    <w:rPr>
      <w:rFonts w:ascii="Calibri Light" w:hAnsi="Calibri Light" w:cs="Times New Roman"/>
      <w:b/>
      <w:bCs/>
      <w:caps/>
      <w:color w:val="7093D2"/>
      <w:kern w:val="32"/>
      <w:sz w:val="30"/>
      <w:szCs w:val="32"/>
    </w:rPr>
  </w:style>
  <w:style w:type="paragraph" w:styleId="Heading2">
    <w:name w:val="heading 2"/>
    <w:aliases w:val="# Heading 2"/>
    <w:basedOn w:val="Normal2"/>
    <w:next w:val="Normal"/>
    <w:link w:val="Heading2Char"/>
    <w:unhideWhenUsed/>
    <w:qFormat/>
    <w:rsid w:val="00DC229D"/>
    <w:pPr>
      <w:keepNext/>
      <w:numPr>
        <w:ilvl w:val="2"/>
        <w:numId w:val="3"/>
      </w:numPr>
      <w:spacing w:before="500" w:after="120"/>
      <w:jc w:val="left"/>
      <w:outlineLvl w:val="1"/>
    </w:pPr>
    <w:rPr>
      <w:rFonts w:ascii="Calibri Light" w:hAnsi="Calibri Light"/>
      <w:b/>
      <w:bCs/>
      <w:iCs/>
      <w:caps/>
      <w:color w:val="2F5496" w:themeColor="accent5" w:themeShade="BF"/>
      <w:sz w:val="26"/>
      <w:szCs w:val="28"/>
      <w:lang w:eastAsia="en-US"/>
    </w:rPr>
  </w:style>
  <w:style w:type="paragraph" w:styleId="Heading3">
    <w:name w:val="heading 3"/>
    <w:aliases w:val="# Heading 3"/>
    <w:basedOn w:val="Normal2"/>
    <w:next w:val="Normal"/>
    <w:link w:val="Heading3Char"/>
    <w:qFormat/>
    <w:rsid w:val="00DC229D"/>
    <w:pPr>
      <w:keepNext/>
      <w:numPr>
        <w:ilvl w:val="3"/>
        <w:numId w:val="3"/>
      </w:numPr>
      <w:spacing w:before="300" w:after="120"/>
      <w:jc w:val="left"/>
      <w:outlineLvl w:val="2"/>
    </w:pPr>
    <w:rPr>
      <w:rFonts w:ascii="Calibri Light" w:eastAsia="Calibri" w:hAnsi="Calibri Light" w:cs="Arial"/>
      <w:b/>
      <w:bCs/>
      <w:caps/>
      <w:sz w:val="24"/>
      <w:szCs w:val="26"/>
      <w:lang w:val="en-US" w:eastAsia="en-US"/>
    </w:rPr>
  </w:style>
  <w:style w:type="paragraph" w:styleId="Heading4">
    <w:name w:val="heading 4"/>
    <w:aliases w:val="#Heading 4"/>
    <w:basedOn w:val="Normal"/>
    <w:next w:val="Normal"/>
    <w:link w:val="Heading4Char"/>
    <w:unhideWhenUsed/>
    <w:qFormat/>
    <w:rsid w:val="000F056A"/>
    <w:pPr>
      <w:keepNext/>
      <w:numPr>
        <w:ilvl w:val="4"/>
        <w:numId w:val="3"/>
      </w:numPr>
      <w:spacing w:before="240" w:after="60"/>
      <w:jc w:val="left"/>
      <w:outlineLvl w:val="3"/>
    </w:pPr>
    <w:rPr>
      <w:rFonts w:asciiTheme="majorHAnsi" w:hAnsiTheme="majorHAnsi"/>
      <w:b/>
      <w:bCs/>
      <w:caps/>
      <w:color w:val="3B3838" w:themeColor="background2" w:themeShade="40"/>
      <w:szCs w:val="28"/>
    </w:rPr>
  </w:style>
  <w:style w:type="paragraph" w:styleId="Heading5">
    <w:name w:val="heading 5"/>
    <w:aliases w:val="#Heading 5"/>
    <w:basedOn w:val="Normal"/>
    <w:next w:val="Normal"/>
    <w:link w:val="Heading5Char"/>
    <w:unhideWhenUsed/>
    <w:qFormat/>
    <w:rsid w:val="00B31CD7"/>
    <w:pPr>
      <w:numPr>
        <w:ilvl w:val="5"/>
        <w:numId w:val="3"/>
      </w:numPr>
      <w:spacing w:before="240" w:after="60"/>
      <w:outlineLvl w:val="4"/>
    </w:pPr>
    <w:rPr>
      <w:b/>
      <w:bCs/>
      <w:i/>
      <w:iCs/>
      <w:sz w:val="26"/>
      <w:szCs w:val="26"/>
    </w:rPr>
  </w:style>
  <w:style w:type="paragraph" w:styleId="Heading6">
    <w:name w:val="heading 6"/>
    <w:aliases w:val="#Heading 6"/>
    <w:basedOn w:val="Normal"/>
    <w:next w:val="Normal"/>
    <w:link w:val="Heading6Char"/>
    <w:unhideWhenUsed/>
    <w:qFormat/>
    <w:rsid w:val="00B31CD7"/>
    <w:pPr>
      <w:numPr>
        <w:ilvl w:val="6"/>
        <w:numId w:val="3"/>
      </w:numPr>
      <w:spacing w:before="240" w:after="60"/>
      <w:outlineLvl w:val="5"/>
    </w:pPr>
    <w:rPr>
      <w:b/>
      <w:bCs/>
      <w:sz w:val="22"/>
      <w:szCs w:val="22"/>
    </w:rPr>
  </w:style>
  <w:style w:type="paragraph" w:styleId="Heading7">
    <w:name w:val="heading 7"/>
    <w:basedOn w:val="Normal"/>
    <w:next w:val="Normal"/>
    <w:link w:val="Heading7Char"/>
    <w:unhideWhenUsed/>
    <w:qFormat/>
    <w:rsid w:val="00B31CD7"/>
    <w:pPr>
      <w:numPr>
        <w:ilvl w:val="7"/>
        <w:numId w:val="3"/>
      </w:numPr>
      <w:spacing w:before="240" w:after="60"/>
      <w:outlineLvl w:val="6"/>
    </w:pPr>
  </w:style>
  <w:style w:type="paragraph" w:styleId="Heading8">
    <w:name w:val="heading 8"/>
    <w:basedOn w:val="Normal"/>
    <w:next w:val="Normal"/>
    <w:link w:val="Heading8Char"/>
    <w:unhideWhenUsed/>
    <w:qFormat/>
    <w:rsid w:val="00B31CD7"/>
    <w:pPr>
      <w:numPr>
        <w:ilvl w:val="8"/>
        <w:numId w:val="3"/>
      </w:numPr>
      <w:spacing w:before="240" w:after="60"/>
      <w:outlineLvl w:val="7"/>
    </w:pPr>
    <w:rPr>
      <w:i/>
      <w:iCs/>
    </w:rPr>
  </w:style>
  <w:style w:type="paragraph" w:styleId="Heading9">
    <w:name w:val="heading 9"/>
    <w:basedOn w:val="Normal"/>
    <w:next w:val="Normal"/>
    <w:link w:val="Heading9Char"/>
    <w:unhideWhenUsed/>
    <w:qFormat/>
    <w:rsid w:val="00B31CD7"/>
    <w:pPr>
      <w:numPr>
        <w:ilvl w:val="8"/>
        <w:numId w:val="2"/>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2">
    <w:name w:val="Normal2"/>
    <w:basedOn w:val="Normal"/>
    <w:link w:val="Normal2Char"/>
    <w:qFormat/>
    <w:rsid w:val="004B622E"/>
    <w:pPr>
      <w:spacing w:before="0" w:after="0"/>
    </w:pPr>
    <w:rPr>
      <w:rFonts w:cs="Calibri"/>
      <w:sz w:val="20"/>
    </w:rPr>
  </w:style>
  <w:style w:type="character" w:customStyle="1" w:styleId="Normal2Char">
    <w:name w:val="Normal2 Char"/>
    <w:link w:val="Normal2"/>
    <w:rsid w:val="004B622E"/>
    <w:rPr>
      <w:rFonts w:ascii="Calibri" w:hAnsi="Calibri" w:cs="Calibri"/>
      <w:szCs w:val="24"/>
      <w:lang w:val="ro-RO" w:eastAsia="ro-RO"/>
    </w:rPr>
  </w:style>
  <w:style w:type="character" w:customStyle="1" w:styleId="Heading1Char">
    <w:name w:val="Heading 1 Char"/>
    <w:aliases w:val="# Heading 1 Char"/>
    <w:link w:val="Heading1"/>
    <w:rsid w:val="0092525A"/>
    <w:rPr>
      <w:rFonts w:ascii="Calibri Light" w:hAnsi="Calibri Light"/>
      <w:b/>
      <w:bCs/>
      <w:caps/>
      <w:color w:val="7093D2"/>
      <w:kern w:val="32"/>
      <w:sz w:val="30"/>
      <w:szCs w:val="32"/>
      <w:lang w:val="ro-RO" w:eastAsia="ro-RO"/>
    </w:rPr>
  </w:style>
  <w:style w:type="character" w:customStyle="1" w:styleId="Heading2Char">
    <w:name w:val="Heading 2 Char"/>
    <w:aliases w:val="# Heading 2 Char"/>
    <w:link w:val="Heading2"/>
    <w:rsid w:val="00DC229D"/>
    <w:rPr>
      <w:rFonts w:ascii="Calibri Light" w:hAnsi="Calibri Light" w:cs="Calibri"/>
      <w:b/>
      <w:bCs/>
      <w:iCs/>
      <w:caps/>
      <w:color w:val="2F5496" w:themeColor="accent5" w:themeShade="BF"/>
      <w:sz w:val="26"/>
      <w:szCs w:val="28"/>
      <w:lang w:val="ro-RO"/>
    </w:rPr>
  </w:style>
  <w:style w:type="character" w:customStyle="1" w:styleId="Heading3Char">
    <w:name w:val="Heading 3 Char"/>
    <w:aliases w:val="# Heading 3 Char"/>
    <w:basedOn w:val="DefaultParagraphFont"/>
    <w:link w:val="Heading3"/>
    <w:rsid w:val="00DC229D"/>
    <w:rPr>
      <w:rFonts w:ascii="Calibri Light" w:eastAsia="Calibri" w:hAnsi="Calibri Light" w:cs="Arial"/>
      <w:b/>
      <w:bCs/>
      <w:caps/>
      <w:sz w:val="24"/>
      <w:szCs w:val="26"/>
    </w:rPr>
  </w:style>
  <w:style w:type="character" w:customStyle="1" w:styleId="Heading4Char">
    <w:name w:val="Heading 4 Char"/>
    <w:aliases w:val="#Heading 4 Char"/>
    <w:link w:val="Heading4"/>
    <w:rsid w:val="000F056A"/>
    <w:rPr>
      <w:rFonts w:asciiTheme="majorHAnsi" w:hAnsiTheme="majorHAnsi"/>
      <w:b/>
      <w:bCs/>
      <w:caps/>
      <w:color w:val="3B3838" w:themeColor="background2" w:themeShade="40"/>
      <w:sz w:val="24"/>
      <w:szCs w:val="28"/>
      <w:lang w:val="ro-RO" w:eastAsia="ro-RO"/>
    </w:rPr>
  </w:style>
  <w:style w:type="character" w:customStyle="1" w:styleId="Heading5Char">
    <w:name w:val="Heading 5 Char"/>
    <w:aliases w:val="#Heading 5 Char"/>
    <w:link w:val="Heading5"/>
    <w:rsid w:val="00B31CD7"/>
    <w:rPr>
      <w:rFonts w:ascii="Calibri" w:hAnsi="Calibri"/>
      <w:b/>
      <w:bCs/>
      <w:i/>
      <w:iCs/>
      <w:sz w:val="26"/>
      <w:szCs w:val="26"/>
      <w:lang w:val="ro-RO" w:eastAsia="ro-RO"/>
    </w:rPr>
  </w:style>
  <w:style w:type="character" w:customStyle="1" w:styleId="Heading6Char">
    <w:name w:val="Heading 6 Char"/>
    <w:aliases w:val="#Heading 6 Char"/>
    <w:link w:val="Heading6"/>
    <w:rsid w:val="00B31CD7"/>
    <w:rPr>
      <w:rFonts w:ascii="Calibri" w:hAnsi="Calibri"/>
      <w:b/>
      <w:bCs/>
      <w:sz w:val="22"/>
      <w:szCs w:val="22"/>
      <w:lang w:val="ro-RO" w:eastAsia="ro-RO"/>
    </w:rPr>
  </w:style>
  <w:style w:type="character" w:customStyle="1" w:styleId="Heading7Char">
    <w:name w:val="Heading 7 Char"/>
    <w:link w:val="Heading7"/>
    <w:rsid w:val="00B31CD7"/>
    <w:rPr>
      <w:rFonts w:ascii="Calibri" w:hAnsi="Calibri"/>
      <w:sz w:val="24"/>
      <w:szCs w:val="24"/>
      <w:lang w:val="ro-RO" w:eastAsia="ro-RO"/>
    </w:rPr>
  </w:style>
  <w:style w:type="character" w:customStyle="1" w:styleId="Heading8Char">
    <w:name w:val="Heading 8 Char"/>
    <w:link w:val="Heading8"/>
    <w:rsid w:val="00B31CD7"/>
    <w:rPr>
      <w:rFonts w:ascii="Calibri" w:hAnsi="Calibri"/>
      <w:i/>
      <w:iCs/>
      <w:sz w:val="24"/>
      <w:szCs w:val="24"/>
      <w:lang w:val="ro-RO" w:eastAsia="ro-RO"/>
    </w:rPr>
  </w:style>
  <w:style w:type="character" w:customStyle="1" w:styleId="Heading9Char">
    <w:name w:val="Heading 9 Char"/>
    <w:link w:val="Heading9"/>
    <w:rsid w:val="00B31CD7"/>
    <w:rPr>
      <w:rFonts w:ascii="Calibri Light" w:hAnsi="Calibri Light"/>
      <w:sz w:val="22"/>
      <w:szCs w:val="22"/>
      <w:lang w:val="ro-RO" w:eastAsia="ro-RO"/>
    </w:rPr>
  </w:style>
  <w:style w:type="paragraph" w:styleId="Footer">
    <w:name w:val="footer"/>
    <w:aliases w:val="# Footer"/>
    <w:basedOn w:val="Normal"/>
    <w:link w:val="FooterChar"/>
    <w:qFormat/>
    <w:rsid w:val="00ED488F"/>
    <w:pPr>
      <w:tabs>
        <w:tab w:val="center" w:pos="4320"/>
        <w:tab w:val="right" w:pos="8640"/>
      </w:tabs>
    </w:pPr>
  </w:style>
  <w:style w:type="character" w:customStyle="1" w:styleId="FooterChar">
    <w:name w:val="Footer Char"/>
    <w:aliases w:val="# Footer Char"/>
    <w:link w:val="Footer"/>
    <w:rsid w:val="00335AED"/>
    <w:rPr>
      <w:sz w:val="24"/>
      <w:szCs w:val="24"/>
      <w:lang w:val="ro-RO" w:eastAsia="ro-RO"/>
    </w:rPr>
  </w:style>
  <w:style w:type="paragraph" w:styleId="BodyTextIndent">
    <w:name w:val="Body Text Indent"/>
    <w:basedOn w:val="Normal"/>
    <w:link w:val="BodyTextIndentChar"/>
    <w:rsid w:val="006E420E"/>
    <w:pPr>
      <w:widowControl w:val="0"/>
      <w:ind w:firstLine="720"/>
      <w:jc w:val="center"/>
    </w:pPr>
    <w:rPr>
      <w:rFonts w:ascii="Arial" w:hAnsi="Arial"/>
      <w:snapToGrid w:val="0"/>
      <w:sz w:val="28"/>
      <w:szCs w:val="20"/>
      <w:lang w:val="en-GB" w:eastAsia="en-US"/>
    </w:rPr>
  </w:style>
  <w:style w:type="character" w:customStyle="1" w:styleId="BodyTextIndentChar">
    <w:name w:val="Body Text Indent Char"/>
    <w:link w:val="BodyTextIndent"/>
    <w:rsid w:val="00AC7834"/>
    <w:rPr>
      <w:rFonts w:ascii="Arial" w:hAnsi="Arial"/>
      <w:snapToGrid w:val="0"/>
      <w:sz w:val="28"/>
      <w:lang w:val="en-GB"/>
    </w:rPr>
  </w:style>
  <w:style w:type="paragraph" w:styleId="Header">
    <w:name w:val="header"/>
    <w:basedOn w:val="Normal"/>
    <w:link w:val="HeaderChar"/>
    <w:rsid w:val="00C52AF2"/>
    <w:pPr>
      <w:tabs>
        <w:tab w:val="center" w:pos="4536"/>
        <w:tab w:val="right" w:pos="9072"/>
      </w:tabs>
    </w:pPr>
  </w:style>
  <w:style w:type="character" w:customStyle="1" w:styleId="HeaderChar">
    <w:name w:val="Header Char"/>
    <w:link w:val="Header"/>
    <w:rsid w:val="00335AED"/>
    <w:rPr>
      <w:sz w:val="24"/>
      <w:szCs w:val="24"/>
      <w:lang w:val="ro-RO" w:eastAsia="ro-RO"/>
    </w:rPr>
  </w:style>
  <w:style w:type="paragraph" w:styleId="BodyText">
    <w:name w:val="Body Text"/>
    <w:basedOn w:val="Normal"/>
    <w:link w:val="BodyTextChar"/>
    <w:rsid w:val="00C44F33"/>
  </w:style>
  <w:style w:type="character" w:customStyle="1" w:styleId="BodyTextChar">
    <w:name w:val="Body Text Char"/>
    <w:link w:val="BodyText"/>
    <w:rsid w:val="00AC7834"/>
    <w:rPr>
      <w:sz w:val="24"/>
      <w:szCs w:val="24"/>
      <w:lang w:val="ro-RO" w:eastAsia="ro-RO"/>
    </w:rPr>
  </w:style>
  <w:style w:type="paragraph" w:customStyle="1" w:styleId="Char">
    <w:name w:val="Char"/>
    <w:basedOn w:val="Normal"/>
    <w:rsid w:val="00CC011B"/>
    <w:rPr>
      <w:rFonts w:ascii="Arial" w:eastAsia="PMingLiU" w:hAnsi="Arial"/>
      <w:lang w:val="pl-PL" w:eastAsia="pl-PL"/>
    </w:rPr>
  </w:style>
  <w:style w:type="table" w:styleId="TableGrid">
    <w:name w:val="Table Grid"/>
    <w:basedOn w:val="TableNormal"/>
    <w:uiPriority w:val="39"/>
    <w:rsid w:val="008C4A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aracterCaracterCaracterCaracterCaracterCaracter">
    <w:name w:val="Caracter Caracter2 Caracter Caracter Caracter Caracter Caracter Caracter"/>
    <w:basedOn w:val="Normal"/>
    <w:rsid w:val="008C4A12"/>
    <w:rPr>
      <w:rFonts w:eastAsia="PMingLiU"/>
      <w:lang w:val="pl-PL" w:eastAsia="pl-PL"/>
    </w:rPr>
  </w:style>
  <w:style w:type="paragraph" w:customStyle="1" w:styleId="CharCharChar">
    <w:name w:val="Char Char Char"/>
    <w:basedOn w:val="Normal"/>
    <w:rsid w:val="00340068"/>
    <w:pPr>
      <w:spacing w:after="160" w:line="240" w:lineRule="exact"/>
    </w:pPr>
    <w:rPr>
      <w:rFonts w:ascii="Verdana" w:hAnsi="Verdana" w:cs="Verdana"/>
      <w:sz w:val="20"/>
      <w:szCs w:val="20"/>
      <w:lang w:val="en-US" w:eastAsia="en-US"/>
    </w:rPr>
  </w:style>
  <w:style w:type="paragraph" w:customStyle="1" w:styleId="dialog">
    <w:name w:val="dialog"/>
    <w:basedOn w:val="Normal"/>
    <w:rsid w:val="00DF5EBB"/>
    <w:pPr>
      <w:tabs>
        <w:tab w:val="left" w:pos="227"/>
      </w:tabs>
      <w:overflowPunct w:val="0"/>
      <w:autoSpaceDE w:val="0"/>
      <w:autoSpaceDN w:val="0"/>
      <w:adjustRightInd w:val="0"/>
      <w:textAlignment w:val="baseline"/>
    </w:pPr>
    <w:rPr>
      <w:noProof/>
      <w:szCs w:val="20"/>
      <w:lang w:val="en-GB"/>
    </w:rPr>
  </w:style>
  <w:style w:type="paragraph" w:customStyle="1" w:styleId="enumCharCharChar">
    <w:name w:val="enum Char Char Char"/>
    <w:basedOn w:val="Normal"/>
    <w:rsid w:val="00DF5EBB"/>
    <w:pPr>
      <w:numPr>
        <w:numId w:val="1"/>
      </w:numPr>
      <w:tabs>
        <w:tab w:val="left" w:pos="567"/>
      </w:tabs>
    </w:pPr>
    <w:rPr>
      <w:rFonts w:ascii="Arial" w:hAnsi="Arial" w:cs="Arial"/>
      <w:noProof/>
    </w:rPr>
  </w:style>
  <w:style w:type="paragraph" w:styleId="BalloonText">
    <w:name w:val="Balloon Text"/>
    <w:basedOn w:val="Normal"/>
    <w:link w:val="BalloonTextChar"/>
    <w:rsid w:val="009778E4"/>
    <w:rPr>
      <w:rFonts w:ascii="Tahoma" w:hAnsi="Tahoma" w:cs="Tahoma"/>
      <w:sz w:val="16"/>
      <w:szCs w:val="16"/>
    </w:rPr>
  </w:style>
  <w:style w:type="character" w:customStyle="1" w:styleId="BalloonTextChar">
    <w:name w:val="Balloon Text Char"/>
    <w:link w:val="BalloonText"/>
    <w:rsid w:val="009778E4"/>
    <w:rPr>
      <w:rFonts w:ascii="Tahoma" w:hAnsi="Tahoma" w:cs="Tahoma"/>
      <w:sz w:val="16"/>
      <w:szCs w:val="16"/>
      <w:lang w:val="ro-RO" w:eastAsia="ro-RO"/>
    </w:rPr>
  </w:style>
  <w:style w:type="paragraph" w:styleId="ListParagraph">
    <w:name w:val="List Paragraph"/>
    <w:aliases w:val="# List Paragraph,Forth level,List_Paragraph,Multilevel para_II,List Paragraph2,Normal bullet 2,Akapit z listą BS,Outlines a.b.c.,Akapit z lista BS,Appendix_llevel1,Paragraph,Citation List,ANNEX,bullet,bu,bullet1,B,b1,body,b Char Char Char"/>
    <w:basedOn w:val="Normal"/>
    <w:link w:val="ListParagraphChar"/>
    <w:uiPriority w:val="34"/>
    <w:qFormat/>
    <w:rsid w:val="00335AED"/>
    <w:pPr>
      <w:ind w:left="720"/>
    </w:pPr>
  </w:style>
  <w:style w:type="character" w:customStyle="1" w:styleId="ListParagraphChar">
    <w:name w:val="List Paragraph Char"/>
    <w:aliases w:val="# List Paragraph Char,Forth level Char,List_Paragraph Char,Multilevel para_II Char,List Paragraph2 Char,Normal bullet 2 Char,Akapit z listą BS Char,Outlines a.b.c. Char,Akapit z lista BS Char,Appendix_llevel1 Char,Paragraph Char"/>
    <w:link w:val="ListParagraph"/>
    <w:uiPriority w:val="34"/>
    <w:rsid w:val="00410D5B"/>
    <w:rPr>
      <w:rFonts w:ascii="Calibri" w:hAnsi="Calibri"/>
      <w:sz w:val="24"/>
      <w:szCs w:val="24"/>
      <w:lang w:val="ro-RO" w:eastAsia="ro-RO"/>
    </w:rPr>
  </w:style>
  <w:style w:type="paragraph" w:customStyle="1" w:styleId="Style1">
    <w:name w:val="Style1"/>
    <w:basedOn w:val="Normal"/>
    <w:rsid w:val="00335AED"/>
    <w:pPr>
      <w:widowControl w:val="0"/>
      <w:autoSpaceDE w:val="0"/>
      <w:autoSpaceDN w:val="0"/>
      <w:adjustRightInd w:val="0"/>
      <w:spacing w:line="456" w:lineRule="exact"/>
      <w:jc w:val="center"/>
    </w:pPr>
    <w:rPr>
      <w:rFonts w:ascii="Arial" w:hAnsi="Arial" w:cs="Arial"/>
    </w:rPr>
  </w:style>
  <w:style w:type="paragraph" w:customStyle="1" w:styleId="Style2">
    <w:name w:val="Style2"/>
    <w:basedOn w:val="Normal"/>
    <w:uiPriority w:val="99"/>
    <w:rsid w:val="00335AED"/>
    <w:pPr>
      <w:widowControl w:val="0"/>
      <w:autoSpaceDE w:val="0"/>
      <w:autoSpaceDN w:val="0"/>
      <w:adjustRightInd w:val="0"/>
    </w:pPr>
    <w:rPr>
      <w:rFonts w:ascii="Arial" w:hAnsi="Arial" w:cs="Arial"/>
    </w:rPr>
  </w:style>
  <w:style w:type="paragraph" w:customStyle="1" w:styleId="Style3">
    <w:name w:val="Style3"/>
    <w:basedOn w:val="Normal"/>
    <w:uiPriority w:val="99"/>
    <w:rsid w:val="00335AED"/>
    <w:pPr>
      <w:widowControl w:val="0"/>
      <w:autoSpaceDE w:val="0"/>
      <w:autoSpaceDN w:val="0"/>
      <w:adjustRightInd w:val="0"/>
    </w:pPr>
    <w:rPr>
      <w:rFonts w:ascii="Arial" w:hAnsi="Arial" w:cs="Arial"/>
    </w:rPr>
  </w:style>
  <w:style w:type="paragraph" w:customStyle="1" w:styleId="Style4">
    <w:name w:val="Style4"/>
    <w:basedOn w:val="Normal"/>
    <w:uiPriority w:val="99"/>
    <w:rsid w:val="00335AED"/>
    <w:pPr>
      <w:widowControl w:val="0"/>
      <w:autoSpaceDE w:val="0"/>
      <w:autoSpaceDN w:val="0"/>
      <w:adjustRightInd w:val="0"/>
    </w:pPr>
    <w:rPr>
      <w:rFonts w:ascii="Arial" w:hAnsi="Arial" w:cs="Arial"/>
    </w:rPr>
  </w:style>
  <w:style w:type="paragraph" w:customStyle="1" w:styleId="Style5">
    <w:name w:val="Style5"/>
    <w:basedOn w:val="Normal"/>
    <w:uiPriority w:val="99"/>
    <w:rsid w:val="00335AED"/>
    <w:pPr>
      <w:widowControl w:val="0"/>
      <w:autoSpaceDE w:val="0"/>
      <w:autoSpaceDN w:val="0"/>
      <w:adjustRightInd w:val="0"/>
    </w:pPr>
    <w:rPr>
      <w:rFonts w:ascii="Arial" w:hAnsi="Arial" w:cs="Arial"/>
    </w:rPr>
  </w:style>
  <w:style w:type="paragraph" w:customStyle="1" w:styleId="Style6">
    <w:name w:val="Style6"/>
    <w:basedOn w:val="Normal"/>
    <w:uiPriority w:val="99"/>
    <w:rsid w:val="00335AED"/>
    <w:pPr>
      <w:widowControl w:val="0"/>
      <w:autoSpaceDE w:val="0"/>
      <w:autoSpaceDN w:val="0"/>
      <w:adjustRightInd w:val="0"/>
    </w:pPr>
    <w:rPr>
      <w:rFonts w:ascii="Arial" w:hAnsi="Arial" w:cs="Arial"/>
    </w:rPr>
  </w:style>
  <w:style w:type="paragraph" w:customStyle="1" w:styleId="Style7">
    <w:name w:val="Style7"/>
    <w:basedOn w:val="Normal"/>
    <w:uiPriority w:val="99"/>
    <w:rsid w:val="00335AED"/>
    <w:pPr>
      <w:widowControl w:val="0"/>
      <w:autoSpaceDE w:val="0"/>
      <w:autoSpaceDN w:val="0"/>
      <w:adjustRightInd w:val="0"/>
    </w:pPr>
    <w:rPr>
      <w:rFonts w:ascii="Arial" w:hAnsi="Arial" w:cs="Arial"/>
    </w:rPr>
  </w:style>
  <w:style w:type="paragraph" w:customStyle="1" w:styleId="Style8">
    <w:name w:val="Style8"/>
    <w:basedOn w:val="Normal"/>
    <w:uiPriority w:val="99"/>
    <w:rsid w:val="00335AED"/>
    <w:pPr>
      <w:widowControl w:val="0"/>
      <w:autoSpaceDE w:val="0"/>
      <w:autoSpaceDN w:val="0"/>
      <w:adjustRightInd w:val="0"/>
      <w:spacing w:line="302" w:lineRule="exact"/>
      <w:jc w:val="center"/>
    </w:pPr>
    <w:rPr>
      <w:rFonts w:ascii="Arial" w:hAnsi="Arial" w:cs="Arial"/>
    </w:rPr>
  </w:style>
  <w:style w:type="paragraph" w:customStyle="1" w:styleId="Style9">
    <w:name w:val="Style9"/>
    <w:basedOn w:val="Normal"/>
    <w:uiPriority w:val="99"/>
    <w:rsid w:val="00335AED"/>
    <w:pPr>
      <w:widowControl w:val="0"/>
      <w:autoSpaceDE w:val="0"/>
      <w:autoSpaceDN w:val="0"/>
      <w:adjustRightInd w:val="0"/>
    </w:pPr>
    <w:rPr>
      <w:rFonts w:ascii="Arial" w:hAnsi="Arial" w:cs="Arial"/>
    </w:rPr>
  </w:style>
  <w:style w:type="paragraph" w:customStyle="1" w:styleId="Style10">
    <w:name w:val="Style10"/>
    <w:basedOn w:val="Normal"/>
    <w:uiPriority w:val="99"/>
    <w:rsid w:val="00335AED"/>
    <w:pPr>
      <w:widowControl w:val="0"/>
      <w:autoSpaceDE w:val="0"/>
      <w:autoSpaceDN w:val="0"/>
      <w:adjustRightInd w:val="0"/>
      <w:spacing w:line="307" w:lineRule="exact"/>
      <w:ind w:firstLine="662"/>
    </w:pPr>
    <w:rPr>
      <w:rFonts w:ascii="Arial" w:hAnsi="Arial" w:cs="Arial"/>
    </w:rPr>
  </w:style>
  <w:style w:type="paragraph" w:customStyle="1" w:styleId="Style11">
    <w:name w:val="Style11"/>
    <w:basedOn w:val="Normal"/>
    <w:uiPriority w:val="99"/>
    <w:rsid w:val="00335AED"/>
    <w:pPr>
      <w:widowControl w:val="0"/>
      <w:autoSpaceDE w:val="0"/>
      <w:autoSpaceDN w:val="0"/>
      <w:adjustRightInd w:val="0"/>
    </w:pPr>
    <w:rPr>
      <w:rFonts w:ascii="Arial" w:hAnsi="Arial" w:cs="Arial"/>
    </w:rPr>
  </w:style>
  <w:style w:type="paragraph" w:customStyle="1" w:styleId="Style12">
    <w:name w:val="Style12"/>
    <w:basedOn w:val="Normal"/>
    <w:uiPriority w:val="99"/>
    <w:rsid w:val="00335AED"/>
    <w:pPr>
      <w:widowControl w:val="0"/>
      <w:autoSpaceDE w:val="0"/>
      <w:autoSpaceDN w:val="0"/>
      <w:adjustRightInd w:val="0"/>
      <w:spacing w:line="298" w:lineRule="exact"/>
      <w:ind w:firstLine="874"/>
    </w:pPr>
    <w:rPr>
      <w:rFonts w:ascii="Arial" w:hAnsi="Arial" w:cs="Arial"/>
    </w:rPr>
  </w:style>
  <w:style w:type="paragraph" w:customStyle="1" w:styleId="Style13">
    <w:name w:val="Style13"/>
    <w:basedOn w:val="Normal"/>
    <w:uiPriority w:val="99"/>
    <w:rsid w:val="00335AED"/>
    <w:pPr>
      <w:widowControl w:val="0"/>
      <w:autoSpaceDE w:val="0"/>
      <w:autoSpaceDN w:val="0"/>
      <w:adjustRightInd w:val="0"/>
      <w:spacing w:line="304" w:lineRule="exact"/>
      <w:ind w:firstLine="864"/>
    </w:pPr>
    <w:rPr>
      <w:rFonts w:ascii="Arial" w:hAnsi="Arial" w:cs="Arial"/>
    </w:rPr>
  </w:style>
  <w:style w:type="paragraph" w:customStyle="1" w:styleId="Style14">
    <w:name w:val="Style14"/>
    <w:basedOn w:val="Normal"/>
    <w:uiPriority w:val="99"/>
    <w:rsid w:val="00335AED"/>
    <w:pPr>
      <w:widowControl w:val="0"/>
      <w:autoSpaceDE w:val="0"/>
      <w:autoSpaceDN w:val="0"/>
      <w:adjustRightInd w:val="0"/>
      <w:spacing w:line="304" w:lineRule="exact"/>
      <w:ind w:firstLine="864"/>
    </w:pPr>
    <w:rPr>
      <w:rFonts w:ascii="Arial" w:hAnsi="Arial" w:cs="Arial"/>
    </w:rPr>
  </w:style>
  <w:style w:type="paragraph" w:customStyle="1" w:styleId="Style15">
    <w:name w:val="Style15"/>
    <w:basedOn w:val="Normal"/>
    <w:uiPriority w:val="99"/>
    <w:rsid w:val="00335AED"/>
    <w:pPr>
      <w:widowControl w:val="0"/>
      <w:autoSpaceDE w:val="0"/>
      <w:autoSpaceDN w:val="0"/>
      <w:adjustRightInd w:val="0"/>
    </w:pPr>
    <w:rPr>
      <w:rFonts w:ascii="Arial" w:hAnsi="Arial" w:cs="Arial"/>
    </w:rPr>
  </w:style>
  <w:style w:type="paragraph" w:customStyle="1" w:styleId="Style16">
    <w:name w:val="Style16"/>
    <w:basedOn w:val="Normal"/>
    <w:uiPriority w:val="99"/>
    <w:rsid w:val="00335AED"/>
    <w:pPr>
      <w:widowControl w:val="0"/>
      <w:autoSpaceDE w:val="0"/>
      <w:autoSpaceDN w:val="0"/>
      <w:adjustRightInd w:val="0"/>
    </w:pPr>
    <w:rPr>
      <w:rFonts w:ascii="Arial" w:hAnsi="Arial" w:cs="Arial"/>
    </w:rPr>
  </w:style>
  <w:style w:type="paragraph" w:customStyle="1" w:styleId="Style17">
    <w:name w:val="Style17"/>
    <w:basedOn w:val="Normal"/>
    <w:uiPriority w:val="99"/>
    <w:rsid w:val="00335AED"/>
    <w:pPr>
      <w:widowControl w:val="0"/>
      <w:autoSpaceDE w:val="0"/>
      <w:autoSpaceDN w:val="0"/>
      <w:adjustRightInd w:val="0"/>
    </w:pPr>
    <w:rPr>
      <w:rFonts w:ascii="Arial" w:hAnsi="Arial" w:cs="Arial"/>
    </w:rPr>
  </w:style>
  <w:style w:type="paragraph" w:customStyle="1" w:styleId="Style18">
    <w:name w:val="Style18"/>
    <w:basedOn w:val="Normal"/>
    <w:uiPriority w:val="99"/>
    <w:rsid w:val="00335AED"/>
    <w:pPr>
      <w:widowControl w:val="0"/>
      <w:autoSpaceDE w:val="0"/>
      <w:autoSpaceDN w:val="0"/>
      <w:adjustRightInd w:val="0"/>
      <w:spacing w:line="304" w:lineRule="exact"/>
      <w:ind w:firstLine="730"/>
    </w:pPr>
    <w:rPr>
      <w:rFonts w:ascii="Arial" w:hAnsi="Arial" w:cs="Arial"/>
    </w:rPr>
  </w:style>
  <w:style w:type="paragraph" w:customStyle="1" w:styleId="Style19">
    <w:name w:val="Style19"/>
    <w:basedOn w:val="Normal"/>
    <w:uiPriority w:val="99"/>
    <w:rsid w:val="00335AED"/>
    <w:pPr>
      <w:widowControl w:val="0"/>
      <w:autoSpaceDE w:val="0"/>
      <w:autoSpaceDN w:val="0"/>
      <w:adjustRightInd w:val="0"/>
    </w:pPr>
    <w:rPr>
      <w:rFonts w:ascii="Arial" w:hAnsi="Arial" w:cs="Arial"/>
    </w:rPr>
  </w:style>
  <w:style w:type="paragraph" w:customStyle="1" w:styleId="Style20">
    <w:name w:val="Style20"/>
    <w:basedOn w:val="Normal"/>
    <w:uiPriority w:val="99"/>
    <w:rsid w:val="00335AED"/>
    <w:pPr>
      <w:widowControl w:val="0"/>
      <w:autoSpaceDE w:val="0"/>
      <w:autoSpaceDN w:val="0"/>
      <w:adjustRightInd w:val="0"/>
    </w:pPr>
    <w:rPr>
      <w:rFonts w:ascii="Arial" w:hAnsi="Arial" w:cs="Arial"/>
    </w:rPr>
  </w:style>
  <w:style w:type="paragraph" w:customStyle="1" w:styleId="Style21">
    <w:name w:val="Style21"/>
    <w:basedOn w:val="Normal"/>
    <w:uiPriority w:val="99"/>
    <w:rsid w:val="00335AED"/>
    <w:pPr>
      <w:widowControl w:val="0"/>
      <w:autoSpaceDE w:val="0"/>
      <w:autoSpaceDN w:val="0"/>
      <w:adjustRightInd w:val="0"/>
      <w:spacing w:line="302" w:lineRule="exact"/>
    </w:pPr>
    <w:rPr>
      <w:rFonts w:ascii="Arial" w:hAnsi="Arial" w:cs="Arial"/>
    </w:rPr>
  </w:style>
  <w:style w:type="paragraph" w:customStyle="1" w:styleId="Style22">
    <w:name w:val="Style22"/>
    <w:basedOn w:val="Normal"/>
    <w:uiPriority w:val="99"/>
    <w:rsid w:val="00335AED"/>
    <w:pPr>
      <w:widowControl w:val="0"/>
      <w:autoSpaceDE w:val="0"/>
      <w:autoSpaceDN w:val="0"/>
      <w:adjustRightInd w:val="0"/>
      <w:spacing w:line="302" w:lineRule="exact"/>
      <w:ind w:firstLine="869"/>
    </w:pPr>
    <w:rPr>
      <w:rFonts w:ascii="Arial" w:hAnsi="Arial" w:cs="Arial"/>
    </w:rPr>
  </w:style>
  <w:style w:type="paragraph" w:customStyle="1" w:styleId="Style23">
    <w:name w:val="Style23"/>
    <w:basedOn w:val="Normal"/>
    <w:uiPriority w:val="99"/>
    <w:rsid w:val="00335AED"/>
    <w:pPr>
      <w:widowControl w:val="0"/>
      <w:autoSpaceDE w:val="0"/>
      <w:autoSpaceDN w:val="0"/>
      <w:adjustRightInd w:val="0"/>
      <w:spacing w:line="307" w:lineRule="exact"/>
      <w:ind w:hanging="192"/>
    </w:pPr>
    <w:rPr>
      <w:rFonts w:ascii="Arial" w:hAnsi="Arial" w:cs="Arial"/>
    </w:rPr>
  </w:style>
  <w:style w:type="paragraph" w:customStyle="1" w:styleId="Style24">
    <w:name w:val="Style24"/>
    <w:basedOn w:val="Normal"/>
    <w:uiPriority w:val="99"/>
    <w:rsid w:val="00335AED"/>
    <w:pPr>
      <w:widowControl w:val="0"/>
      <w:autoSpaceDE w:val="0"/>
      <w:autoSpaceDN w:val="0"/>
      <w:adjustRightInd w:val="0"/>
    </w:pPr>
    <w:rPr>
      <w:rFonts w:ascii="Arial" w:hAnsi="Arial" w:cs="Arial"/>
    </w:rPr>
  </w:style>
  <w:style w:type="paragraph" w:customStyle="1" w:styleId="Style25">
    <w:name w:val="Style25"/>
    <w:basedOn w:val="Normal"/>
    <w:uiPriority w:val="99"/>
    <w:rsid w:val="00335AED"/>
    <w:pPr>
      <w:widowControl w:val="0"/>
      <w:autoSpaceDE w:val="0"/>
      <w:autoSpaceDN w:val="0"/>
      <w:adjustRightInd w:val="0"/>
    </w:pPr>
    <w:rPr>
      <w:rFonts w:ascii="Arial" w:hAnsi="Arial" w:cs="Arial"/>
    </w:rPr>
  </w:style>
  <w:style w:type="paragraph" w:customStyle="1" w:styleId="Style26">
    <w:name w:val="Style26"/>
    <w:basedOn w:val="Normal"/>
    <w:uiPriority w:val="99"/>
    <w:rsid w:val="00335AED"/>
    <w:pPr>
      <w:widowControl w:val="0"/>
      <w:autoSpaceDE w:val="0"/>
      <w:autoSpaceDN w:val="0"/>
      <w:adjustRightInd w:val="0"/>
    </w:pPr>
    <w:rPr>
      <w:rFonts w:ascii="Arial" w:hAnsi="Arial" w:cs="Arial"/>
    </w:rPr>
  </w:style>
  <w:style w:type="paragraph" w:customStyle="1" w:styleId="Style27">
    <w:name w:val="Style27"/>
    <w:basedOn w:val="Normal"/>
    <w:uiPriority w:val="99"/>
    <w:rsid w:val="00335AED"/>
    <w:pPr>
      <w:widowControl w:val="0"/>
      <w:autoSpaceDE w:val="0"/>
      <w:autoSpaceDN w:val="0"/>
      <w:adjustRightInd w:val="0"/>
    </w:pPr>
    <w:rPr>
      <w:rFonts w:ascii="Arial" w:hAnsi="Arial" w:cs="Arial"/>
    </w:rPr>
  </w:style>
  <w:style w:type="paragraph" w:customStyle="1" w:styleId="Style28">
    <w:name w:val="Style28"/>
    <w:basedOn w:val="Normal"/>
    <w:uiPriority w:val="99"/>
    <w:rsid w:val="00335AED"/>
    <w:pPr>
      <w:widowControl w:val="0"/>
      <w:autoSpaceDE w:val="0"/>
      <w:autoSpaceDN w:val="0"/>
      <w:adjustRightInd w:val="0"/>
    </w:pPr>
    <w:rPr>
      <w:rFonts w:ascii="Arial" w:hAnsi="Arial" w:cs="Arial"/>
    </w:rPr>
  </w:style>
  <w:style w:type="paragraph" w:customStyle="1" w:styleId="Style29">
    <w:name w:val="Style29"/>
    <w:basedOn w:val="Normal"/>
    <w:uiPriority w:val="99"/>
    <w:rsid w:val="00335AED"/>
    <w:pPr>
      <w:widowControl w:val="0"/>
      <w:autoSpaceDE w:val="0"/>
      <w:autoSpaceDN w:val="0"/>
      <w:adjustRightInd w:val="0"/>
    </w:pPr>
    <w:rPr>
      <w:rFonts w:ascii="Arial" w:hAnsi="Arial" w:cs="Arial"/>
    </w:rPr>
  </w:style>
  <w:style w:type="paragraph" w:customStyle="1" w:styleId="Style30">
    <w:name w:val="Style30"/>
    <w:basedOn w:val="Normal"/>
    <w:uiPriority w:val="99"/>
    <w:rsid w:val="00335AED"/>
    <w:pPr>
      <w:widowControl w:val="0"/>
      <w:autoSpaceDE w:val="0"/>
      <w:autoSpaceDN w:val="0"/>
      <w:adjustRightInd w:val="0"/>
      <w:spacing w:line="298" w:lineRule="exact"/>
      <w:ind w:hanging="365"/>
    </w:pPr>
    <w:rPr>
      <w:rFonts w:ascii="Arial" w:hAnsi="Arial" w:cs="Arial"/>
    </w:rPr>
  </w:style>
  <w:style w:type="paragraph" w:customStyle="1" w:styleId="Style31">
    <w:name w:val="Style31"/>
    <w:basedOn w:val="Normal"/>
    <w:uiPriority w:val="99"/>
    <w:rsid w:val="00335AED"/>
    <w:pPr>
      <w:widowControl w:val="0"/>
      <w:autoSpaceDE w:val="0"/>
      <w:autoSpaceDN w:val="0"/>
      <w:adjustRightInd w:val="0"/>
    </w:pPr>
    <w:rPr>
      <w:rFonts w:ascii="Arial" w:hAnsi="Arial" w:cs="Arial"/>
    </w:rPr>
  </w:style>
  <w:style w:type="paragraph" w:customStyle="1" w:styleId="Style32">
    <w:name w:val="Style32"/>
    <w:basedOn w:val="Normal"/>
    <w:uiPriority w:val="99"/>
    <w:rsid w:val="00335AED"/>
    <w:pPr>
      <w:widowControl w:val="0"/>
      <w:autoSpaceDE w:val="0"/>
      <w:autoSpaceDN w:val="0"/>
      <w:adjustRightInd w:val="0"/>
    </w:pPr>
    <w:rPr>
      <w:rFonts w:ascii="Arial" w:hAnsi="Arial" w:cs="Arial"/>
    </w:rPr>
  </w:style>
  <w:style w:type="paragraph" w:customStyle="1" w:styleId="Style33">
    <w:name w:val="Style33"/>
    <w:basedOn w:val="Normal"/>
    <w:uiPriority w:val="99"/>
    <w:rsid w:val="00335AED"/>
    <w:pPr>
      <w:widowControl w:val="0"/>
      <w:autoSpaceDE w:val="0"/>
      <w:autoSpaceDN w:val="0"/>
      <w:adjustRightInd w:val="0"/>
    </w:pPr>
    <w:rPr>
      <w:rFonts w:ascii="Arial" w:hAnsi="Arial" w:cs="Arial"/>
    </w:rPr>
  </w:style>
  <w:style w:type="paragraph" w:customStyle="1" w:styleId="Style34">
    <w:name w:val="Style34"/>
    <w:basedOn w:val="Normal"/>
    <w:uiPriority w:val="99"/>
    <w:rsid w:val="00335AED"/>
    <w:pPr>
      <w:widowControl w:val="0"/>
      <w:autoSpaceDE w:val="0"/>
      <w:autoSpaceDN w:val="0"/>
      <w:adjustRightInd w:val="0"/>
    </w:pPr>
    <w:rPr>
      <w:rFonts w:ascii="Arial" w:hAnsi="Arial" w:cs="Arial"/>
    </w:rPr>
  </w:style>
  <w:style w:type="paragraph" w:customStyle="1" w:styleId="Style35">
    <w:name w:val="Style35"/>
    <w:basedOn w:val="Normal"/>
    <w:uiPriority w:val="99"/>
    <w:rsid w:val="00335AED"/>
    <w:pPr>
      <w:widowControl w:val="0"/>
      <w:autoSpaceDE w:val="0"/>
      <w:autoSpaceDN w:val="0"/>
      <w:adjustRightInd w:val="0"/>
      <w:spacing w:line="307" w:lineRule="exact"/>
      <w:ind w:hanging="374"/>
    </w:pPr>
    <w:rPr>
      <w:rFonts w:ascii="Arial" w:hAnsi="Arial" w:cs="Arial"/>
    </w:rPr>
  </w:style>
  <w:style w:type="paragraph" w:customStyle="1" w:styleId="Style36">
    <w:name w:val="Style36"/>
    <w:basedOn w:val="Normal"/>
    <w:uiPriority w:val="99"/>
    <w:rsid w:val="00335AED"/>
    <w:pPr>
      <w:widowControl w:val="0"/>
      <w:autoSpaceDE w:val="0"/>
      <w:autoSpaceDN w:val="0"/>
      <w:adjustRightInd w:val="0"/>
      <w:spacing w:line="305" w:lineRule="exact"/>
      <w:ind w:firstLine="230"/>
    </w:pPr>
    <w:rPr>
      <w:rFonts w:ascii="Arial" w:hAnsi="Arial" w:cs="Arial"/>
    </w:rPr>
  </w:style>
  <w:style w:type="paragraph" w:customStyle="1" w:styleId="Style37">
    <w:name w:val="Style37"/>
    <w:basedOn w:val="Normal"/>
    <w:uiPriority w:val="99"/>
    <w:rsid w:val="00335AED"/>
    <w:pPr>
      <w:widowControl w:val="0"/>
      <w:autoSpaceDE w:val="0"/>
      <w:autoSpaceDN w:val="0"/>
      <w:adjustRightInd w:val="0"/>
      <w:spacing w:line="307" w:lineRule="exact"/>
      <w:ind w:hanging="370"/>
    </w:pPr>
    <w:rPr>
      <w:rFonts w:ascii="Arial" w:hAnsi="Arial" w:cs="Arial"/>
    </w:rPr>
  </w:style>
  <w:style w:type="paragraph" w:customStyle="1" w:styleId="Style38">
    <w:name w:val="Style38"/>
    <w:basedOn w:val="Normal"/>
    <w:uiPriority w:val="99"/>
    <w:rsid w:val="00335AED"/>
    <w:pPr>
      <w:widowControl w:val="0"/>
      <w:autoSpaceDE w:val="0"/>
      <w:autoSpaceDN w:val="0"/>
      <w:adjustRightInd w:val="0"/>
      <w:spacing w:line="298" w:lineRule="exact"/>
      <w:ind w:firstLine="739"/>
    </w:pPr>
    <w:rPr>
      <w:rFonts w:ascii="Arial" w:hAnsi="Arial" w:cs="Arial"/>
    </w:rPr>
  </w:style>
  <w:style w:type="paragraph" w:customStyle="1" w:styleId="Style39">
    <w:name w:val="Style39"/>
    <w:basedOn w:val="Normal"/>
    <w:uiPriority w:val="99"/>
    <w:rsid w:val="00335AED"/>
    <w:pPr>
      <w:widowControl w:val="0"/>
      <w:autoSpaceDE w:val="0"/>
      <w:autoSpaceDN w:val="0"/>
      <w:adjustRightInd w:val="0"/>
    </w:pPr>
    <w:rPr>
      <w:rFonts w:ascii="Arial" w:hAnsi="Arial" w:cs="Arial"/>
    </w:rPr>
  </w:style>
  <w:style w:type="paragraph" w:customStyle="1" w:styleId="Style40">
    <w:name w:val="Style40"/>
    <w:basedOn w:val="Normal"/>
    <w:uiPriority w:val="99"/>
    <w:rsid w:val="00335AED"/>
    <w:pPr>
      <w:widowControl w:val="0"/>
      <w:autoSpaceDE w:val="0"/>
      <w:autoSpaceDN w:val="0"/>
      <w:adjustRightInd w:val="0"/>
    </w:pPr>
    <w:rPr>
      <w:rFonts w:ascii="Arial" w:hAnsi="Arial" w:cs="Arial"/>
    </w:rPr>
  </w:style>
  <w:style w:type="paragraph" w:customStyle="1" w:styleId="Style41">
    <w:name w:val="Style41"/>
    <w:basedOn w:val="Normal"/>
    <w:uiPriority w:val="99"/>
    <w:rsid w:val="00335AED"/>
    <w:pPr>
      <w:widowControl w:val="0"/>
      <w:autoSpaceDE w:val="0"/>
      <w:autoSpaceDN w:val="0"/>
      <w:adjustRightInd w:val="0"/>
    </w:pPr>
    <w:rPr>
      <w:rFonts w:ascii="Arial" w:hAnsi="Arial" w:cs="Arial"/>
    </w:rPr>
  </w:style>
  <w:style w:type="paragraph" w:customStyle="1" w:styleId="Style42">
    <w:name w:val="Style42"/>
    <w:basedOn w:val="Normal"/>
    <w:uiPriority w:val="99"/>
    <w:rsid w:val="00335AED"/>
    <w:pPr>
      <w:widowControl w:val="0"/>
      <w:autoSpaceDE w:val="0"/>
      <w:autoSpaceDN w:val="0"/>
      <w:adjustRightInd w:val="0"/>
    </w:pPr>
    <w:rPr>
      <w:rFonts w:ascii="Arial" w:hAnsi="Arial" w:cs="Arial"/>
    </w:rPr>
  </w:style>
  <w:style w:type="paragraph" w:customStyle="1" w:styleId="Style43">
    <w:name w:val="Style43"/>
    <w:basedOn w:val="Normal"/>
    <w:uiPriority w:val="99"/>
    <w:rsid w:val="00335AED"/>
    <w:pPr>
      <w:widowControl w:val="0"/>
      <w:autoSpaceDE w:val="0"/>
      <w:autoSpaceDN w:val="0"/>
      <w:adjustRightInd w:val="0"/>
      <w:spacing w:line="307" w:lineRule="exact"/>
    </w:pPr>
    <w:rPr>
      <w:rFonts w:ascii="Arial" w:hAnsi="Arial" w:cs="Arial"/>
    </w:rPr>
  </w:style>
  <w:style w:type="paragraph" w:customStyle="1" w:styleId="Style44">
    <w:name w:val="Style44"/>
    <w:basedOn w:val="Normal"/>
    <w:uiPriority w:val="99"/>
    <w:rsid w:val="00335AED"/>
    <w:pPr>
      <w:widowControl w:val="0"/>
      <w:autoSpaceDE w:val="0"/>
      <w:autoSpaceDN w:val="0"/>
      <w:adjustRightInd w:val="0"/>
      <w:spacing w:line="302" w:lineRule="exact"/>
      <w:ind w:firstLine="893"/>
    </w:pPr>
    <w:rPr>
      <w:rFonts w:ascii="Arial" w:hAnsi="Arial" w:cs="Arial"/>
    </w:rPr>
  </w:style>
  <w:style w:type="character" w:customStyle="1" w:styleId="FontStyle46">
    <w:name w:val="Font Style46"/>
    <w:uiPriority w:val="99"/>
    <w:rsid w:val="00335AED"/>
    <w:rPr>
      <w:rFonts w:ascii="Arial" w:hAnsi="Arial" w:cs="Arial"/>
      <w:b/>
      <w:bCs/>
      <w:i/>
      <w:iCs/>
      <w:sz w:val="34"/>
      <w:szCs w:val="34"/>
    </w:rPr>
  </w:style>
  <w:style w:type="character" w:customStyle="1" w:styleId="FontStyle47">
    <w:name w:val="Font Style47"/>
    <w:uiPriority w:val="99"/>
    <w:rsid w:val="00335AED"/>
    <w:rPr>
      <w:rFonts w:ascii="Arial" w:hAnsi="Arial" w:cs="Arial"/>
      <w:b/>
      <w:bCs/>
      <w:sz w:val="24"/>
      <w:szCs w:val="24"/>
    </w:rPr>
  </w:style>
  <w:style w:type="character" w:customStyle="1" w:styleId="FontStyle48">
    <w:name w:val="Font Style48"/>
    <w:uiPriority w:val="99"/>
    <w:rsid w:val="00335AED"/>
    <w:rPr>
      <w:rFonts w:ascii="Arial" w:hAnsi="Arial" w:cs="Arial"/>
      <w:sz w:val="18"/>
      <w:szCs w:val="18"/>
    </w:rPr>
  </w:style>
  <w:style w:type="character" w:customStyle="1" w:styleId="FontStyle49">
    <w:name w:val="Font Style49"/>
    <w:uiPriority w:val="99"/>
    <w:rsid w:val="00335AED"/>
    <w:rPr>
      <w:rFonts w:ascii="Arial" w:hAnsi="Arial" w:cs="Arial"/>
      <w:sz w:val="18"/>
      <w:szCs w:val="18"/>
    </w:rPr>
  </w:style>
  <w:style w:type="character" w:customStyle="1" w:styleId="FontStyle50">
    <w:name w:val="Font Style50"/>
    <w:uiPriority w:val="99"/>
    <w:rsid w:val="00335AED"/>
    <w:rPr>
      <w:rFonts w:ascii="Arial" w:hAnsi="Arial" w:cs="Arial"/>
      <w:spacing w:val="-20"/>
      <w:w w:val="150"/>
      <w:sz w:val="22"/>
      <w:szCs w:val="22"/>
    </w:rPr>
  </w:style>
  <w:style w:type="character" w:customStyle="1" w:styleId="FontStyle51">
    <w:name w:val="Font Style51"/>
    <w:uiPriority w:val="99"/>
    <w:rsid w:val="00335AED"/>
    <w:rPr>
      <w:rFonts w:ascii="Arial Black" w:hAnsi="Arial Black" w:cs="Arial Black"/>
      <w:spacing w:val="-40"/>
      <w:sz w:val="36"/>
      <w:szCs w:val="36"/>
    </w:rPr>
  </w:style>
  <w:style w:type="character" w:customStyle="1" w:styleId="FontStyle52">
    <w:name w:val="Font Style52"/>
    <w:uiPriority w:val="99"/>
    <w:rsid w:val="00335AED"/>
    <w:rPr>
      <w:rFonts w:ascii="Arial" w:hAnsi="Arial" w:cs="Arial"/>
      <w:i/>
      <w:iCs/>
      <w:spacing w:val="30"/>
      <w:sz w:val="24"/>
      <w:szCs w:val="24"/>
    </w:rPr>
  </w:style>
  <w:style w:type="character" w:customStyle="1" w:styleId="FontStyle53">
    <w:name w:val="Font Style53"/>
    <w:uiPriority w:val="99"/>
    <w:rsid w:val="00335AED"/>
    <w:rPr>
      <w:rFonts w:ascii="Arial" w:hAnsi="Arial" w:cs="Arial"/>
      <w:b/>
      <w:bCs/>
      <w:i/>
      <w:iCs/>
      <w:spacing w:val="10"/>
      <w:sz w:val="26"/>
      <w:szCs w:val="26"/>
    </w:rPr>
  </w:style>
  <w:style w:type="character" w:customStyle="1" w:styleId="FontStyle54">
    <w:name w:val="Font Style54"/>
    <w:uiPriority w:val="99"/>
    <w:rsid w:val="00335AED"/>
    <w:rPr>
      <w:rFonts w:ascii="Arial" w:hAnsi="Arial" w:cs="Arial"/>
      <w:b/>
      <w:bCs/>
      <w:sz w:val="36"/>
      <w:szCs w:val="36"/>
    </w:rPr>
  </w:style>
  <w:style w:type="character" w:customStyle="1" w:styleId="FontStyle55">
    <w:name w:val="Font Style55"/>
    <w:uiPriority w:val="99"/>
    <w:rsid w:val="00335AED"/>
    <w:rPr>
      <w:rFonts w:ascii="Arial" w:hAnsi="Arial" w:cs="Arial"/>
      <w:b/>
      <w:bCs/>
      <w:sz w:val="22"/>
      <w:szCs w:val="22"/>
    </w:rPr>
  </w:style>
  <w:style w:type="character" w:customStyle="1" w:styleId="FontStyle56">
    <w:name w:val="Font Style56"/>
    <w:uiPriority w:val="99"/>
    <w:rsid w:val="00335AED"/>
    <w:rPr>
      <w:rFonts w:ascii="Arial" w:hAnsi="Arial" w:cs="Arial"/>
      <w:b/>
      <w:bCs/>
      <w:w w:val="250"/>
      <w:sz w:val="8"/>
      <w:szCs w:val="8"/>
    </w:rPr>
  </w:style>
  <w:style w:type="character" w:customStyle="1" w:styleId="FontStyle57">
    <w:name w:val="Font Style57"/>
    <w:uiPriority w:val="99"/>
    <w:rsid w:val="00335AED"/>
    <w:rPr>
      <w:rFonts w:ascii="Arial Black" w:hAnsi="Arial Black" w:cs="Arial Black"/>
      <w:i/>
      <w:iCs/>
      <w:sz w:val="32"/>
      <w:szCs w:val="32"/>
    </w:rPr>
  </w:style>
  <w:style w:type="character" w:customStyle="1" w:styleId="FontStyle58">
    <w:name w:val="Font Style58"/>
    <w:uiPriority w:val="99"/>
    <w:rsid w:val="00335AED"/>
    <w:rPr>
      <w:rFonts w:ascii="Arial" w:hAnsi="Arial" w:cs="Arial"/>
      <w:sz w:val="22"/>
      <w:szCs w:val="22"/>
    </w:rPr>
  </w:style>
  <w:style w:type="character" w:customStyle="1" w:styleId="FontStyle59">
    <w:name w:val="Font Style59"/>
    <w:uiPriority w:val="99"/>
    <w:rsid w:val="00335AED"/>
    <w:rPr>
      <w:rFonts w:ascii="Arial" w:hAnsi="Arial" w:cs="Arial"/>
      <w:b/>
      <w:bCs/>
      <w:spacing w:val="-20"/>
      <w:sz w:val="34"/>
      <w:szCs w:val="34"/>
    </w:rPr>
  </w:style>
  <w:style w:type="character" w:customStyle="1" w:styleId="FontStyle60">
    <w:name w:val="Font Style60"/>
    <w:uiPriority w:val="99"/>
    <w:rsid w:val="00335AED"/>
    <w:rPr>
      <w:rFonts w:ascii="Arial" w:hAnsi="Arial" w:cs="Arial"/>
      <w:i/>
      <w:iCs/>
      <w:sz w:val="18"/>
      <w:szCs w:val="18"/>
    </w:rPr>
  </w:style>
  <w:style w:type="character" w:customStyle="1" w:styleId="FontStyle61">
    <w:name w:val="Font Style61"/>
    <w:uiPriority w:val="99"/>
    <w:rsid w:val="00335AED"/>
    <w:rPr>
      <w:rFonts w:ascii="Arial" w:hAnsi="Arial" w:cs="Arial"/>
      <w:b/>
      <w:bCs/>
      <w:sz w:val="10"/>
      <w:szCs w:val="10"/>
    </w:rPr>
  </w:style>
  <w:style w:type="character" w:customStyle="1" w:styleId="FontStyle62">
    <w:name w:val="Font Style62"/>
    <w:uiPriority w:val="99"/>
    <w:rsid w:val="00335AED"/>
    <w:rPr>
      <w:rFonts w:ascii="Arial" w:hAnsi="Arial" w:cs="Arial"/>
      <w:i/>
      <w:iCs/>
      <w:spacing w:val="20"/>
      <w:sz w:val="22"/>
      <w:szCs w:val="22"/>
    </w:rPr>
  </w:style>
  <w:style w:type="character" w:customStyle="1" w:styleId="FontStyle63">
    <w:name w:val="Font Style63"/>
    <w:uiPriority w:val="99"/>
    <w:rsid w:val="00335AED"/>
    <w:rPr>
      <w:rFonts w:ascii="Arial" w:hAnsi="Arial" w:cs="Arial"/>
      <w:b/>
      <w:bCs/>
      <w:spacing w:val="30"/>
      <w:w w:val="40"/>
      <w:sz w:val="22"/>
      <w:szCs w:val="22"/>
    </w:rPr>
  </w:style>
  <w:style w:type="character" w:customStyle="1" w:styleId="FontStyle64">
    <w:name w:val="Font Style64"/>
    <w:uiPriority w:val="99"/>
    <w:rsid w:val="00335AED"/>
    <w:rPr>
      <w:rFonts w:ascii="Arial" w:hAnsi="Arial" w:cs="Arial"/>
      <w:i/>
      <w:iCs/>
      <w:sz w:val="22"/>
      <w:szCs w:val="22"/>
    </w:rPr>
  </w:style>
  <w:style w:type="character" w:customStyle="1" w:styleId="FontStyle65">
    <w:name w:val="Font Style65"/>
    <w:uiPriority w:val="99"/>
    <w:rsid w:val="00335AED"/>
    <w:rPr>
      <w:rFonts w:ascii="Arial" w:hAnsi="Arial" w:cs="Arial"/>
      <w:i/>
      <w:iCs/>
      <w:sz w:val="22"/>
      <w:szCs w:val="22"/>
    </w:rPr>
  </w:style>
  <w:style w:type="character" w:customStyle="1" w:styleId="FontStyle66">
    <w:name w:val="Font Style66"/>
    <w:uiPriority w:val="99"/>
    <w:rsid w:val="00335AED"/>
    <w:rPr>
      <w:rFonts w:ascii="Arial" w:hAnsi="Arial" w:cs="Arial"/>
      <w:b/>
      <w:bCs/>
      <w:i/>
      <w:iCs/>
      <w:sz w:val="22"/>
      <w:szCs w:val="22"/>
    </w:rPr>
  </w:style>
  <w:style w:type="character" w:customStyle="1" w:styleId="FontStyle33">
    <w:name w:val="Font Style33"/>
    <w:rsid w:val="00335AED"/>
    <w:rPr>
      <w:rFonts w:ascii="Arial" w:hAnsi="Arial" w:cs="Arial"/>
      <w:b/>
      <w:bCs/>
      <w:i/>
      <w:iCs/>
      <w:sz w:val="22"/>
      <w:szCs w:val="22"/>
    </w:rPr>
  </w:style>
  <w:style w:type="character" w:customStyle="1" w:styleId="FontStyle34">
    <w:name w:val="Font Style34"/>
    <w:rsid w:val="00335AED"/>
    <w:rPr>
      <w:rFonts w:ascii="Arial" w:hAnsi="Arial" w:cs="Arial"/>
      <w:sz w:val="18"/>
      <w:szCs w:val="18"/>
    </w:rPr>
  </w:style>
  <w:style w:type="character" w:customStyle="1" w:styleId="FontStyle35">
    <w:name w:val="Font Style35"/>
    <w:rsid w:val="00335AED"/>
    <w:rPr>
      <w:rFonts w:ascii="Arial" w:hAnsi="Arial" w:cs="Arial"/>
      <w:w w:val="50"/>
      <w:sz w:val="82"/>
      <w:szCs w:val="82"/>
    </w:rPr>
  </w:style>
  <w:style w:type="character" w:customStyle="1" w:styleId="FontStyle36">
    <w:name w:val="Font Style36"/>
    <w:rsid w:val="00335AED"/>
    <w:rPr>
      <w:rFonts w:ascii="Arial" w:hAnsi="Arial" w:cs="Arial"/>
      <w:w w:val="40"/>
      <w:sz w:val="46"/>
      <w:szCs w:val="46"/>
    </w:rPr>
  </w:style>
  <w:style w:type="character" w:customStyle="1" w:styleId="FontStyle37">
    <w:name w:val="Font Style37"/>
    <w:rsid w:val="00335AED"/>
    <w:rPr>
      <w:rFonts w:ascii="Arial" w:hAnsi="Arial" w:cs="Arial"/>
      <w:sz w:val="22"/>
      <w:szCs w:val="22"/>
    </w:rPr>
  </w:style>
  <w:style w:type="character" w:customStyle="1" w:styleId="FontStyle38">
    <w:name w:val="Font Style38"/>
    <w:rsid w:val="00335AED"/>
    <w:rPr>
      <w:rFonts w:ascii="Arial" w:hAnsi="Arial" w:cs="Arial"/>
      <w:sz w:val="8"/>
      <w:szCs w:val="8"/>
    </w:rPr>
  </w:style>
  <w:style w:type="character" w:customStyle="1" w:styleId="FontStyle39">
    <w:name w:val="Font Style39"/>
    <w:rsid w:val="00335AED"/>
    <w:rPr>
      <w:rFonts w:ascii="Arial" w:hAnsi="Arial" w:cs="Arial"/>
      <w:i/>
      <w:iCs/>
      <w:sz w:val="8"/>
      <w:szCs w:val="8"/>
    </w:rPr>
  </w:style>
  <w:style w:type="character" w:customStyle="1" w:styleId="FontStyle40">
    <w:name w:val="Font Style40"/>
    <w:rsid w:val="00335AED"/>
    <w:rPr>
      <w:rFonts w:ascii="Arial" w:hAnsi="Arial" w:cs="Arial"/>
      <w:i/>
      <w:iCs/>
      <w:sz w:val="20"/>
      <w:szCs w:val="20"/>
    </w:rPr>
  </w:style>
  <w:style w:type="character" w:customStyle="1" w:styleId="FontStyle41">
    <w:name w:val="Font Style41"/>
    <w:rsid w:val="00335AED"/>
    <w:rPr>
      <w:rFonts w:ascii="Arial" w:hAnsi="Arial" w:cs="Arial"/>
      <w:b/>
      <w:bCs/>
      <w:sz w:val="34"/>
      <w:szCs w:val="34"/>
    </w:rPr>
  </w:style>
  <w:style w:type="character" w:customStyle="1" w:styleId="FontStyle42">
    <w:name w:val="Font Style42"/>
    <w:rsid w:val="00335AED"/>
    <w:rPr>
      <w:rFonts w:ascii="Arial" w:hAnsi="Arial" w:cs="Arial"/>
      <w:sz w:val="34"/>
      <w:szCs w:val="34"/>
    </w:rPr>
  </w:style>
  <w:style w:type="character" w:customStyle="1" w:styleId="FontStyle43">
    <w:name w:val="Font Style43"/>
    <w:rsid w:val="00335AED"/>
    <w:rPr>
      <w:rFonts w:ascii="Arial" w:hAnsi="Arial" w:cs="Arial"/>
      <w:sz w:val="34"/>
      <w:szCs w:val="34"/>
    </w:rPr>
  </w:style>
  <w:style w:type="character" w:customStyle="1" w:styleId="FontStyle44">
    <w:name w:val="Font Style44"/>
    <w:rsid w:val="00335AED"/>
    <w:rPr>
      <w:rFonts w:ascii="Consolas" w:hAnsi="Consolas" w:cs="Consolas"/>
      <w:sz w:val="22"/>
      <w:szCs w:val="22"/>
    </w:rPr>
  </w:style>
  <w:style w:type="character" w:customStyle="1" w:styleId="FontStyle45">
    <w:name w:val="Font Style45"/>
    <w:rsid w:val="00335AED"/>
    <w:rPr>
      <w:rFonts w:ascii="Arial Unicode MS" w:eastAsia="Arial Unicode MS" w:cs="Arial Unicode MS"/>
      <w:sz w:val="26"/>
      <w:szCs w:val="26"/>
    </w:rPr>
  </w:style>
  <w:style w:type="character" w:customStyle="1" w:styleId="FontStyle16">
    <w:name w:val="Font Style16"/>
    <w:rsid w:val="00335AED"/>
    <w:rPr>
      <w:rFonts w:ascii="Century Schoolbook" w:hAnsi="Century Schoolbook" w:cs="Century Schoolbook"/>
      <w:b/>
      <w:bCs/>
      <w:sz w:val="32"/>
      <w:szCs w:val="32"/>
    </w:rPr>
  </w:style>
  <w:style w:type="character" w:customStyle="1" w:styleId="FontStyle17">
    <w:name w:val="Font Style17"/>
    <w:rsid w:val="00335AED"/>
    <w:rPr>
      <w:rFonts w:ascii="Arial Unicode MS" w:eastAsia="Arial Unicode MS" w:cs="Arial Unicode MS"/>
      <w:b/>
      <w:bCs/>
      <w:sz w:val="32"/>
      <w:szCs w:val="32"/>
    </w:rPr>
  </w:style>
  <w:style w:type="character" w:customStyle="1" w:styleId="FontStyle18">
    <w:name w:val="Font Style18"/>
    <w:rsid w:val="00335AED"/>
    <w:rPr>
      <w:rFonts w:ascii="Arial Unicode MS" w:eastAsia="Arial Unicode MS" w:cs="Arial Unicode MS"/>
      <w:sz w:val="22"/>
      <w:szCs w:val="22"/>
    </w:rPr>
  </w:style>
  <w:style w:type="character" w:customStyle="1" w:styleId="FontStyle19">
    <w:name w:val="Font Style19"/>
    <w:rsid w:val="00335AED"/>
    <w:rPr>
      <w:rFonts w:ascii="Arial Unicode MS" w:eastAsia="Arial Unicode MS" w:cs="Arial Unicode MS"/>
      <w:b/>
      <w:bCs/>
      <w:i/>
      <w:iCs/>
      <w:spacing w:val="10"/>
      <w:sz w:val="20"/>
      <w:szCs w:val="20"/>
    </w:rPr>
  </w:style>
  <w:style w:type="character" w:customStyle="1" w:styleId="FontStyle20">
    <w:name w:val="Font Style20"/>
    <w:rsid w:val="00335AED"/>
    <w:rPr>
      <w:rFonts w:ascii="Arial Unicode MS" w:eastAsia="Arial Unicode MS" w:cs="Arial Unicode MS"/>
      <w:sz w:val="18"/>
      <w:szCs w:val="18"/>
    </w:rPr>
  </w:style>
  <w:style w:type="character" w:customStyle="1" w:styleId="FontStyle21">
    <w:name w:val="Font Style21"/>
    <w:rsid w:val="00335AED"/>
    <w:rPr>
      <w:rFonts w:ascii="Arial Unicode MS" w:eastAsia="Arial Unicode MS" w:cs="Arial Unicode MS"/>
      <w:i/>
      <w:iCs/>
      <w:sz w:val="32"/>
      <w:szCs w:val="32"/>
    </w:rPr>
  </w:style>
  <w:style w:type="character" w:customStyle="1" w:styleId="FontStyle22">
    <w:name w:val="Font Style22"/>
    <w:rsid w:val="00335AED"/>
    <w:rPr>
      <w:rFonts w:ascii="Arial Unicode MS" w:eastAsia="Arial Unicode MS" w:cs="Arial Unicode MS"/>
      <w:i/>
      <w:iCs/>
      <w:spacing w:val="20"/>
      <w:sz w:val="22"/>
      <w:szCs w:val="22"/>
    </w:rPr>
  </w:style>
  <w:style w:type="character" w:customStyle="1" w:styleId="FontStyle23">
    <w:name w:val="Font Style23"/>
    <w:rsid w:val="00335AED"/>
    <w:rPr>
      <w:rFonts w:ascii="Century Schoolbook" w:hAnsi="Century Schoolbook" w:cs="Century Schoolbook"/>
      <w:b/>
      <w:bCs/>
      <w:sz w:val="8"/>
      <w:szCs w:val="8"/>
    </w:rPr>
  </w:style>
  <w:style w:type="character" w:customStyle="1" w:styleId="FontStyle27">
    <w:name w:val="Font Style27"/>
    <w:uiPriority w:val="99"/>
    <w:rsid w:val="00335AED"/>
    <w:rPr>
      <w:rFonts w:ascii="Arial" w:hAnsi="Arial" w:cs="Arial"/>
      <w:smallCaps/>
      <w:sz w:val="20"/>
      <w:szCs w:val="20"/>
    </w:rPr>
  </w:style>
  <w:style w:type="character" w:styleId="PageNumber">
    <w:name w:val="page number"/>
    <w:rsid w:val="00246782"/>
  </w:style>
  <w:style w:type="paragraph" w:styleId="Title">
    <w:name w:val="Title"/>
    <w:aliases w:val="# Title,TITLU 16"/>
    <w:basedOn w:val="Normal"/>
    <w:next w:val="Normal"/>
    <w:link w:val="TitleChar"/>
    <w:qFormat/>
    <w:rsid w:val="002D1728"/>
    <w:pPr>
      <w:pageBreakBefore/>
      <w:numPr>
        <w:numId w:val="3"/>
      </w:numPr>
      <w:spacing w:before="800" w:after="400"/>
      <w:jc w:val="center"/>
      <w:outlineLvl w:val="0"/>
    </w:pPr>
    <w:rPr>
      <w:rFonts w:asciiTheme="majorHAnsi" w:hAnsiTheme="majorHAnsi"/>
      <w:b/>
      <w:bCs/>
      <w:caps/>
      <w:color w:val="C00000"/>
      <w:kern w:val="28"/>
      <w:sz w:val="56"/>
      <w:szCs w:val="32"/>
      <w:u w:val="double"/>
    </w:rPr>
  </w:style>
  <w:style w:type="character" w:customStyle="1" w:styleId="TitleChar">
    <w:name w:val="Title Char"/>
    <w:aliases w:val="# Title Char,TITLU 16 Char"/>
    <w:link w:val="Title"/>
    <w:rsid w:val="002D1728"/>
    <w:rPr>
      <w:rFonts w:asciiTheme="majorHAnsi" w:hAnsiTheme="majorHAnsi"/>
      <w:b/>
      <w:bCs/>
      <w:caps/>
      <w:color w:val="C00000"/>
      <w:kern w:val="28"/>
      <w:sz w:val="56"/>
      <w:szCs w:val="32"/>
      <w:u w:val="double"/>
      <w:lang w:val="ro-RO" w:eastAsia="ro-RO"/>
    </w:rPr>
  </w:style>
  <w:style w:type="paragraph" w:styleId="TOC2">
    <w:name w:val="toc 2"/>
    <w:basedOn w:val="Normal2"/>
    <w:next w:val="Normal2"/>
    <w:autoRedefine/>
    <w:uiPriority w:val="39"/>
    <w:qFormat/>
    <w:rsid w:val="00583B5B"/>
    <w:pPr>
      <w:ind w:left="964" w:right="567" w:hanging="680"/>
      <w:jc w:val="left"/>
    </w:pPr>
    <w:rPr>
      <w:rFonts w:asciiTheme="majorHAnsi" w:hAnsiTheme="majorHAnsi" w:cs="Times New Roman"/>
      <w:b/>
      <w:bCs/>
      <w:caps/>
      <w:sz w:val="24"/>
      <w:szCs w:val="22"/>
    </w:rPr>
  </w:style>
  <w:style w:type="paragraph" w:styleId="TOC1">
    <w:name w:val="toc 1"/>
    <w:basedOn w:val="Normal2"/>
    <w:next w:val="Normal2"/>
    <w:autoRedefine/>
    <w:uiPriority w:val="39"/>
    <w:qFormat/>
    <w:rsid w:val="00583B5B"/>
    <w:pPr>
      <w:spacing w:before="200"/>
      <w:ind w:left="567" w:right="567" w:hanging="567"/>
      <w:jc w:val="left"/>
    </w:pPr>
    <w:rPr>
      <w:rFonts w:asciiTheme="majorHAnsi" w:hAnsiTheme="majorHAnsi" w:cs="Times New Roman"/>
      <w:b/>
      <w:bCs/>
      <w:caps/>
      <w:color w:val="2F5496" w:themeColor="accent5" w:themeShade="BF"/>
      <w:sz w:val="28"/>
      <w:szCs w:val="22"/>
      <w:u w:val="single"/>
    </w:rPr>
  </w:style>
  <w:style w:type="paragraph" w:styleId="TOC3">
    <w:name w:val="toc 3"/>
    <w:basedOn w:val="Normal2"/>
    <w:next w:val="Normal2"/>
    <w:link w:val="TOC3Char"/>
    <w:autoRedefine/>
    <w:uiPriority w:val="39"/>
    <w:qFormat/>
    <w:rsid w:val="00583B5B"/>
    <w:pPr>
      <w:ind w:left="1588" w:right="567" w:hanging="851"/>
      <w:jc w:val="left"/>
    </w:pPr>
    <w:rPr>
      <w:rFonts w:asciiTheme="majorHAnsi" w:hAnsiTheme="majorHAnsi" w:cs="Times New Roman"/>
      <w:caps/>
      <w:sz w:val="24"/>
      <w:szCs w:val="22"/>
    </w:rPr>
  </w:style>
  <w:style w:type="paragraph" w:styleId="TOC8">
    <w:name w:val="toc 8"/>
    <w:basedOn w:val="Normal"/>
    <w:next w:val="Normal"/>
    <w:autoRedefine/>
    <w:uiPriority w:val="39"/>
    <w:unhideWhenUsed/>
    <w:rsid w:val="00C9073F"/>
    <w:pPr>
      <w:spacing w:before="0" w:after="0"/>
      <w:jc w:val="left"/>
    </w:pPr>
    <w:rPr>
      <w:rFonts w:asciiTheme="minorHAnsi" w:hAnsiTheme="minorHAnsi"/>
      <w:sz w:val="22"/>
      <w:szCs w:val="22"/>
    </w:rPr>
  </w:style>
  <w:style w:type="paragraph" w:styleId="TOC4">
    <w:name w:val="toc 4"/>
    <w:basedOn w:val="Normal2"/>
    <w:next w:val="Normal2"/>
    <w:autoRedefine/>
    <w:uiPriority w:val="39"/>
    <w:rsid w:val="00C9073F"/>
    <w:pPr>
      <w:jc w:val="left"/>
    </w:pPr>
    <w:rPr>
      <w:rFonts w:asciiTheme="minorHAnsi" w:hAnsiTheme="minorHAnsi" w:cs="Times New Roman"/>
      <w:sz w:val="22"/>
      <w:szCs w:val="22"/>
    </w:rPr>
  </w:style>
  <w:style w:type="paragraph" w:styleId="TOC5">
    <w:name w:val="toc 5"/>
    <w:basedOn w:val="Normal2"/>
    <w:next w:val="Normal2"/>
    <w:autoRedefine/>
    <w:uiPriority w:val="39"/>
    <w:rsid w:val="00C9073F"/>
    <w:pPr>
      <w:jc w:val="left"/>
    </w:pPr>
    <w:rPr>
      <w:rFonts w:asciiTheme="minorHAnsi" w:hAnsiTheme="minorHAnsi" w:cs="Times New Roman"/>
      <w:sz w:val="22"/>
      <w:szCs w:val="22"/>
    </w:rPr>
  </w:style>
  <w:style w:type="paragraph" w:styleId="TOC6">
    <w:name w:val="toc 6"/>
    <w:basedOn w:val="Normal2"/>
    <w:next w:val="Normal2"/>
    <w:autoRedefine/>
    <w:uiPriority w:val="39"/>
    <w:rsid w:val="00C9073F"/>
    <w:pPr>
      <w:jc w:val="left"/>
    </w:pPr>
    <w:rPr>
      <w:rFonts w:asciiTheme="minorHAnsi" w:hAnsiTheme="minorHAnsi" w:cs="Times New Roman"/>
      <w:sz w:val="22"/>
      <w:szCs w:val="22"/>
    </w:rPr>
  </w:style>
  <w:style w:type="paragraph" w:styleId="TOC7">
    <w:name w:val="toc 7"/>
    <w:basedOn w:val="Normal"/>
    <w:next w:val="Normal"/>
    <w:autoRedefine/>
    <w:uiPriority w:val="39"/>
    <w:rsid w:val="00C9073F"/>
    <w:pPr>
      <w:spacing w:before="0" w:after="0"/>
      <w:jc w:val="left"/>
    </w:pPr>
    <w:rPr>
      <w:rFonts w:asciiTheme="minorHAnsi" w:hAnsiTheme="minorHAnsi"/>
      <w:sz w:val="22"/>
      <w:szCs w:val="22"/>
    </w:rPr>
  </w:style>
  <w:style w:type="paragraph" w:styleId="TOC9">
    <w:name w:val="toc 9"/>
    <w:basedOn w:val="Normal"/>
    <w:next w:val="Normal"/>
    <w:autoRedefine/>
    <w:uiPriority w:val="39"/>
    <w:unhideWhenUsed/>
    <w:rsid w:val="00C9073F"/>
    <w:pPr>
      <w:spacing w:before="0" w:after="0"/>
      <w:jc w:val="left"/>
    </w:pPr>
    <w:rPr>
      <w:rFonts w:asciiTheme="minorHAnsi" w:hAnsiTheme="minorHAnsi"/>
      <w:sz w:val="22"/>
      <w:szCs w:val="22"/>
    </w:rPr>
  </w:style>
  <w:style w:type="character" w:styleId="Hyperlink">
    <w:name w:val="Hyperlink"/>
    <w:uiPriority w:val="99"/>
    <w:unhideWhenUsed/>
    <w:rsid w:val="00C9073F"/>
    <w:rPr>
      <w:color w:val="0563C1"/>
      <w:u w:val="single"/>
    </w:rPr>
  </w:style>
  <w:style w:type="table" w:customStyle="1" w:styleId="LightList1">
    <w:name w:val="Light List1"/>
    <w:basedOn w:val="TableNormal"/>
    <w:uiPriority w:val="61"/>
    <w:rsid w:val="00597747"/>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tyle45">
    <w:name w:val="Style45"/>
    <w:basedOn w:val="Header"/>
    <w:link w:val="Style45Char"/>
    <w:qFormat/>
    <w:rsid w:val="00AB64D0"/>
  </w:style>
  <w:style w:type="character" w:customStyle="1" w:styleId="Style45Char">
    <w:name w:val="Style45 Char"/>
    <w:basedOn w:val="HeaderChar"/>
    <w:link w:val="Style45"/>
    <w:rsid w:val="00AB64D0"/>
    <w:rPr>
      <w:sz w:val="24"/>
      <w:szCs w:val="24"/>
      <w:lang w:val="ro-RO" w:eastAsia="ro-RO"/>
    </w:rPr>
  </w:style>
  <w:style w:type="paragraph" w:styleId="NoSpacing">
    <w:name w:val="No Spacing"/>
    <w:aliases w:val="# No Spacing"/>
    <w:link w:val="NoSpacingChar"/>
    <w:uiPriority w:val="1"/>
    <w:qFormat/>
    <w:rsid w:val="00A16BD2"/>
    <w:rPr>
      <w:rFonts w:ascii="Calibri" w:hAnsi="Calibri"/>
      <w:sz w:val="22"/>
      <w:szCs w:val="22"/>
      <w:lang w:eastAsia="ja-JP"/>
    </w:rPr>
  </w:style>
  <w:style w:type="character" w:customStyle="1" w:styleId="NoSpacingChar">
    <w:name w:val="No Spacing Char"/>
    <w:aliases w:val="# No Spacing Char"/>
    <w:link w:val="NoSpacing"/>
    <w:uiPriority w:val="1"/>
    <w:rsid w:val="00A16BD2"/>
    <w:rPr>
      <w:rFonts w:ascii="Calibri" w:hAnsi="Calibri"/>
      <w:sz w:val="22"/>
      <w:szCs w:val="22"/>
      <w:lang w:eastAsia="ja-JP"/>
    </w:rPr>
  </w:style>
  <w:style w:type="character" w:styleId="Emphasis">
    <w:name w:val="Emphasis"/>
    <w:aliases w:val="# Emphasis"/>
    <w:uiPriority w:val="20"/>
    <w:qFormat/>
    <w:rsid w:val="003A6DAC"/>
    <w:rPr>
      <w:i/>
      <w:iCs/>
    </w:rPr>
  </w:style>
  <w:style w:type="paragraph" w:styleId="TOCHeading">
    <w:name w:val="TOC Heading"/>
    <w:aliases w:val="# TOC Heading"/>
    <w:basedOn w:val="Heading1"/>
    <w:next w:val="Normal"/>
    <w:uiPriority w:val="39"/>
    <w:unhideWhenUsed/>
    <w:qFormat/>
    <w:rsid w:val="001A6AC9"/>
    <w:pPr>
      <w:keepLines/>
      <w:numPr>
        <w:ilvl w:val="0"/>
        <w:numId w:val="0"/>
      </w:numPr>
      <w:pBdr>
        <w:bottom w:val="none" w:sz="0" w:space="0" w:color="auto"/>
      </w:pBdr>
      <w:spacing w:before="240" w:after="0" w:line="259" w:lineRule="auto"/>
      <w:outlineLvl w:val="9"/>
    </w:pPr>
    <w:rPr>
      <w:b w:val="0"/>
      <w:bCs w:val="0"/>
      <w:caps w:val="0"/>
      <w:color w:val="2E74B5"/>
      <w:kern w:val="0"/>
      <w:lang w:val="en-US" w:eastAsia="en-US"/>
    </w:rPr>
  </w:style>
  <w:style w:type="character" w:styleId="FollowedHyperlink">
    <w:name w:val="FollowedHyperlink"/>
    <w:basedOn w:val="DefaultParagraphFont"/>
    <w:uiPriority w:val="99"/>
    <w:unhideWhenUsed/>
    <w:rsid w:val="00AA745A"/>
    <w:rPr>
      <w:color w:val="800080"/>
      <w:u w:val="single"/>
    </w:rPr>
  </w:style>
  <w:style w:type="character" w:customStyle="1" w:styleId="Heading1Char1">
    <w:name w:val="Heading 1 Char1"/>
    <w:aliases w:val="# Heading 1 Char1"/>
    <w:basedOn w:val="DefaultParagraphFont"/>
    <w:rsid w:val="00AA745A"/>
    <w:rPr>
      <w:rFonts w:asciiTheme="majorHAnsi" w:eastAsiaTheme="majorEastAsia" w:hAnsiTheme="majorHAnsi" w:cstheme="majorBidi"/>
      <w:color w:val="2E74B5" w:themeColor="accent1" w:themeShade="BF"/>
      <w:sz w:val="32"/>
      <w:szCs w:val="32"/>
    </w:rPr>
  </w:style>
  <w:style w:type="character" w:styleId="Strong">
    <w:name w:val="Strong"/>
    <w:aliases w:val="# Strong"/>
    <w:basedOn w:val="DefaultParagraphFont"/>
    <w:uiPriority w:val="22"/>
    <w:qFormat/>
    <w:rsid w:val="00AA745A"/>
    <w:rPr>
      <w:color w:val="000000" w:themeColor="text1"/>
    </w:rPr>
  </w:style>
  <w:style w:type="paragraph" w:styleId="NormalWeb">
    <w:name w:val="Normal (Web)"/>
    <w:basedOn w:val="Normal"/>
    <w:uiPriority w:val="99"/>
    <w:unhideWhenUsed/>
    <w:rsid w:val="00AA745A"/>
    <w:pPr>
      <w:spacing w:before="100" w:beforeAutospacing="1" w:after="100" w:afterAutospacing="1"/>
      <w:jc w:val="center"/>
    </w:pPr>
    <w:rPr>
      <w:rFonts w:ascii="Verdana" w:hAnsi="Verdana"/>
      <w:sz w:val="20"/>
      <w:lang w:val="en-GB"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qFormat/>
    <w:rsid w:val="00AA745A"/>
    <w:pPr>
      <w:spacing w:before="0" w:after="0"/>
      <w:jc w:val="center"/>
    </w:pPr>
    <w:rPr>
      <w:rFonts w:eastAsia="Calibri"/>
      <w:sz w:val="20"/>
      <w:szCs w:val="20"/>
      <w:lang w:val="en-GB" w:eastAsia="en-US"/>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AA745A"/>
    <w:rPr>
      <w:rFonts w:ascii="Calibri" w:eastAsia="Calibri" w:hAnsi="Calibri"/>
      <w:lang w:val="en-GB"/>
    </w:rPr>
  </w:style>
  <w:style w:type="paragraph" w:styleId="CommentText">
    <w:name w:val="annotation text"/>
    <w:basedOn w:val="Normal"/>
    <w:link w:val="CommentTextChar"/>
    <w:uiPriority w:val="99"/>
    <w:unhideWhenUsed/>
    <w:rsid w:val="00AA745A"/>
    <w:pPr>
      <w:spacing w:before="0" w:after="0"/>
      <w:jc w:val="left"/>
    </w:pPr>
    <w:rPr>
      <w:rFonts w:ascii="Times New Roman" w:hAnsi="Times New Roman"/>
      <w:sz w:val="20"/>
      <w:szCs w:val="20"/>
      <w:lang w:val="en-GB" w:eastAsia="en-US"/>
    </w:rPr>
  </w:style>
  <w:style w:type="character" w:customStyle="1" w:styleId="CommentTextChar">
    <w:name w:val="Comment Text Char"/>
    <w:basedOn w:val="DefaultParagraphFont"/>
    <w:link w:val="CommentText"/>
    <w:uiPriority w:val="99"/>
    <w:rsid w:val="00AA745A"/>
    <w:rPr>
      <w:lang w:val="en-GB"/>
    </w:rPr>
  </w:style>
  <w:style w:type="character" w:customStyle="1" w:styleId="CaptionChar">
    <w:name w:val="Caption Char"/>
    <w:aliases w:val="#Caption Char"/>
    <w:basedOn w:val="DefaultParagraphFont"/>
    <w:link w:val="Caption"/>
    <w:semiHidden/>
    <w:locked/>
    <w:rsid w:val="00AA745A"/>
    <w:rPr>
      <w:i/>
      <w:iCs/>
      <w:color w:val="44546A" w:themeColor="text2"/>
      <w:sz w:val="18"/>
      <w:szCs w:val="18"/>
    </w:rPr>
  </w:style>
  <w:style w:type="paragraph" w:styleId="Caption">
    <w:name w:val="caption"/>
    <w:aliases w:val="#Caption"/>
    <w:basedOn w:val="Normal"/>
    <w:next w:val="Normal"/>
    <w:link w:val="CaptionChar"/>
    <w:unhideWhenUsed/>
    <w:qFormat/>
    <w:rsid w:val="00AA745A"/>
    <w:pPr>
      <w:spacing w:after="200"/>
    </w:pPr>
    <w:rPr>
      <w:rFonts w:ascii="Times New Roman" w:hAnsi="Times New Roman"/>
      <w:i/>
      <w:iCs/>
      <w:color w:val="44546A" w:themeColor="text2"/>
      <w:sz w:val="18"/>
      <w:szCs w:val="18"/>
      <w:lang w:val="en-US" w:eastAsia="en-US"/>
    </w:rPr>
  </w:style>
  <w:style w:type="paragraph" w:styleId="ListBullet3">
    <w:name w:val="List Bullet 3"/>
    <w:basedOn w:val="Normal"/>
    <w:autoRedefine/>
    <w:unhideWhenUsed/>
    <w:rsid w:val="00AA745A"/>
    <w:pPr>
      <w:tabs>
        <w:tab w:val="num" w:pos="420"/>
      </w:tabs>
      <w:suppressAutoHyphens/>
      <w:spacing w:before="0" w:after="0"/>
      <w:ind w:left="1915" w:hanging="420"/>
    </w:pPr>
    <w:rPr>
      <w:rFonts w:ascii="Times New Roman" w:hAnsi="Times New Roman"/>
      <w:sz w:val="20"/>
      <w:szCs w:val="20"/>
      <w:lang w:val="en-GB"/>
    </w:rPr>
  </w:style>
  <w:style w:type="character" w:customStyle="1" w:styleId="TitleChar1">
    <w:name w:val="Title Char1"/>
    <w:aliases w:val="# Title Char1,TITLU 16 Char1"/>
    <w:basedOn w:val="DefaultParagraphFont"/>
    <w:rsid w:val="00AA745A"/>
    <w:rPr>
      <w:rFonts w:asciiTheme="majorHAnsi" w:eastAsiaTheme="majorEastAsia" w:hAnsiTheme="majorHAnsi" w:cstheme="majorBidi"/>
      <w:spacing w:val="-10"/>
      <w:kern w:val="28"/>
      <w:sz w:val="56"/>
      <w:szCs w:val="56"/>
      <w:lang w:eastAsia="ja-JP"/>
    </w:rPr>
  </w:style>
  <w:style w:type="character" w:customStyle="1" w:styleId="SubtitleChar">
    <w:name w:val="Subtitle Char"/>
    <w:aliases w:val="# Subtitle Char"/>
    <w:basedOn w:val="DefaultParagraphFont"/>
    <w:link w:val="Subtitle"/>
    <w:uiPriority w:val="11"/>
    <w:locked/>
    <w:rsid w:val="00AA745A"/>
    <w:rPr>
      <w:color w:val="404040"/>
      <w:sz w:val="36"/>
      <w:szCs w:val="36"/>
      <w:lang w:val="ro-RO"/>
    </w:rPr>
  </w:style>
  <w:style w:type="paragraph" w:styleId="Subtitle">
    <w:name w:val="Subtitle"/>
    <w:aliases w:val="# Subtitle"/>
    <w:basedOn w:val="Normal"/>
    <w:next w:val="Normal"/>
    <w:link w:val="SubtitleChar"/>
    <w:uiPriority w:val="11"/>
    <w:qFormat/>
    <w:rsid w:val="00AA745A"/>
    <w:pPr>
      <w:spacing w:after="160"/>
      <w:jc w:val="right"/>
    </w:pPr>
    <w:rPr>
      <w:rFonts w:ascii="Times New Roman" w:hAnsi="Times New Roman"/>
      <w:color w:val="404040"/>
      <w:sz w:val="36"/>
      <w:szCs w:val="36"/>
      <w:lang w:eastAsia="en-US"/>
    </w:rPr>
  </w:style>
  <w:style w:type="character" w:customStyle="1" w:styleId="SubtitleChar1">
    <w:name w:val="Subtitle Char1"/>
    <w:aliases w:val="# Subtitle Char1"/>
    <w:basedOn w:val="DefaultParagraphFont"/>
    <w:uiPriority w:val="11"/>
    <w:rsid w:val="00AA745A"/>
    <w:rPr>
      <w:rFonts w:asciiTheme="minorHAnsi" w:eastAsiaTheme="minorEastAsia" w:hAnsiTheme="minorHAnsi" w:cstheme="minorBidi"/>
      <w:color w:val="5A5A5A" w:themeColor="text1" w:themeTint="A5"/>
      <w:spacing w:val="15"/>
      <w:sz w:val="22"/>
      <w:szCs w:val="22"/>
      <w:lang w:val="ro-RO" w:eastAsia="ro-RO"/>
    </w:rPr>
  </w:style>
  <w:style w:type="paragraph" w:styleId="BodyText2">
    <w:name w:val="Body Text 2"/>
    <w:basedOn w:val="Normal"/>
    <w:link w:val="BodyText2Char"/>
    <w:unhideWhenUsed/>
    <w:rsid w:val="00AA745A"/>
    <w:pPr>
      <w:spacing w:before="0" w:after="0"/>
      <w:jc w:val="left"/>
    </w:pPr>
    <w:rPr>
      <w:rFonts w:ascii="Times New Roman" w:hAnsi="Times New Roman"/>
      <w:sz w:val="28"/>
      <w:szCs w:val="20"/>
      <w:lang w:val="en-GB" w:eastAsia="en-US"/>
    </w:rPr>
  </w:style>
  <w:style w:type="character" w:customStyle="1" w:styleId="BodyText2Char">
    <w:name w:val="Body Text 2 Char"/>
    <w:basedOn w:val="DefaultParagraphFont"/>
    <w:link w:val="BodyText2"/>
    <w:rsid w:val="00AA745A"/>
    <w:rPr>
      <w:sz w:val="28"/>
      <w:lang w:val="en-GB"/>
    </w:rPr>
  </w:style>
  <w:style w:type="paragraph" w:styleId="BodyText3">
    <w:name w:val="Body Text 3"/>
    <w:basedOn w:val="Normal"/>
    <w:link w:val="BodyText3Char"/>
    <w:unhideWhenUsed/>
    <w:rsid w:val="00AA745A"/>
    <w:pPr>
      <w:spacing w:before="80" w:after="80"/>
    </w:pPr>
    <w:rPr>
      <w:rFonts w:ascii="Times New Roman" w:hAnsi="Times New Roman"/>
      <w:sz w:val="26"/>
      <w:szCs w:val="20"/>
      <w:lang w:val="en-GB" w:eastAsia="en-US"/>
    </w:rPr>
  </w:style>
  <w:style w:type="character" w:customStyle="1" w:styleId="BodyText3Char">
    <w:name w:val="Body Text 3 Char"/>
    <w:basedOn w:val="DefaultParagraphFont"/>
    <w:link w:val="BodyText3"/>
    <w:rsid w:val="00AA745A"/>
    <w:rPr>
      <w:sz w:val="26"/>
      <w:lang w:val="en-GB"/>
    </w:rPr>
  </w:style>
  <w:style w:type="paragraph" w:styleId="BodyTextIndent2">
    <w:name w:val="Body Text Indent 2"/>
    <w:basedOn w:val="Normal"/>
    <w:link w:val="BodyTextIndent2Char"/>
    <w:unhideWhenUsed/>
    <w:rsid w:val="00AA745A"/>
    <w:pPr>
      <w:spacing w:before="0" w:line="480" w:lineRule="auto"/>
      <w:ind w:left="360"/>
      <w:jc w:val="center"/>
    </w:pPr>
    <w:rPr>
      <w:rFonts w:ascii="Verdana" w:hAnsi="Verdana"/>
      <w:sz w:val="20"/>
      <w:lang w:val="en-GB" w:eastAsia="en-US"/>
    </w:rPr>
  </w:style>
  <w:style w:type="character" w:customStyle="1" w:styleId="BodyTextIndent2Char">
    <w:name w:val="Body Text Indent 2 Char"/>
    <w:basedOn w:val="DefaultParagraphFont"/>
    <w:link w:val="BodyTextIndent2"/>
    <w:rsid w:val="00AA745A"/>
    <w:rPr>
      <w:rFonts w:ascii="Verdana" w:hAnsi="Verdana"/>
      <w:szCs w:val="24"/>
      <w:lang w:val="en-GB"/>
    </w:rPr>
  </w:style>
  <w:style w:type="paragraph" w:styleId="BodyTextIndent3">
    <w:name w:val="Body Text Indent 3"/>
    <w:basedOn w:val="Normal"/>
    <w:link w:val="BodyTextIndent3Char"/>
    <w:unhideWhenUsed/>
    <w:rsid w:val="00AA745A"/>
    <w:pPr>
      <w:spacing w:before="0" w:after="0"/>
      <w:ind w:left="720" w:hanging="720"/>
      <w:jc w:val="left"/>
    </w:pPr>
    <w:rPr>
      <w:rFonts w:ascii="Arial" w:hAnsi="Arial" w:cs="Arial"/>
      <w:b/>
      <w:sz w:val="26"/>
      <w:szCs w:val="20"/>
      <w:lang w:val="en-GB" w:eastAsia="en-US"/>
    </w:rPr>
  </w:style>
  <w:style w:type="character" w:customStyle="1" w:styleId="BodyTextIndent3Char">
    <w:name w:val="Body Text Indent 3 Char"/>
    <w:basedOn w:val="DefaultParagraphFont"/>
    <w:link w:val="BodyTextIndent3"/>
    <w:rsid w:val="00AA745A"/>
    <w:rPr>
      <w:rFonts w:ascii="Arial" w:hAnsi="Arial" w:cs="Arial"/>
      <w:b/>
      <w:sz w:val="26"/>
      <w:lang w:val="en-GB"/>
    </w:rPr>
  </w:style>
  <w:style w:type="paragraph" w:styleId="DocumentMap">
    <w:name w:val="Document Map"/>
    <w:basedOn w:val="Normal"/>
    <w:link w:val="DocumentMapChar"/>
    <w:unhideWhenUsed/>
    <w:rsid w:val="00AA745A"/>
    <w:pPr>
      <w:spacing w:before="0" w:after="0"/>
      <w:jc w:val="center"/>
    </w:pPr>
    <w:rPr>
      <w:rFonts w:ascii="Tahoma" w:hAnsi="Tahoma" w:cs="Tahoma"/>
      <w:sz w:val="16"/>
      <w:szCs w:val="16"/>
      <w:lang w:val="en-GB" w:eastAsia="en-US"/>
    </w:rPr>
  </w:style>
  <w:style w:type="character" w:customStyle="1" w:styleId="DocumentMapChar">
    <w:name w:val="Document Map Char"/>
    <w:basedOn w:val="DefaultParagraphFont"/>
    <w:link w:val="DocumentMap"/>
    <w:rsid w:val="00AA745A"/>
    <w:rPr>
      <w:rFonts w:ascii="Tahoma" w:hAnsi="Tahoma" w:cs="Tahoma"/>
      <w:sz w:val="16"/>
      <w:szCs w:val="16"/>
      <w:lang w:val="en-GB"/>
    </w:rPr>
  </w:style>
  <w:style w:type="paragraph" w:styleId="CommentSubject">
    <w:name w:val="annotation subject"/>
    <w:basedOn w:val="CommentText"/>
    <w:next w:val="CommentText"/>
    <w:link w:val="CommentSubjectChar"/>
    <w:unhideWhenUsed/>
    <w:rsid w:val="00AA745A"/>
    <w:rPr>
      <w:b/>
      <w:bCs/>
    </w:rPr>
  </w:style>
  <w:style w:type="character" w:customStyle="1" w:styleId="CommentSubjectChar">
    <w:name w:val="Comment Subject Char"/>
    <w:basedOn w:val="CommentTextChar"/>
    <w:link w:val="CommentSubject"/>
    <w:rsid w:val="00AA745A"/>
    <w:rPr>
      <w:b/>
      <w:bCs/>
      <w:lang w:val="en-GB"/>
    </w:rPr>
  </w:style>
  <w:style w:type="character" w:customStyle="1" w:styleId="QuoteChar">
    <w:name w:val="Quote Char"/>
    <w:aliases w:val="# Quote Char"/>
    <w:basedOn w:val="DefaultParagraphFont"/>
    <w:link w:val="Quote"/>
    <w:uiPriority w:val="29"/>
    <w:locked/>
    <w:rsid w:val="00AA745A"/>
    <w:rPr>
      <w:i/>
      <w:iCs/>
      <w:color w:val="000000" w:themeColor="text1"/>
    </w:rPr>
  </w:style>
  <w:style w:type="paragraph" w:styleId="Quote">
    <w:name w:val="Quote"/>
    <w:aliases w:val="# Quote"/>
    <w:basedOn w:val="Normal"/>
    <w:next w:val="Normal"/>
    <w:link w:val="QuoteChar"/>
    <w:uiPriority w:val="29"/>
    <w:qFormat/>
    <w:rsid w:val="00AA745A"/>
    <w:pPr>
      <w:spacing w:before="160" w:after="160"/>
      <w:ind w:left="720" w:right="720"/>
    </w:pPr>
    <w:rPr>
      <w:rFonts w:ascii="Times New Roman" w:hAnsi="Times New Roman"/>
      <w:i/>
      <w:iCs/>
      <w:color w:val="000000" w:themeColor="text1"/>
      <w:sz w:val="20"/>
      <w:szCs w:val="20"/>
      <w:lang w:val="en-US" w:eastAsia="en-US"/>
    </w:rPr>
  </w:style>
  <w:style w:type="character" w:customStyle="1" w:styleId="QuoteChar1">
    <w:name w:val="Quote Char1"/>
    <w:aliases w:val="# Quote Char1"/>
    <w:basedOn w:val="DefaultParagraphFont"/>
    <w:uiPriority w:val="29"/>
    <w:rsid w:val="00AA745A"/>
    <w:rPr>
      <w:rFonts w:ascii="Calibri" w:hAnsi="Calibri"/>
      <w:i/>
      <w:iCs/>
      <w:color w:val="404040" w:themeColor="text1" w:themeTint="BF"/>
      <w:sz w:val="24"/>
      <w:szCs w:val="24"/>
      <w:lang w:val="ro-RO" w:eastAsia="ro-RO"/>
    </w:rPr>
  </w:style>
  <w:style w:type="character" w:customStyle="1" w:styleId="IntenseQuoteChar">
    <w:name w:val="Intense Quote Char"/>
    <w:aliases w:val="# Intense Quote Char"/>
    <w:basedOn w:val="DefaultParagraphFont"/>
    <w:link w:val="IntenseQuote"/>
    <w:uiPriority w:val="30"/>
    <w:locked/>
    <w:rsid w:val="00AA745A"/>
    <w:rPr>
      <w:color w:val="000000" w:themeColor="text1"/>
      <w:shd w:val="clear" w:color="auto" w:fill="F2F2F2" w:themeFill="background1" w:themeFillShade="F2"/>
    </w:rPr>
  </w:style>
  <w:style w:type="paragraph" w:styleId="IntenseQuote">
    <w:name w:val="Intense Quote"/>
    <w:aliases w:val="# Intense Quote"/>
    <w:basedOn w:val="Normal"/>
    <w:next w:val="Normal"/>
    <w:link w:val="IntenseQuoteChar"/>
    <w:uiPriority w:val="30"/>
    <w:qFormat/>
    <w:rsid w:val="00AA745A"/>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rFonts w:ascii="Times New Roman" w:hAnsi="Times New Roman"/>
      <w:color w:val="000000" w:themeColor="text1"/>
      <w:sz w:val="20"/>
      <w:szCs w:val="20"/>
      <w:lang w:val="en-US" w:eastAsia="en-US"/>
    </w:rPr>
  </w:style>
  <w:style w:type="character" w:customStyle="1" w:styleId="IntenseQuoteChar1">
    <w:name w:val="Intense Quote Char1"/>
    <w:aliases w:val="# Intense Quote Char1"/>
    <w:basedOn w:val="DefaultParagraphFont"/>
    <w:uiPriority w:val="30"/>
    <w:rsid w:val="00AA745A"/>
    <w:rPr>
      <w:rFonts w:ascii="Calibri" w:hAnsi="Calibri"/>
      <w:i/>
      <w:iCs/>
      <w:color w:val="5B9BD5" w:themeColor="accent1"/>
      <w:sz w:val="24"/>
      <w:szCs w:val="24"/>
      <w:lang w:val="ro-RO" w:eastAsia="ro-RO"/>
    </w:rPr>
  </w:style>
  <w:style w:type="character" w:customStyle="1" w:styleId="POPPChar">
    <w:name w:val="POPP Char"/>
    <w:basedOn w:val="DefaultParagraphFont"/>
    <w:link w:val="POPP"/>
    <w:locked/>
    <w:rsid w:val="00AA745A"/>
    <w:rPr>
      <w:bCs/>
      <w:lang w:val="ro-RO"/>
    </w:rPr>
  </w:style>
  <w:style w:type="paragraph" w:customStyle="1" w:styleId="POPP">
    <w:name w:val="POPP"/>
    <w:basedOn w:val="Header"/>
    <w:link w:val="POPPChar"/>
    <w:qFormat/>
    <w:rsid w:val="00AA745A"/>
    <w:pPr>
      <w:tabs>
        <w:tab w:val="clear" w:pos="4536"/>
        <w:tab w:val="clear" w:pos="9072"/>
      </w:tabs>
      <w:spacing w:after="0"/>
      <w:ind w:firstLine="357"/>
    </w:pPr>
    <w:rPr>
      <w:rFonts w:ascii="Times New Roman" w:hAnsi="Times New Roman"/>
      <w:bCs/>
      <w:sz w:val="20"/>
      <w:szCs w:val="20"/>
      <w:lang w:eastAsia="en-US"/>
    </w:rPr>
  </w:style>
  <w:style w:type="character" w:customStyle="1" w:styleId="LISTAB2Char">
    <w:name w:val="LISTA B2 Char"/>
    <w:basedOn w:val="DefaultParagraphFont"/>
    <w:link w:val="LISTAB2"/>
    <w:locked/>
    <w:rsid w:val="00AA745A"/>
    <w:rPr>
      <w:rFonts w:ascii="Verdana" w:hAnsi="Verdana" w:cs="Arial"/>
      <w:lang w:val="ro-RO"/>
    </w:rPr>
  </w:style>
  <w:style w:type="paragraph" w:customStyle="1" w:styleId="LISTAB2">
    <w:name w:val="LISTA B2"/>
    <w:basedOn w:val="Normal"/>
    <w:link w:val="LISTAB2Char"/>
    <w:qFormat/>
    <w:rsid w:val="00AA745A"/>
    <w:pPr>
      <w:widowControl w:val="0"/>
      <w:numPr>
        <w:numId w:val="4"/>
      </w:numPr>
      <w:spacing w:after="0"/>
    </w:pPr>
    <w:rPr>
      <w:rFonts w:ascii="Verdana" w:hAnsi="Verdana" w:cs="Arial"/>
      <w:sz w:val="20"/>
      <w:szCs w:val="20"/>
      <w:lang w:eastAsia="en-US"/>
    </w:rPr>
  </w:style>
  <w:style w:type="character" w:customStyle="1" w:styleId="SECTIUNEChar">
    <w:name w:val="SECTIUNE Char"/>
    <w:basedOn w:val="HeaderChar"/>
    <w:link w:val="SECTIUNE"/>
    <w:locked/>
    <w:rsid w:val="00AA745A"/>
    <w:rPr>
      <w:rFonts w:ascii="Verdana" w:eastAsiaTheme="minorEastAsia" w:hAnsi="Verdana" w:cstheme="minorBidi"/>
      <w:b/>
      <w:bCs/>
      <w:sz w:val="22"/>
      <w:szCs w:val="22"/>
      <w:lang w:val="en-GB" w:eastAsia="ja-JP"/>
    </w:rPr>
  </w:style>
  <w:style w:type="paragraph" w:customStyle="1" w:styleId="SECTIUNE">
    <w:name w:val="SECTIUNE"/>
    <w:basedOn w:val="Header"/>
    <w:link w:val="SECTIUNEChar"/>
    <w:qFormat/>
    <w:rsid w:val="00AA745A"/>
    <w:pPr>
      <w:widowControl w:val="0"/>
      <w:tabs>
        <w:tab w:val="clear" w:pos="4536"/>
        <w:tab w:val="clear" w:pos="9072"/>
      </w:tabs>
      <w:spacing w:after="480"/>
      <w:ind w:left="360" w:hanging="360"/>
      <w:outlineLvl w:val="0"/>
    </w:pPr>
    <w:rPr>
      <w:rFonts w:ascii="Verdana" w:eastAsiaTheme="minorEastAsia" w:hAnsi="Verdana" w:cstheme="minorBidi"/>
      <w:b/>
      <w:bCs/>
      <w:sz w:val="22"/>
      <w:szCs w:val="22"/>
      <w:lang w:val="en-GB" w:eastAsia="ja-JP"/>
    </w:rPr>
  </w:style>
  <w:style w:type="character" w:customStyle="1" w:styleId="CAPITOLChar">
    <w:name w:val="CAPITOL Char"/>
    <w:basedOn w:val="HeaderChar"/>
    <w:link w:val="CAPITOL"/>
    <w:locked/>
    <w:rsid w:val="00AA745A"/>
    <w:rPr>
      <w:rFonts w:ascii="Verdana" w:eastAsiaTheme="minorEastAsia" w:hAnsi="Verdana" w:cstheme="minorBidi"/>
      <w:b/>
      <w:bCs/>
      <w:sz w:val="22"/>
      <w:szCs w:val="22"/>
      <w:lang w:val="en-GB" w:eastAsia="ja-JP"/>
    </w:rPr>
  </w:style>
  <w:style w:type="paragraph" w:customStyle="1" w:styleId="CAPITOL">
    <w:name w:val="CAPITOL"/>
    <w:basedOn w:val="Header"/>
    <w:link w:val="CAPITOLChar"/>
    <w:qFormat/>
    <w:rsid w:val="00AA745A"/>
    <w:pPr>
      <w:widowControl w:val="0"/>
      <w:numPr>
        <w:ilvl w:val="1"/>
        <w:numId w:val="5"/>
      </w:numPr>
      <w:tabs>
        <w:tab w:val="clear" w:pos="4536"/>
        <w:tab w:val="clear" w:pos="9072"/>
      </w:tabs>
      <w:spacing w:before="360" w:after="360"/>
      <w:outlineLvl w:val="0"/>
    </w:pPr>
    <w:rPr>
      <w:rFonts w:ascii="Verdana" w:eastAsiaTheme="minorEastAsia" w:hAnsi="Verdana" w:cstheme="minorBidi"/>
      <w:b/>
      <w:bCs/>
      <w:sz w:val="22"/>
      <w:szCs w:val="22"/>
      <w:lang w:val="en-GB" w:eastAsia="ja-JP"/>
    </w:rPr>
  </w:style>
  <w:style w:type="character" w:customStyle="1" w:styleId="SUBCAPITOLChar">
    <w:name w:val="SUBCAPITOL Char"/>
    <w:basedOn w:val="HeaderChar"/>
    <w:link w:val="SUBCAPITOL"/>
    <w:locked/>
    <w:rsid w:val="00AA745A"/>
    <w:rPr>
      <w:rFonts w:ascii="Verdana" w:eastAsiaTheme="minorEastAsia" w:hAnsi="Verdana" w:cstheme="minorBidi"/>
      <w:b/>
      <w:bCs/>
      <w:sz w:val="22"/>
      <w:szCs w:val="22"/>
      <w:lang w:val="ro-RO" w:eastAsia="ja-JP"/>
    </w:rPr>
  </w:style>
  <w:style w:type="paragraph" w:customStyle="1" w:styleId="SUBCAPITOL">
    <w:name w:val="SUBCAPITOL"/>
    <w:basedOn w:val="Header"/>
    <w:link w:val="SUBCAPITOLChar"/>
    <w:qFormat/>
    <w:rsid w:val="00AA745A"/>
    <w:pPr>
      <w:widowControl w:val="0"/>
      <w:numPr>
        <w:ilvl w:val="3"/>
        <w:numId w:val="5"/>
      </w:numPr>
      <w:tabs>
        <w:tab w:val="clear" w:pos="4536"/>
        <w:tab w:val="clear" w:pos="9072"/>
      </w:tabs>
      <w:spacing w:before="240" w:after="0"/>
      <w:ind w:left="1224" w:hanging="504"/>
      <w:outlineLvl w:val="0"/>
    </w:pPr>
    <w:rPr>
      <w:rFonts w:ascii="Verdana" w:eastAsiaTheme="minorEastAsia" w:hAnsi="Verdana" w:cstheme="minorBidi"/>
      <w:b/>
      <w:bCs/>
      <w:sz w:val="22"/>
      <w:szCs w:val="22"/>
      <w:lang w:eastAsia="ja-JP"/>
    </w:rPr>
  </w:style>
  <w:style w:type="paragraph" w:customStyle="1" w:styleId="alineat1">
    <w:name w:val="alineat1"/>
    <w:basedOn w:val="Header"/>
    <w:qFormat/>
    <w:rsid w:val="00AA745A"/>
    <w:pPr>
      <w:widowControl w:val="0"/>
      <w:tabs>
        <w:tab w:val="clear" w:pos="4536"/>
        <w:tab w:val="clear" w:pos="9072"/>
      </w:tabs>
      <w:spacing w:after="0"/>
      <w:ind w:left="216" w:hanging="216"/>
      <w:outlineLvl w:val="0"/>
    </w:pPr>
    <w:rPr>
      <w:rFonts w:ascii="Verdana" w:hAnsi="Verdana"/>
      <w:bCs/>
      <w:sz w:val="20"/>
      <w:szCs w:val="20"/>
      <w:lang w:eastAsia="en-US"/>
    </w:rPr>
  </w:style>
  <w:style w:type="character" w:customStyle="1" w:styleId="ALINEATChar">
    <w:name w:val="ALINEAT Char"/>
    <w:basedOn w:val="HeaderChar"/>
    <w:link w:val="ALINEAT"/>
    <w:locked/>
    <w:rsid w:val="00AA745A"/>
    <w:rPr>
      <w:rFonts w:ascii="Verdana" w:eastAsiaTheme="minorEastAsia" w:hAnsi="Verdana" w:cstheme="minorBidi"/>
      <w:bCs/>
      <w:sz w:val="22"/>
      <w:szCs w:val="22"/>
      <w:lang w:val="ro-RO" w:eastAsia="ja-JP"/>
    </w:rPr>
  </w:style>
  <w:style w:type="paragraph" w:customStyle="1" w:styleId="ALINEAT">
    <w:name w:val="ALINEAT"/>
    <w:basedOn w:val="Header"/>
    <w:link w:val="ALINEATChar"/>
    <w:qFormat/>
    <w:rsid w:val="00AA745A"/>
    <w:pPr>
      <w:widowControl w:val="0"/>
      <w:numPr>
        <w:ilvl w:val="4"/>
        <w:numId w:val="5"/>
      </w:numPr>
      <w:tabs>
        <w:tab w:val="clear" w:pos="4536"/>
        <w:tab w:val="clear" w:pos="9072"/>
        <w:tab w:val="left" w:pos="432"/>
        <w:tab w:val="left" w:pos="1843"/>
      </w:tabs>
      <w:spacing w:after="60"/>
      <w:outlineLvl w:val="0"/>
    </w:pPr>
    <w:rPr>
      <w:rFonts w:ascii="Verdana" w:eastAsiaTheme="minorEastAsia" w:hAnsi="Verdana" w:cstheme="minorBidi"/>
      <w:bCs/>
      <w:sz w:val="22"/>
      <w:szCs w:val="22"/>
      <w:lang w:eastAsia="ja-JP"/>
    </w:rPr>
  </w:style>
  <w:style w:type="character" w:customStyle="1" w:styleId="SUB-SUBCAPITOLChar">
    <w:name w:val="SUB-SUBCAPITOL Char"/>
    <w:basedOn w:val="HeaderChar"/>
    <w:link w:val="SUB-SUBCAPITOL"/>
    <w:locked/>
    <w:rsid w:val="00AA745A"/>
    <w:rPr>
      <w:rFonts w:ascii="Verdana" w:eastAsiaTheme="minorEastAsia" w:hAnsi="Verdana" w:cstheme="minorBidi"/>
      <w:b/>
      <w:bCs/>
      <w:sz w:val="22"/>
      <w:szCs w:val="22"/>
      <w:lang w:val="en-GB" w:eastAsia="ja-JP"/>
    </w:rPr>
  </w:style>
  <w:style w:type="paragraph" w:customStyle="1" w:styleId="SUB-SUBCAPITOL">
    <w:name w:val="SUB-SUBCAPITOL"/>
    <w:basedOn w:val="Header"/>
    <w:link w:val="SUB-SUBCAPITOLChar"/>
    <w:qFormat/>
    <w:rsid w:val="00AA745A"/>
    <w:pPr>
      <w:widowControl w:val="0"/>
      <w:tabs>
        <w:tab w:val="clear" w:pos="4536"/>
        <w:tab w:val="clear" w:pos="9072"/>
      </w:tabs>
      <w:spacing w:after="0"/>
      <w:ind w:left="1728" w:hanging="648"/>
      <w:outlineLvl w:val="0"/>
    </w:pPr>
    <w:rPr>
      <w:rFonts w:ascii="Verdana" w:eastAsiaTheme="minorEastAsia" w:hAnsi="Verdana" w:cstheme="minorBidi"/>
      <w:b/>
      <w:bCs/>
      <w:sz w:val="22"/>
      <w:szCs w:val="22"/>
      <w:lang w:val="en-GB" w:eastAsia="ja-JP"/>
    </w:rPr>
  </w:style>
  <w:style w:type="paragraph" w:customStyle="1" w:styleId="Framecontents">
    <w:name w:val="Frame contents"/>
    <w:basedOn w:val="BodyText"/>
    <w:rsid w:val="00AA745A"/>
    <w:pPr>
      <w:suppressAutoHyphens/>
      <w:spacing w:before="0" w:after="0"/>
      <w:ind w:firstLine="567"/>
    </w:pPr>
    <w:rPr>
      <w:rFonts w:ascii="Times New Roman" w:hAnsi="Times New Roman"/>
      <w:szCs w:val="20"/>
      <w:lang w:val="en-GB"/>
    </w:rPr>
  </w:style>
  <w:style w:type="paragraph" w:customStyle="1" w:styleId="xl32">
    <w:name w:val="xl32"/>
    <w:basedOn w:val="Normal"/>
    <w:rsid w:val="00AA745A"/>
    <w:pPr>
      <w:spacing w:before="100" w:beforeAutospacing="1" w:after="100" w:afterAutospacing="1"/>
    </w:pPr>
    <w:rPr>
      <w:rFonts w:ascii="Times New Roman" w:hAnsi="Times New Roman"/>
      <w:lang w:val="en-GB" w:eastAsia="en-US"/>
    </w:rPr>
  </w:style>
  <w:style w:type="paragraph" w:customStyle="1" w:styleId="font5">
    <w:name w:val="font5"/>
    <w:basedOn w:val="Normal"/>
    <w:rsid w:val="00AA745A"/>
    <w:pPr>
      <w:spacing w:before="100" w:beforeAutospacing="1" w:after="100" w:afterAutospacing="1"/>
      <w:jc w:val="left"/>
    </w:pPr>
    <w:rPr>
      <w:rFonts w:ascii="Verdana" w:hAnsi="Verdana"/>
      <w:b/>
      <w:bCs/>
      <w:sz w:val="32"/>
      <w:szCs w:val="32"/>
      <w:lang w:val="en-GB" w:eastAsia="en-US"/>
    </w:rPr>
  </w:style>
  <w:style w:type="paragraph" w:customStyle="1" w:styleId="font6">
    <w:name w:val="font6"/>
    <w:basedOn w:val="Normal"/>
    <w:rsid w:val="00AA745A"/>
    <w:pPr>
      <w:spacing w:before="100" w:beforeAutospacing="1" w:after="100" w:afterAutospacing="1"/>
      <w:jc w:val="left"/>
    </w:pPr>
    <w:rPr>
      <w:rFonts w:ascii="Verdana" w:hAnsi="Verdana"/>
      <w:b/>
      <w:bCs/>
      <w:sz w:val="20"/>
      <w:szCs w:val="20"/>
      <w:lang w:val="en-GB" w:eastAsia="en-US"/>
    </w:rPr>
  </w:style>
  <w:style w:type="paragraph" w:customStyle="1" w:styleId="Import10">
    <w:name w:val="Import 10"/>
    <w:rsid w:val="00AA745A"/>
    <w:pPr>
      <w:tabs>
        <w:tab w:val="left" w:pos="648"/>
        <w:tab w:val="left" w:pos="1512"/>
        <w:tab w:val="left" w:pos="2376"/>
        <w:tab w:val="left" w:pos="3240"/>
        <w:tab w:val="left" w:pos="4104"/>
        <w:tab w:val="left" w:pos="4968"/>
        <w:tab w:val="left" w:pos="5832"/>
        <w:tab w:val="left" w:pos="6696"/>
        <w:tab w:val="left" w:pos="7560"/>
        <w:tab w:val="left" w:pos="8424"/>
      </w:tabs>
      <w:snapToGrid w:val="0"/>
      <w:jc w:val="both"/>
    </w:pPr>
    <w:rPr>
      <w:rFonts w:ascii="Avinion" w:hAnsi="Avinion"/>
      <w:sz w:val="24"/>
      <w:lang w:eastAsia="sk-SK"/>
    </w:rPr>
  </w:style>
  <w:style w:type="paragraph" w:customStyle="1" w:styleId="Default">
    <w:name w:val="Default"/>
    <w:rsid w:val="00AA745A"/>
    <w:pPr>
      <w:autoSpaceDE w:val="0"/>
      <w:autoSpaceDN w:val="0"/>
      <w:adjustRightInd w:val="0"/>
    </w:pPr>
    <w:rPr>
      <w:rFonts w:ascii="Verdana" w:hAnsi="Verdana" w:cs="Verdana"/>
      <w:color w:val="000000"/>
      <w:sz w:val="24"/>
      <w:szCs w:val="24"/>
    </w:rPr>
  </w:style>
  <w:style w:type="character" w:customStyle="1" w:styleId="SUBTITLU12Char">
    <w:name w:val="SUBTITLU 12 Char"/>
    <w:basedOn w:val="DefaultParagraphFont"/>
    <w:link w:val="SUBTITLU12"/>
    <w:locked/>
    <w:rsid w:val="00AA745A"/>
    <w:rPr>
      <w:rFonts w:ascii="Verdana" w:hAnsi="Verdana" w:cs="Arial"/>
      <w:sz w:val="24"/>
      <w:szCs w:val="24"/>
      <w:lang w:val="en-GB"/>
    </w:rPr>
  </w:style>
  <w:style w:type="paragraph" w:customStyle="1" w:styleId="SUBTITLU12">
    <w:name w:val="SUBTITLU 12"/>
    <w:basedOn w:val="Normal"/>
    <w:link w:val="SUBTITLU12Char"/>
    <w:qFormat/>
    <w:rsid w:val="00AA745A"/>
    <w:pPr>
      <w:tabs>
        <w:tab w:val="left" w:pos="0"/>
        <w:tab w:val="left" w:pos="4176"/>
      </w:tabs>
      <w:spacing w:before="0" w:after="0" w:line="360" w:lineRule="auto"/>
      <w:jc w:val="center"/>
    </w:pPr>
    <w:rPr>
      <w:rFonts w:ascii="Verdana" w:hAnsi="Verdana" w:cs="Arial"/>
      <w:lang w:val="en-GB" w:eastAsia="en-US"/>
    </w:rPr>
  </w:style>
  <w:style w:type="paragraph" w:customStyle="1" w:styleId="text">
    <w:name w:val="text"/>
    <w:basedOn w:val="Normal"/>
    <w:rsid w:val="00AA745A"/>
    <w:pPr>
      <w:spacing w:before="100" w:beforeAutospacing="1" w:after="100" w:afterAutospacing="1"/>
      <w:jc w:val="center"/>
    </w:pPr>
    <w:rPr>
      <w:rFonts w:ascii="Verdana" w:hAnsi="Verdana"/>
      <w:sz w:val="20"/>
      <w:lang w:val="en-GB" w:eastAsia="en-US"/>
    </w:rPr>
  </w:style>
  <w:style w:type="paragraph" w:customStyle="1" w:styleId="Level1">
    <w:name w:val="Level 1"/>
    <w:basedOn w:val="Normal"/>
    <w:rsid w:val="00AA745A"/>
    <w:pPr>
      <w:widowControl w:val="0"/>
      <w:snapToGrid w:val="0"/>
      <w:spacing w:before="0" w:after="0"/>
      <w:ind w:left="288" w:hanging="288"/>
      <w:jc w:val="center"/>
      <w:outlineLvl w:val="0"/>
    </w:pPr>
    <w:rPr>
      <w:rFonts w:ascii="Courier" w:hAnsi="Courier"/>
      <w:sz w:val="20"/>
      <w:szCs w:val="20"/>
      <w:lang w:val="en-GB" w:eastAsia="en-US"/>
    </w:rPr>
  </w:style>
  <w:style w:type="paragraph" w:customStyle="1" w:styleId="Level2">
    <w:name w:val="Level 2"/>
    <w:basedOn w:val="Normal"/>
    <w:rsid w:val="00AA745A"/>
    <w:pPr>
      <w:widowControl w:val="0"/>
      <w:snapToGrid w:val="0"/>
      <w:spacing w:before="0" w:after="0"/>
      <w:ind w:left="864" w:hanging="576"/>
      <w:jc w:val="center"/>
      <w:outlineLvl w:val="1"/>
    </w:pPr>
    <w:rPr>
      <w:rFonts w:ascii="Courier" w:hAnsi="Courier"/>
      <w:sz w:val="20"/>
      <w:szCs w:val="20"/>
      <w:lang w:val="en-GB" w:eastAsia="en-US"/>
    </w:rPr>
  </w:style>
  <w:style w:type="paragraph" w:customStyle="1" w:styleId="Level3">
    <w:name w:val="Level 3"/>
    <w:basedOn w:val="Normal"/>
    <w:rsid w:val="00AA745A"/>
    <w:pPr>
      <w:widowControl w:val="0"/>
      <w:snapToGrid w:val="0"/>
      <w:spacing w:before="0" w:after="0"/>
      <w:ind w:left="1440" w:hanging="576"/>
      <w:jc w:val="center"/>
      <w:outlineLvl w:val="2"/>
    </w:pPr>
    <w:rPr>
      <w:rFonts w:ascii="Courier" w:hAnsi="Courier"/>
      <w:sz w:val="20"/>
      <w:szCs w:val="20"/>
      <w:lang w:val="en-GB" w:eastAsia="en-US"/>
    </w:rPr>
  </w:style>
  <w:style w:type="paragraph" w:customStyle="1" w:styleId="Level4">
    <w:name w:val="Level 4"/>
    <w:basedOn w:val="Normal"/>
    <w:rsid w:val="00AA745A"/>
    <w:pPr>
      <w:widowControl w:val="0"/>
      <w:snapToGrid w:val="0"/>
      <w:spacing w:before="0" w:after="0"/>
      <w:ind w:left="2016" w:hanging="576"/>
      <w:jc w:val="center"/>
      <w:outlineLvl w:val="3"/>
    </w:pPr>
    <w:rPr>
      <w:rFonts w:ascii="Courier" w:hAnsi="Courier"/>
      <w:sz w:val="20"/>
      <w:szCs w:val="20"/>
      <w:lang w:val="en-GB" w:eastAsia="en-US"/>
    </w:rPr>
  </w:style>
  <w:style w:type="paragraph" w:customStyle="1" w:styleId="Titlu11">
    <w:name w:val="Titlu 1.1"/>
    <w:basedOn w:val="Normal"/>
    <w:next w:val="Normal"/>
    <w:rsid w:val="00AA745A"/>
    <w:pPr>
      <w:spacing w:before="0" w:after="240"/>
    </w:pPr>
    <w:rPr>
      <w:rFonts w:ascii="Verdana" w:eastAsia="PMingLiU" w:hAnsi="Verdana"/>
      <w:b/>
      <w:sz w:val="20"/>
      <w:lang w:val="en-GB" w:eastAsia="zh-TW"/>
    </w:rPr>
  </w:style>
  <w:style w:type="paragraph" w:customStyle="1" w:styleId="Titlu111">
    <w:name w:val="Titlu 1.1.1"/>
    <w:basedOn w:val="Normal"/>
    <w:next w:val="Normal"/>
    <w:rsid w:val="00AA745A"/>
    <w:pPr>
      <w:spacing w:before="0" w:after="240"/>
    </w:pPr>
    <w:rPr>
      <w:rFonts w:ascii="Verdana" w:eastAsia="PMingLiU" w:hAnsi="Verdana"/>
      <w:b/>
      <w:sz w:val="20"/>
      <w:lang w:val="en-GB" w:eastAsia="zh-TW"/>
    </w:rPr>
  </w:style>
  <w:style w:type="paragraph" w:customStyle="1" w:styleId="Titlu1111">
    <w:name w:val="Titlu 1.1.1.1"/>
    <w:basedOn w:val="Normal"/>
    <w:next w:val="Normal"/>
    <w:rsid w:val="00AA745A"/>
    <w:pPr>
      <w:spacing w:before="0" w:after="240"/>
    </w:pPr>
    <w:rPr>
      <w:rFonts w:ascii="Verdana" w:eastAsia="PMingLiU" w:hAnsi="Verdana"/>
      <w:b/>
      <w:sz w:val="20"/>
      <w:lang w:val="en-GB" w:eastAsia="zh-TW"/>
    </w:rPr>
  </w:style>
  <w:style w:type="paragraph" w:customStyle="1" w:styleId="Titlu1">
    <w:name w:val="Titlu 1."/>
    <w:basedOn w:val="Normal"/>
    <w:rsid w:val="00AA745A"/>
    <w:pPr>
      <w:spacing w:before="60" w:after="240"/>
    </w:pPr>
    <w:rPr>
      <w:rFonts w:ascii="Verdana" w:eastAsia="PMingLiU" w:hAnsi="Verdana"/>
      <w:b/>
      <w:sz w:val="20"/>
      <w:lang w:val="en-GB" w:eastAsia="zh-TW"/>
    </w:rPr>
  </w:style>
  <w:style w:type="paragraph" w:customStyle="1" w:styleId="titlu11111">
    <w:name w:val="titlu 1.1.1.1.1"/>
    <w:basedOn w:val="Normal"/>
    <w:rsid w:val="00AA745A"/>
    <w:pPr>
      <w:spacing w:before="0"/>
    </w:pPr>
    <w:rPr>
      <w:rFonts w:ascii="Verdana" w:eastAsia="PMingLiU" w:hAnsi="Verdana"/>
      <w:b/>
      <w:sz w:val="20"/>
      <w:lang w:val="en-GB" w:eastAsia="zh-TW"/>
    </w:rPr>
  </w:style>
  <w:style w:type="paragraph" w:customStyle="1" w:styleId="Indent">
    <w:name w:val="Indent"/>
    <w:rsid w:val="00AA745A"/>
    <w:pPr>
      <w:autoSpaceDE w:val="0"/>
      <w:autoSpaceDN w:val="0"/>
      <w:adjustRightInd w:val="0"/>
      <w:ind w:left="2160" w:firstLine="2160"/>
    </w:pPr>
    <w:rPr>
      <w:rFonts w:ascii="Arial" w:hAnsi="Arial" w:cs="Arial"/>
    </w:rPr>
  </w:style>
  <w:style w:type="character" w:customStyle="1" w:styleId="LISTABULLETChar">
    <w:name w:val="LISTA BULLET Char"/>
    <w:basedOn w:val="HeaderChar"/>
    <w:link w:val="LISTABULLET"/>
    <w:locked/>
    <w:rsid w:val="00AA745A"/>
    <w:rPr>
      <w:rFonts w:ascii="Verdana" w:eastAsiaTheme="minorEastAsia" w:hAnsi="Verdana" w:cs="Arial"/>
      <w:bCs/>
      <w:sz w:val="22"/>
      <w:szCs w:val="22"/>
      <w:lang w:val="en-GB" w:eastAsia="ja-JP"/>
    </w:rPr>
  </w:style>
  <w:style w:type="paragraph" w:customStyle="1" w:styleId="LISTABULLET">
    <w:name w:val="LISTA BULLET"/>
    <w:basedOn w:val="Header"/>
    <w:link w:val="LISTABULLETChar"/>
    <w:qFormat/>
    <w:rsid w:val="00AA745A"/>
    <w:pPr>
      <w:widowControl w:val="0"/>
      <w:numPr>
        <w:numId w:val="6"/>
      </w:numPr>
      <w:tabs>
        <w:tab w:val="clear" w:pos="4536"/>
        <w:tab w:val="clear" w:pos="9072"/>
        <w:tab w:val="num" w:pos="-2694"/>
      </w:tabs>
      <w:spacing w:after="0"/>
      <w:outlineLvl w:val="0"/>
    </w:pPr>
    <w:rPr>
      <w:rFonts w:ascii="Verdana" w:eastAsiaTheme="minorEastAsia" w:hAnsi="Verdana" w:cs="Arial"/>
      <w:bCs/>
      <w:sz w:val="22"/>
      <w:szCs w:val="22"/>
      <w:lang w:val="en-GB" w:eastAsia="ja-JP"/>
    </w:rPr>
  </w:style>
  <w:style w:type="character" w:customStyle="1" w:styleId="LISTALETTERChar">
    <w:name w:val="LISTA LETTER Char"/>
    <w:basedOn w:val="HeaderChar"/>
    <w:link w:val="LISTALETTER"/>
    <w:locked/>
    <w:rsid w:val="00AA745A"/>
    <w:rPr>
      <w:rFonts w:ascii="Verdana" w:eastAsiaTheme="minorEastAsia" w:hAnsi="Verdana" w:cs="Arial"/>
      <w:bCs/>
      <w:sz w:val="22"/>
      <w:szCs w:val="22"/>
      <w:lang w:val="en-GB" w:eastAsia="ja-JP"/>
    </w:rPr>
  </w:style>
  <w:style w:type="paragraph" w:customStyle="1" w:styleId="LISTALETTER">
    <w:name w:val="LISTA LETTER"/>
    <w:basedOn w:val="Header"/>
    <w:link w:val="LISTALETTERChar"/>
    <w:qFormat/>
    <w:rsid w:val="00AA745A"/>
    <w:pPr>
      <w:widowControl w:val="0"/>
      <w:numPr>
        <w:numId w:val="7"/>
      </w:numPr>
      <w:tabs>
        <w:tab w:val="clear" w:pos="4536"/>
        <w:tab w:val="clear" w:pos="9072"/>
      </w:tabs>
      <w:spacing w:after="0"/>
      <w:outlineLvl w:val="0"/>
    </w:pPr>
    <w:rPr>
      <w:rFonts w:ascii="Verdana" w:eastAsiaTheme="minorEastAsia" w:hAnsi="Verdana" w:cs="Arial"/>
      <w:bCs/>
      <w:sz w:val="22"/>
      <w:szCs w:val="22"/>
      <w:lang w:val="en-GB" w:eastAsia="ja-JP"/>
    </w:rPr>
  </w:style>
  <w:style w:type="character" w:customStyle="1" w:styleId="LISTAChar">
    <w:name w:val="LISTA Char"/>
    <w:basedOn w:val="DefaultParagraphFont"/>
    <w:link w:val="LISTA"/>
    <w:locked/>
    <w:rsid w:val="00AA745A"/>
    <w:rPr>
      <w:rFonts w:ascii="Verdana" w:hAnsi="Verdana" w:cs="Arial"/>
      <w:lang w:val="en-GB"/>
    </w:rPr>
  </w:style>
  <w:style w:type="paragraph" w:customStyle="1" w:styleId="LISTA">
    <w:name w:val="LISTA"/>
    <w:basedOn w:val="Normal"/>
    <w:link w:val="LISTAChar"/>
    <w:qFormat/>
    <w:rsid w:val="00AA745A"/>
    <w:pPr>
      <w:widowControl w:val="0"/>
      <w:numPr>
        <w:numId w:val="8"/>
      </w:numPr>
      <w:tabs>
        <w:tab w:val="clear" w:pos="795"/>
        <w:tab w:val="num" w:pos="-3969"/>
        <w:tab w:val="left" w:pos="4176"/>
      </w:tabs>
      <w:spacing w:before="360" w:after="0" w:line="360" w:lineRule="auto"/>
      <w:ind w:left="1134" w:hanging="425"/>
    </w:pPr>
    <w:rPr>
      <w:rFonts w:ascii="Verdana" w:hAnsi="Verdana" w:cs="Arial"/>
      <w:sz w:val="20"/>
      <w:szCs w:val="20"/>
      <w:lang w:val="en-GB" w:eastAsia="en-US"/>
    </w:rPr>
  </w:style>
  <w:style w:type="paragraph" w:customStyle="1" w:styleId="CM23">
    <w:name w:val="CM23"/>
    <w:basedOn w:val="Default"/>
    <w:next w:val="Default"/>
    <w:uiPriority w:val="99"/>
    <w:rsid w:val="00AA745A"/>
    <w:pPr>
      <w:widowControl w:val="0"/>
      <w:spacing w:line="278" w:lineRule="atLeast"/>
    </w:pPr>
    <w:rPr>
      <w:rFonts w:ascii="GLPDC C+ Arial MT" w:eastAsiaTheme="minorEastAsia" w:hAnsi="GLPDC C+ Arial MT" w:cstheme="minorBidi"/>
      <w:color w:val="auto"/>
    </w:rPr>
  </w:style>
  <w:style w:type="paragraph" w:customStyle="1" w:styleId="CM32">
    <w:name w:val="CM32"/>
    <w:basedOn w:val="Default"/>
    <w:next w:val="Default"/>
    <w:uiPriority w:val="99"/>
    <w:rsid w:val="00AA745A"/>
    <w:pPr>
      <w:widowControl w:val="0"/>
    </w:pPr>
    <w:rPr>
      <w:rFonts w:ascii="GLPDC C+ Arial MT" w:eastAsiaTheme="minorEastAsia" w:hAnsi="GLPDC C+ Arial MT" w:cstheme="minorBidi"/>
      <w:color w:val="auto"/>
    </w:rPr>
  </w:style>
  <w:style w:type="paragraph" w:customStyle="1" w:styleId="CM59">
    <w:name w:val="CM59"/>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2">
    <w:name w:val="CM182"/>
    <w:basedOn w:val="Default"/>
    <w:next w:val="Default"/>
    <w:uiPriority w:val="99"/>
    <w:rsid w:val="00AA745A"/>
    <w:pPr>
      <w:widowControl w:val="0"/>
      <w:spacing w:after="108"/>
    </w:pPr>
    <w:rPr>
      <w:rFonts w:ascii="GLPDC C+ Arial MT" w:eastAsiaTheme="minorEastAsia" w:hAnsi="GLPDC C+ Arial MT" w:cstheme="minorBidi"/>
      <w:color w:val="auto"/>
    </w:rPr>
  </w:style>
  <w:style w:type="paragraph" w:customStyle="1" w:styleId="CM184">
    <w:name w:val="CM184"/>
    <w:basedOn w:val="Default"/>
    <w:next w:val="Default"/>
    <w:uiPriority w:val="99"/>
    <w:rsid w:val="00AA745A"/>
    <w:pPr>
      <w:widowControl w:val="0"/>
      <w:spacing w:after="375"/>
    </w:pPr>
    <w:rPr>
      <w:rFonts w:ascii="GLPDC C+ Arial MT" w:eastAsiaTheme="minorEastAsia" w:hAnsi="GLPDC C+ Arial MT" w:cstheme="minorBidi"/>
      <w:color w:val="auto"/>
    </w:rPr>
  </w:style>
  <w:style w:type="paragraph" w:customStyle="1" w:styleId="CM27">
    <w:name w:val="CM2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1">
    <w:name w:val="CM181"/>
    <w:basedOn w:val="Default"/>
    <w:next w:val="Default"/>
    <w:uiPriority w:val="99"/>
    <w:rsid w:val="00AA745A"/>
    <w:pPr>
      <w:widowControl w:val="0"/>
      <w:spacing w:after="278"/>
    </w:pPr>
    <w:rPr>
      <w:rFonts w:ascii="GLPDC C+ Arial MT" w:eastAsiaTheme="minorEastAsia" w:hAnsi="GLPDC C+ Arial MT" w:cstheme="minorBidi"/>
      <w:color w:val="auto"/>
    </w:rPr>
  </w:style>
  <w:style w:type="paragraph" w:customStyle="1" w:styleId="CM20">
    <w:name w:val="CM20"/>
    <w:basedOn w:val="Default"/>
    <w:next w:val="Default"/>
    <w:uiPriority w:val="99"/>
    <w:rsid w:val="00AA745A"/>
    <w:pPr>
      <w:widowControl w:val="0"/>
      <w:spacing w:line="318" w:lineRule="atLeast"/>
    </w:pPr>
    <w:rPr>
      <w:rFonts w:ascii="GLPDC C+ Arial MT" w:eastAsiaTheme="minorEastAsia" w:hAnsi="GLPDC C+ Arial MT" w:cstheme="minorBidi"/>
      <w:color w:val="auto"/>
    </w:rPr>
  </w:style>
  <w:style w:type="paragraph" w:customStyle="1" w:styleId="CM7">
    <w:name w:val="CM7"/>
    <w:basedOn w:val="Default"/>
    <w:next w:val="Default"/>
    <w:uiPriority w:val="99"/>
    <w:rsid w:val="00AA745A"/>
    <w:pPr>
      <w:widowControl w:val="0"/>
      <w:spacing w:line="278" w:lineRule="atLeast"/>
    </w:pPr>
    <w:rPr>
      <w:rFonts w:ascii="GLPDC C+ Arial MT" w:eastAsiaTheme="minorEastAsia" w:hAnsi="GLPDC C+ Arial MT" w:cstheme="minorBidi"/>
      <w:color w:val="auto"/>
    </w:rPr>
  </w:style>
  <w:style w:type="paragraph" w:customStyle="1" w:styleId="CM67">
    <w:name w:val="CM6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21">
    <w:name w:val="CM2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31">
    <w:name w:val="CM3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76">
    <w:name w:val="CM76"/>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71">
    <w:name w:val="CM7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24">
    <w:name w:val="CM24"/>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79">
    <w:name w:val="CM179"/>
    <w:basedOn w:val="Normal"/>
    <w:next w:val="Normal"/>
    <w:uiPriority w:val="99"/>
    <w:rsid w:val="00AA745A"/>
    <w:pPr>
      <w:widowControl w:val="0"/>
      <w:autoSpaceDE w:val="0"/>
      <w:autoSpaceDN w:val="0"/>
      <w:adjustRightInd w:val="0"/>
      <w:spacing w:before="0" w:after="543"/>
      <w:jc w:val="left"/>
    </w:pPr>
    <w:rPr>
      <w:rFonts w:ascii="GLPDC C+ Arial MT" w:eastAsiaTheme="minorEastAsia" w:hAnsi="GLPDC C+ Arial MT" w:cstheme="minorBidi"/>
      <w:lang w:val="en-US" w:eastAsia="en-US"/>
    </w:rPr>
  </w:style>
  <w:style w:type="paragraph" w:customStyle="1" w:styleId="CM98">
    <w:name w:val="CM9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11">
    <w:name w:val="CM111"/>
    <w:basedOn w:val="Normal"/>
    <w:next w:val="Normal"/>
    <w:uiPriority w:val="99"/>
    <w:rsid w:val="00AA745A"/>
    <w:pPr>
      <w:widowControl w:val="0"/>
      <w:autoSpaceDE w:val="0"/>
      <w:autoSpaceDN w:val="0"/>
      <w:adjustRightInd w:val="0"/>
      <w:spacing w:before="0" w:after="0"/>
      <w:jc w:val="left"/>
    </w:pPr>
    <w:rPr>
      <w:rFonts w:ascii="GLPDC C+ Arial MT" w:eastAsiaTheme="minorEastAsia" w:hAnsi="GLPDC C+ Arial MT" w:cstheme="minorBidi"/>
      <w:lang w:val="en-US" w:eastAsia="en-US"/>
    </w:rPr>
  </w:style>
  <w:style w:type="paragraph" w:customStyle="1" w:styleId="CM180">
    <w:name w:val="CM180"/>
    <w:basedOn w:val="Default"/>
    <w:next w:val="Default"/>
    <w:uiPriority w:val="99"/>
    <w:rsid w:val="00AA745A"/>
    <w:pPr>
      <w:widowControl w:val="0"/>
      <w:spacing w:after="210"/>
    </w:pPr>
    <w:rPr>
      <w:rFonts w:ascii="GLPDC C+ Arial MT" w:eastAsiaTheme="minorEastAsia" w:hAnsi="GLPDC C+ Arial MT" w:cstheme="minorBidi"/>
      <w:color w:val="auto"/>
    </w:rPr>
  </w:style>
  <w:style w:type="paragraph" w:customStyle="1" w:styleId="CM51">
    <w:name w:val="CM51"/>
    <w:basedOn w:val="Default"/>
    <w:next w:val="Default"/>
    <w:uiPriority w:val="99"/>
    <w:rsid w:val="00AA745A"/>
    <w:pPr>
      <w:widowControl w:val="0"/>
    </w:pPr>
    <w:rPr>
      <w:rFonts w:ascii="GLPDC C+ Arial MT" w:eastAsiaTheme="minorEastAsia" w:hAnsi="GLPDC C+ Arial MT" w:cstheme="minorBidi"/>
      <w:color w:val="auto"/>
    </w:rPr>
  </w:style>
  <w:style w:type="paragraph" w:customStyle="1" w:styleId="CM116">
    <w:name w:val="CM116"/>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17">
    <w:name w:val="CM11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18">
    <w:name w:val="CM11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69">
    <w:name w:val="CM69"/>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22">
    <w:name w:val="CM22"/>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72">
    <w:name w:val="CM72"/>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35">
    <w:name w:val="CM35"/>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08">
    <w:name w:val="CM10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1">
    <w:name w:val="CM12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42">
    <w:name w:val="CM42"/>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6">
    <w:name w:val="CM186"/>
    <w:basedOn w:val="Default"/>
    <w:next w:val="Default"/>
    <w:uiPriority w:val="99"/>
    <w:rsid w:val="00AA745A"/>
    <w:pPr>
      <w:widowControl w:val="0"/>
      <w:spacing w:after="1108"/>
    </w:pPr>
    <w:rPr>
      <w:rFonts w:ascii="GLPDC C+ Arial MT" w:eastAsiaTheme="minorEastAsia" w:hAnsi="GLPDC C+ Arial MT" w:cstheme="minorBidi"/>
      <w:color w:val="auto"/>
    </w:rPr>
  </w:style>
  <w:style w:type="paragraph" w:customStyle="1" w:styleId="CM85">
    <w:name w:val="CM85"/>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5">
    <w:name w:val="CM125"/>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6">
    <w:name w:val="CM126"/>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7">
    <w:name w:val="CM12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8">
    <w:name w:val="CM12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8">
    <w:name w:val="CM188"/>
    <w:basedOn w:val="Default"/>
    <w:next w:val="Default"/>
    <w:uiPriority w:val="99"/>
    <w:rsid w:val="00AA745A"/>
    <w:pPr>
      <w:widowControl w:val="0"/>
      <w:spacing w:after="1438"/>
    </w:pPr>
    <w:rPr>
      <w:rFonts w:ascii="GLPDC C+ Arial MT" w:eastAsiaTheme="minorEastAsia" w:hAnsi="GLPDC C+ Arial MT" w:cstheme="minorBidi"/>
      <w:color w:val="auto"/>
    </w:rPr>
  </w:style>
  <w:style w:type="paragraph" w:customStyle="1" w:styleId="CM39">
    <w:name w:val="CM39"/>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character" w:customStyle="1" w:styleId="VTFbulletChar">
    <w:name w:val="VTF bullet Char"/>
    <w:basedOn w:val="HeaderChar"/>
    <w:link w:val="VTFbullet"/>
    <w:locked/>
    <w:rsid w:val="00AA745A"/>
    <w:rPr>
      <w:rFonts w:ascii="Verdana" w:eastAsiaTheme="minorEastAsia" w:hAnsi="Verdana" w:cstheme="minorBidi"/>
      <w:bCs/>
      <w:sz w:val="22"/>
      <w:szCs w:val="22"/>
      <w:lang w:val="ro-RO" w:eastAsia="ja-JP"/>
    </w:rPr>
  </w:style>
  <w:style w:type="paragraph" w:customStyle="1" w:styleId="VTFbullet">
    <w:name w:val="VTF bullet"/>
    <w:basedOn w:val="Header"/>
    <w:link w:val="VTFbulletChar"/>
    <w:qFormat/>
    <w:rsid w:val="00AA745A"/>
    <w:pPr>
      <w:numPr>
        <w:numId w:val="9"/>
      </w:numPr>
      <w:tabs>
        <w:tab w:val="clear" w:pos="4536"/>
        <w:tab w:val="clear" w:pos="9072"/>
      </w:tabs>
      <w:spacing w:after="0"/>
    </w:pPr>
    <w:rPr>
      <w:rFonts w:ascii="Verdana" w:eastAsiaTheme="minorEastAsia" w:hAnsi="Verdana" w:cstheme="minorBidi"/>
      <w:bCs/>
      <w:sz w:val="22"/>
      <w:szCs w:val="22"/>
      <w:lang w:val="en-US" w:eastAsia="ja-JP"/>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ef,FR"/>
    <w:basedOn w:val="DefaultParagraphFont"/>
    <w:link w:val="BVIfnrChar1Char"/>
    <w:unhideWhenUsed/>
    <w:qFormat/>
    <w:rsid w:val="00AA745A"/>
    <w:rPr>
      <w:vertAlign w:val="superscript"/>
    </w:rPr>
  </w:style>
  <w:style w:type="character" w:styleId="CommentReference">
    <w:name w:val="annotation reference"/>
    <w:basedOn w:val="DefaultParagraphFont"/>
    <w:uiPriority w:val="99"/>
    <w:unhideWhenUsed/>
    <w:rsid w:val="00AA745A"/>
    <w:rPr>
      <w:sz w:val="16"/>
      <w:szCs w:val="16"/>
    </w:rPr>
  </w:style>
  <w:style w:type="character" w:styleId="SubtleEmphasis">
    <w:name w:val="Subtle Emphasis"/>
    <w:aliases w:val="# Subtle Emphasis"/>
    <w:basedOn w:val="DefaultParagraphFont"/>
    <w:uiPriority w:val="19"/>
    <w:qFormat/>
    <w:rsid w:val="00AA745A"/>
    <w:rPr>
      <w:i/>
      <w:iCs/>
      <w:color w:val="404040" w:themeColor="text1" w:themeTint="BF"/>
    </w:rPr>
  </w:style>
  <w:style w:type="character" w:styleId="IntenseEmphasis">
    <w:name w:val="Intense Emphasis"/>
    <w:aliases w:val="# Intense Emphasis"/>
    <w:basedOn w:val="DefaultParagraphFont"/>
    <w:uiPriority w:val="21"/>
    <w:qFormat/>
    <w:rsid w:val="00AA745A"/>
    <w:rPr>
      <w:b/>
      <w:bCs/>
      <w:i/>
      <w:iCs/>
      <w:caps/>
    </w:rPr>
  </w:style>
  <w:style w:type="character" w:styleId="SubtleReference">
    <w:name w:val="Subtle Reference"/>
    <w:aliases w:val="# Subtle Reference"/>
    <w:basedOn w:val="DefaultParagraphFont"/>
    <w:uiPriority w:val="31"/>
    <w:qFormat/>
    <w:rsid w:val="00AA745A"/>
    <w:rPr>
      <w:smallCaps/>
      <w:color w:val="404040" w:themeColor="text1" w:themeTint="BF"/>
      <w:u w:val="single" w:color="7F7F7F" w:themeColor="text1" w:themeTint="80"/>
    </w:rPr>
  </w:style>
  <w:style w:type="character" w:styleId="IntenseReference">
    <w:name w:val="Intense Reference"/>
    <w:aliases w:val="# Intense Reference"/>
    <w:basedOn w:val="DefaultParagraphFont"/>
    <w:uiPriority w:val="32"/>
    <w:qFormat/>
    <w:rsid w:val="00AA745A"/>
    <w:rPr>
      <w:b/>
      <w:bCs/>
      <w:smallCaps/>
      <w:u w:val="single"/>
    </w:rPr>
  </w:style>
  <w:style w:type="character" w:styleId="BookTitle">
    <w:name w:val="Book Title"/>
    <w:aliases w:val="# Book Title"/>
    <w:basedOn w:val="DefaultParagraphFont"/>
    <w:uiPriority w:val="33"/>
    <w:qFormat/>
    <w:rsid w:val="00AA745A"/>
    <w:rPr>
      <w:b w:val="0"/>
      <w:bCs w:val="0"/>
      <w:smallCaps/>
      <w:spacing w:val="5"/>
    </w:rPr>
  </w:style>
  <w:style w:type="character" w:customStyle="1" w:styleId="shorttext">
    <w:name w:val="short_text"/>
    <w:basedOn w:val="DefaultParagraphFont"/>
    <w:rsid w:val="00AA745A"/>
  </w:style>
  <w:style w:type="character" w:customStyle="1" w:styleId="hps">
    <w:name w:val="hps"/>
    <w:basedOn w:val="DefaultParagraphFont"/>
    <w:rsid w:val="00AA745A"/>
  </w:style>
  <w:style w:type="paragraph" w:customStyle="1" w:styleId="Numarat">
    <w:name w:val="Numarat"/>
    <w:basedOn w:val="Normal"/>
    <w:rsid w:val="00634F6F"/>
    <w:pPr>
      <w:numPr>
        <w:numId w:val="10"/>
      </w:numPr>
      <w:spacing w:before="0"/>
    </w:pPr>
    <w:rPr>
      <w:rFonts w:ascii="Times New Roman" w:eastAsia="SimSun" w:hAnsi="Times New Roman"/>
      <w:lang w:val="en-US" w:eastAsia="zh-CN"/>
    </w:rPr>
  </w:style>
  <w:style w:type="paragraph" w:customStyle="1" w:styleId="TableTitle">
    <w:name w:val="Table Title"/>
    <w:basedOn w:val="Normal"/>
    <w:next w:val="Normal"/>
    <w:uiPriority w:val="99"/>
    <w:rsid w:val="00634F6F"/>
    <w:pPr>
      <w:pBdr>
        <w:top w:val="single" w:sz="4" w:space="0" w:color="auto"/>
        <w:left w:val="single" w:sz="4" w:space="0" w:color="auto"/>
        <w:bottom w:val="single" w:sz="4" w:space="0" w:color="auto"/>
        <w:right w:val="single" w:sz="4" w:space="0" w:color="auto"/>
        <w:between w:val="single" w:sz="4" w:space="0" w:color="auto"/>
      </w:pBdr>
      <w:shd w:val="clear" w:color="auto" w:fill="FFFFCC"/>
      <w:autoSpaceDE w:val="0"/>
      <w:autoSpaceDN w:val="0"/>
      <w:adjustRightInd w:val="0"/>
      <w:spacing w:before="0" w:after="0"/>
      <w:jc w:val="center"/>
    </w:pPr>
    <w:rPr>
      <w:rFonts w:ascii="Arial" w:eastAsiaTheme="minorEastAsia" w:hAnsi="Arial" w:cs="Arial"/>
      <w:noProof/>
      <w:color w:val="000080"/>
      <w:sz w:val="18"/>
      <w:szCs w:val="18"/>
      <w:lang w:eastAsia="en-US"/>
    </w:rPr>
  </w:style>
  <w:style w:type="paragraph" w:customStyle="1" w:styleId="Table">
    <w:name w:val="Table"/>
    <w:basedOn w:val="Normal"/>
    <w:next w:val="Normal"/>
    <w:uiPriority w:val="99"/>
    <w:rsid w:val="00634F6F"/>
    <w:pPr>
      <w:pBdr>
        <w:top w:val="single" w:sz="4" w:space="0" w:color="auto"/>
        <w:left w:val="single" w:sz="4" w:space="0" w:color="auto"/>
        <w:bottom w:val="single" w:sz="4" w:space="0" w:color="auto"/>
        <w:right w:val="single" w:sz="4" w:space="0" w:color="auto"/>
        <w:between w:val="single" w:sz="4" w:space="0" w:color="auto"/>
      </w:pBdr>
      <w:autoSpaceDE w:val="0"/>
      <w:autoSpaceDN w:val="0"/>
      <w:adjustRightInd w:val="0"/>
      <w:spacing w:before="0" w:after="0"/>
      <w:jc w:val="left"/>
    </w:pPr>
    <w:rPr>
      <w:rFonts w:ascii="Arial" w:eastAsiaTheme="minorEastAsia" w:hAnsi="Arial" w:cs="Arial"/>
      <w:noProof/>
      <w:color w:val="000000"/>
      <w:sz w:val="20"/>
      <w:szCs w:val="20"/>
      <w:lang w:eastAsia="en-US"/>
    </w:rPr>
  </w:style>
  <w:style w:type="table" w:styleId="PlainTable2">
    <w:name w:val="Plain Table 2"/>
    <w:basedOn w:val="TableNormal"/>
    <w:uiPriority w:val="42"/>
    <w:rsid w:val="00B23E1D"/>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WW8Num2z0">
    <w:name w:val="WW8Num2z0"/>
    <w:rsid w:val="00667525"/>
    <w:rPr>
      <w:rFonts w:ascii="Symbol" w:hAnsi="Symbol" w:cs="Symbol"/>
    </w:rPr>
  </w:style>
  <w:style w:type="character" w:customStyle="1" w:styleId="WW8Num3z0">
    <w:name w:val="WW8Num3z0"/>
    <w:rsid w:val="00667525"/>
    <w:rPr>
      <w:rFonts w:ascii="Symbol" w:hAnsi="Symbol" w:cs="Symbol"/>
    </w:rPr>
  </w:style>
  <w:style w:type="character" w:customStyle="1" w:styleId="WW8Num3z1">
    <w:name w:val="WW8Num3z1"/>
    <w:rsid w:val="00667525"/>
    <w:rPr>
      <w:rFonts w:ascii="Courier New" w:hAnsi="Courier New" w:cs="Courier New"/>
    </w:rPr>
  </w:style>
  <w:style w:type="character" w:customStyle="1" w:styleId="WW8Num3z2">
    <w:name w:val="WW8Num3z2"/>
    <w:rsid w:val="00667525"/>
    <w:rPr>
      <w:rFonts w:ascii="Wingdings" w:hAnsi="Wingdings" w:cs="Wingdings"/>
    </w:rPr>
  </w:style>
  <w:style w:type="character" w:customStyle="1" w:styleId="WW8Num3z3">
    <w:name w:val="WW8Num3z3"/>
    <w:rsid w:val="00667525"/>
    <w:rPr>
      <w:rFonts w:ascii="Symbol" w:hAnsi="Symbol"/>
    </w:rPr>
  </w:style>
  <w:style w:type="character" w:customStyle="1" w:styleId="Bekezdsalapbettpusa">
    <w:name w:val="Bekezdés alapbetűtípusa"/>
    <w:rsid w:val="00667525"/>
  </w:style>
  <w:style w:type="character" w:customStyle="1" w:styleId="DefaultParagraphFont1">
    <w:name w:val="Default Paragraph Font1"/>
    <w:rsid w:val="00667525"/>
  </w:style>
  <w:style w:type="character" w:customStyle="1" w:styleId="WW8Num5z0">
    <w:name w:val="WW8Num5z0"/>
    <w:rsid w:val="00667525"/>
    <w:rPr>
      <w:rFonts w:ascii="Wingdings" w:hAnsi="Wingdings" w:cs="Wingdings"/>
    </w:rPr>
  </w:style>
  <w:style w:type="character" w:customStyle="1" w:styleId="WW8Num7z0">
    <w:name w:val="WW8Num7z0"/>
    <w:rsid w:val="00667525"/>
    <w:rPr>
      <w:rFonts w:ascii="Times New Roman" w:eastAsia="Times New Roman" w:hAnsi="Times New Roman" w:cs="Times New Roman"/>
    </w:rPr>
  </w:style>
  <w:style w:type="character" w:customStyle="1" w:styleId="WW8Num8z0">
    <w:name w:val="WW8Num8z0"/>
    <w:rsid w:val="00667525"/>
    <w:rPr>
      <w:rFonts w:ascii="Symbol" w:hAnsi="Symbol" w:cs="Symbol"/>
    </w:rPr>
  </w:style>
  <w:style w:type="character" w:customStyle="1" w:styleId="WW8Num10z0">
    <w:name w:val="WW8Num10z0"/>
    <w:rsid w:val="00667525"/>
    <w:rPr>
      <w:rFonts w:ascii="Symbol" w:hAnsi="Symbol" w:cs="Symbol"/>
    </w:rPr>
  </w:style>
  <w:style w:type="character" w:customStyle="1" w:styleId="WW8Num11z0">
    <w:name w:val="WW8Num11z0"/>
    <w:rsid w:val="00667525"/>
    <w:rPr>
      <w:rFonts w:ascii="Symbol" w:hAnsi="Symbol" w:cs="Symbol"/>
    </w:rPr>
  </w:style>
  <w:style w:type="character" w:customStyle="1" w:styleId="WW8Num13z0">
    <w:name w:val="WW8Num13z0"/>
    <w:rsid w:val="00667525"/>
    <w:rPr>
      <w:rFonts w:ascii="Symbol" w:hAnsi="Symbol" w:cs="Symbol"/>
    </w:rPr>
  </w:style>
  <w:style w:type="character" w:customStyle="1" w:styleId="WW8Num16z0">
    <w:name w:val="WW8Num16z0"/>
    <w:rsid w:val="00667525"/>
    <w:rPr>
      <w:rFonts w:ascii="Symbol" w:hAnsi="Symbol" w:cs="Symbol"/>
    </w:rPr>
  </w:style>
  <w:style w:type="character" w:customStyle="1" w:styleId="WW8Num16z1">
    <w:name w:val="WW8Num16z1"/>
    <w:rsid w:val="00667525"/>
    <w:rPr>
      <w:rFonts w:ascii="Courier New" w:hAnsi="Courier New" w:cs="Courier New"/>
    </w:rPr>
  </w:style>
  <w:style w:type="character" w:customStyle="1" w:styleId="WW8Num16z3">
    <w:name w:val="WW8Num16z3"/>
    <w:rsid w:val="00667525"/>
    <w:rPr>
      <w:rFonts w:ascii="Symbol" w:hAnsi="Symbol" w:cs="Symbol"/>
    </w:rPr>
  </w:style>
  <w:style w:type="character" w:customStyle="1" w:styleId="WW8Num17z0">
    <w:name w:val="WW8Num17z0"/>
    <w:rsid w:val="00667525"/>
    <w:rPr>
      <w:rFonts w:ascii="Symbol" w:hAnsi="Symbol" w:cs="Symbol"/>
      <w:lang w:val="ro-RO"/>
    </w:rPr>
  </w:style>
  <w:style w:type="character" w:customStyle="1" w:styleId="WW8Num19z0">
    <w:name w:val="WW8Num19z0"/>
    <w:rsid w:val="00667525"/>
    <w:rPr>
      <w:rFonts w:ascii="Symbol" w:hAnsi="Symbol" w:cs="Symbol"/>
    </w:rPr>
  </w:style>
  <w:style w:type="character" w:customStyle="1" w:styleId="WW8Num20z0">
    <w:name w:val="WW8Num20z0"/>
    <w:rsid w:val="00667525"/>
    <w:rPr>
      <w:rFonts w:ascii="Arial Narrow" w:eastAsia="SimSun" w:hAnsi="Arial Narrow" w:cs="Times New Roman"/>
    </w:rPr>
  </w:style>
  <w:style w:type="character" w:customStyle="1" w:styleId="WW8Num20z1">
    <w:name w:val="WW8Num20z1"/>
    <w:rsid w:val="00667525"/>
    <w:rPr>
      <w:rFonts w:ascii="Courier New" w:hAnsi="Courier New" w:cs="Courier New"/>
    </w:rPr>
  </w:style>
  <w:style w:type="character" w:customStyle="1" w:styleId="WW8Num20z2">
    <w:name w:val="WW8Num20z2"/>
    <w:rsid w:val="00667525"/>
    <w:rPr>
      <w:rFonts w:ascii="Wingdings" w:hAnsi="Wingdings" w:cs="Wingdings"/>
    </w:rPr>
  </w:style>
  <w:style w:type="character" w:customStyle="1" w:styleId="WW8Num20z3">
    <w:name w:val="WW8Num20z3"/>
    <w:rsid w:val="00667525"/>
    <w:rPr>
      <w:rFonts w:ascii="Symbol" w:hAnsi="Symbol" w:cs="Symbol"/>
    </w:rPr>
  </w:style>
  <w:style w:type="character" w:customStyle="1" w:styleId="WW8Num21z0">
    <w:name w:val="WW8Num21z0"/>
    <w:rsid w:val="00667525"/>
    <w:rPr>
      <w:rFonts w:ascii="Symbol" w:hAnsi="Symbol" w:cs="Symbol"/>
    </w:rPr>
  </w:style>
  <w:style w:type="character" w:customStyle="1" w:styleId="WW8Num22z0">
    <w:name w:val="WW8Num22z0"/>
    <w:rsid w:val="00667525"/>
    <w:rPr>
      <w:b/>
    </w:rPr>
  </w:style>
  <w:style w:type="character" w:customStyle="1" w:styleId="WW8Num24z0">
    <w:name w:val="WW8Num24z0"/>
    <w:rsid w:val="00667525"/>
    <w:rPr>
      <w:rFonts w:ascii="Arial Narrow" w:eastAsia="SimSun" w:hAnsi="Arial Narrow" w:cs="Times New Roman"/>
    </w:rPr>
  </w:style>
  <w:style w:type="character" w:customStyle="1" w:styleId="WW8Num24z1">
    <w:name w:val="WW8Num24z1"/>
    <w:rsid w:val="00667525"/>
    <w:rPr>
      <w:rFonts w:ascii="Wingdings" w:hAnsi="Wingdings" w:cs="Wingdings"/>
    </w:rPr>
  </w:style>
  <w:style w:type="character" w:customStyle="1" w:styleId="WW8Num24z3">
    <w:name w:val="WW8Num24z3"/>
    <w:rsid w:val="00667525"/>
    <w:rPr>
      <w:rFonts w:ascii="Symbol" w:hAnsi="Symbol" w:cs="Symbol"/>
    </w:rPr>
  </w:style>
  <w:style w:type="character" w:customStyle="1" w:styleId="WW8Num24z4">
    <w:name w:val="WW8Num24z4"/>
    <w:rsid w:val="00667525"/>
    <w:rPr>
      <w:rFonts w:ascii="Symbol" w:hAnsi="Symbol" w:cs="Symbol"/>
    </w:rPr>
  </w:style>
  <w:style w:type="character" w:customStyle="1" w:styleId="WW8Num25z0">
    <w:name w:val="WW8Num25z0"/>
    <w:rsid w:val="00667525"/>
    <w:rPr>
      <w:rFonts w:ascii="Arial Narrow" w:eastAsia="SimSun" w:hAnsi="Arial Narrow" w:cs="Times New Roman"/>
    </w:rPr>
  </w:style>
  <w:style w:type="character" w:customStyle="1" w:styleId="WW8Num25z1">
    <w:name w:val="WW8Num25z1"/>
    <w:rsid w:val="00667525"/>
    <w:rPr>
      <w:rFonts w:ascii="Courier New" w:hAnsi="Courier New" w:cs="Courier New"/>
    </w:rPr>
  </w:style>
  <w:style w:type="character" w:customStyle="1" w:styleId="WW8Num25z2">
    <w:name w:val="WW8Num25z2"/>
    <w:rsid w:val="00667525"/>
    <w:rPr>
      <w:rFonts w:ascii="Wingdings" w:hAnsi="Wingdings" w:cs="Wingdings"/>
    </w:rPr>
  </w:style>
  <w:style w:type="character" w:customStyle="1" w:styleId="WW8Num25z3">
    <w:name w:val="WW8Num25z3"/>
    <w:rsid w:val="00667525"/>
    <w:rPr>
      <w:rFonts w:ascii="Symbol" w:hAnsi="Symbol" w:cs="Symbol"/>
      <w:color w:val="000000"/>
    </w:rPr>
  </w:style>
  <w:style w:type="character" w:customStyle="1" w:styleId="WW8Num26z0">
    <w:name w:val="WW8Num26z0"/>
    <w:rsid w:val="00667525"/>
    <w:rPr>
      <w:rFonts w:ascii="Arial Narrow" w:eastAsia="Times New Roman" w:hAnsi="Arial Narrow" w:cs="Arial"/>
    </w:rPr>
  </w:style>
  <w:style w:type="character" w:customStyle="1" w:styleId="WW8Num27z0">
    <w:name w:val="WW8Num27z0"/>
    <w:rsid w:val="00667525"/>
    <w:rPr>
      <w:rFonts w:ascii="Wingdings" w:hAnsi="Wingdings" w:cs="Wingdings"/>
    </w:rPr>
  </w:style>
  <w:style w:type="character" w:customStyle="1" w:styleId="WW8Num27z1">
    <w:name w:val="WW8Num27z1"/>
    <w:rsid w:val="00667525"/>
    <w:rPr>
      <w:rFonts w:ascii="Courier New" w:hAnsi="Courier New" w:cs="Courier New"/>
    </w:rPr>
  </w:style>
  <w:style w:type="character" w:customStyle="1" w:styleId="WW8Num27z3">
    <w:name w:val="WW8Num27z3"/>
    <w:rsid w:val="00667525"/>
    <w:rPr>
      <w:rFonts w:ascii="Symbol" w:hAnsi="Symbol" w:cs="Symbol"/>
    </w:rPr>
  </w:style>
  <w:style w:type="character" w:customStyle="1" w:styleId="WW8Num28z0">
    <w:name w:val="WW8Num28z0"/>
    <w:rsid w:val="00667525"/>
    <w:rPr>
      <w:rFonts w:ascii="Symbol" w:hAnsi="Symbol" w:cs="Symbol"/>
    </w:rPr>
  </w:style>
  <w:style w:type="character" w:customStyle="1" w:styleId="WW8Num28z1">
    <w:name w:val="WW8Num28z1"/>
    <w:rsid w:val="00667525"/>
    <w:rPr>
      <w:rFonts w:ascii="Courier New" w:hAnsi="Courier New" w:cs="Courier New"/>
    </w:rPr>
  </w:style>
  <w:style w:type="character" w:customStyle="1" w:styleId="WW8Num28z2">
    <w:name w:val="WW8Num28z2"/>
    <w:rsid w:val="00667525"/>
    <w:rPr>
      <w:rFonts w:ascii="Wingdings" w:hAnsi="Wingdings" w:cs="Wingdings"/>
    </w:rPr>
  </w:style>
  <w:style w:type="character" w:customStyle="1" w:styleId="WW8Num29z0">
    <w:name w:val="WW8Num29z0"/>
    <w:rsid w:val="00667525"/>
    <w:rPr>
      <w:rFonts w:ascii="Wingdings" w:hAnsi="Wingdings" w:cs="Wingdings"/>
    </w:rPr>
  </w:style>
  <w:style w:type="character" w:customStyle="1" w:styleId="WW8Num29z1">
    <w:name w:val="WW8Num29z1"/>
    <w:rsid w:val="00667525"/>
    <w:rPr>
      <w:rFonts w:ascii="Courier New" w:hAnsi="Courier New" w:cs="Courier New"/>
    </w:rPr>
  </w:style>
  <w:style w:type="character" w:customStyle="1" w:styleId="WW8Num29z2">
    <w:name w:val="WW8Num29z2"/>
    <w:rsid w:val="00667525"/>
    <w:rPr>
      <w:rFonts w:ascii="Wingdings" w:hAnsi="Wingdings" w:cs="Wingdings"/>
    </w:rPr>
  </w:style>
  <w:style w:type="character" w:customStyle="1" w:styleId="WW8Num29z3">
    <w:name w:val="WW8Num29z3"/>
    <w:rsid w:val="00667525"/>
    <w:rPr>
      <w:rFonts w:ascii="Symbol" w:hAnsi="Symbol" w:cs="Symbol"/>
    </w:rPr>
  </w:style>
  <w:style w:type="character" w:customStyle="1" w:styleId="WW8Num30z0">
    <w:name w:val="WW8Num30z0"/>
    <w:rsid w:val="00667525"/>
    <w:rPr>
      <w:rFonts w:ascii="Arial Narrow" w:eastAsia="Times New Roman" w:hAnsi="Arial Narrow" w:cs="Arial"/>
    </w:rPr>
  </w:style>
  <w:style w:type="character" w:customStyle="1" w:styleId="WW8Num32z0">
    <w:name w:val="WW8Num32z0"/>
    <w:rsid w:val="00667525"/>
    <w:rPr>
      <w:b/>
    </w:rPr>
  </w:style>
  <w:style w:type="character" w:customStyle="1" w:styleId="WW8Num33z0">
    <w:name w:val="WW8Num33z0"/>
    <w:rsid w:val="00667525"/>
    <w:rPr>
      <w:rFonts w:ascii="Wingdings" w:hAnsi="Wingdings" w:cs="Wingdings"/>
    </w:rPr>
  </w:style>
  <w:style w:type="character" w:customStyle="1" w:styleId="WW8Num33z1">
    <w:name w:val="WW8Num33z1"/>
    <w:rsid w:val="00667525"/>
    <w:rPr>
      <w:rFonts w:ascii="Courier New" w:hAnsi="Courier New" w:cs="Courier New"/>
    </w:rPr>
  </w:style>
  <w:style w:type="character" w:customStyle="1" w:styleId="WW8Num34z0">
    <w:name w:val="WW8Num34z0"/>
    <w:rsid w:val="00667525"/>
    <w:rPr>
      <w:rFonts w:ascii="Wingdings" w:hAnsi="Wingdings" w:cs="Wingdings"/>
    </w:rPr>
  </w:style>
  <w:style w:type="character" w:customStyle="1" w:styleId="WW8Num34z1">
    <w:name w:val="WW8Num34z1"/>
    <w:rsid w:val="00667525"/>
    <w:rPr>
      <w:rFonts w:ascii="Courier New" w:hAnsi="Courier New" w:cs="Courier New"/>
    </w:rPr>
  </w:style>
  <w:style w:type="character" w:customStyle="1" w:styleId="WW8Num34z3">
    <w:name w:val="WW8Num34z3"/>
    <w:rsid w:val="00667525"/>
    <w:rPr>
      <w:rFonts w:ascii="Symbol" w:hAnsi="Symbol" w:cs="Symbol"/>
    </w:rPr>
  </w:style>
  <w:style w:type="character" w:customStyle="1" w:styleId="WW8Num35z0">
    <w:name w:val="WW8Num35z0"/>
    <w:rsid w:val="00667525"/>
    <w:rPr>
      <w:rFonts w:ascii="Wingdings" w:hAnsi="Wingdings" w:cs="Wingdings"/>
    </w:rPr>
  </w:style>
  <w:style w:type="character" w:customStyle="1" w:styleId="WW8Num36z0">
    <w:name w:val="WW8Num36z0"/>
    <w:rsid w:val="00667525"/>
    <w:rPr>
      <w:rFonts w:ascii="Wingdings" w:hAnsi="Wingdings" w:cs="Wingdings"/>
    </w:rPr>
  </w:style>
  <w:style w:type="character" w:customStyle="1" w:styleId="WW8Num36z1">
    <w:name w:val="WW8Num36z1"/>
    <w:rsid w:val="00667525"/>
    <w:rPr>
      <w:rFonts w:ascii="Courier New" w:hAnsi="Courier New" w:cs="Courier New"/>
    </w:rPr>
  </w:style>
  <w:style w:type="character" w:customStyle="1" w:styleId="WW8Num36z2">
    <w:name w:val="WW8Num36z2"/>
    <w:rsid w:val="00667525"/>
    <w:rPr>
      <w:rFonts w:ascii="Wingdings" w:hAnsi="Wingdings" w:cs="Wingdings"/>
    </w:rPr>
  </w:style>
  <w:style w:type="character" w:customStyle="1" w:styleId="WW8Num36z3">
    <w:name w:val="WW8Num36z3"/>
    <w:rsid w:val="00667525"/>
    <w:rPr>
      <w:rFonts w:ascii="Symbol" w:hAnsi="Symbol" w:cs="Symbol"/>
    </w:rPr>
  </w:style>
  <w:style w:type="character" w:customStyle="1" w:styleId="WW8Num37z0">
    <w:name w:val="WW8Num37z0"/>
    <w:rsid w:val="00667525"/>
    <w:rPr>
      <w:rFonts w:ascii="Wingdings" w:hAnsi="Wingdings" w:cs="Wingdings"/>
    </w:rPr>
  </w:style>
  <w:style w:type="character" w:customStyle="1" w:styleId="WW8Num37z1">
    <w:name w:val="WW8Num37z1"/>
    <w:rsid w:val="00667525"/>
    <w:rPr>
      <w:rFonts w:ascii="Courier New" w:hAnsi="Courier New" w:cs="Courier New"/>
    </w:rPr>
  </w:style>
  <w:style w:type="character" w:customStyle="1" w:styleId="WW8Num37z3">
    <w:name w:val="WW8Num37z3"/>
    <w:rsid w:val="00667525"/>
    <w:rPr>
      <w:rFonts w:ascii="Symbol" w:hAnsi="Symbol" w:cs="Symbol"/>
    </w:rPr>
  </w:style>
  <w:style w:type="character" w:customStyle="1" w:styleId="WW8Num38z0">
    <w:name w:val="WW8Num38z0"/>
    <w:rsid w:val="00667525"/>
    <w:rPr>
      <w:rFonts w:ascii="Wingdings" w:hAnsi="Wingdings" w:cs="Wingdings"/>
    </w:rPr>
  </w:style>
  <w:style w:type="character" w:customStyle="1" w:styleId="WW8Num39z0">
    <w:name w:val="WW8Num39z0"/>
    <w:rsid w:val="00667525"/>
    <w:rPr>
      <w:rFonts w:ascii="Wingdings" w:hAnsi="Wingdings" w:cs="Wingdings"/>
    </w:rPr>
  </w:style>
  <w:style w:type="character" w:customStyle="1" w:styleId="WW8Num39z1">
    <w:name w:val="WW8Num39z1"/>
    <w:rsid w:val="00667525"/>
    <w:rPr>
      <w:rFonts w:ascii="Courier New" w:hAnsi="Courier New" w:cs="Courier New"/>
    </w:rPr>
  </w:style>
  <w:style w:type="character" w:customStyle="1" w:styleId="WW8Num39z3">
    <w:name w:val="WW8Num39z3"/>
    <w:rsid w:val="00667525"/>
    <w:rPr>
      <w:rFonts w:ascii="Symbol" w:hAnsi="Symbol" w:cs="Symbol"/>
    </w:rPr>
  </w:style>
  <w:style w:type="character" w:customStyle="1" w:styleId="WW8Num41z0">
    <w:name w:val="WW8Num41z0"/>
    <w:rsid w:val="00667525"/>
    <w:rPr>
      <w:rFonts w:ascii="Wingdings" w:hAnsi="Wingdings" w:cs="Wingdings"/>
    </w:rPr>
  </w:style>
  <w:style w:type="character" w:customStyle="1" w:styleId="WW8Num41z1">
    <w:name w:val="WW8Num41z1"/>
    <w:rsid w:val="00667525"/>
    <w:rPr>
      <w:rFonts w:ascii="Courier New" w:hAnsi="Courier New" w:cs="Courier New"/>
    </w:rPr>
  </w:style>
  <w:style w:type="character" w:customStyle="1" w:styleId="WW8Num41z2">
    <w:name w:val="WW8Num41z2"/>
    <w:rsid w:val="00667525"/>
    <w:rPr>
      <w:rFonts w:ascii="Wingdings" w:hAnsi="Wingdings" w:cs="Wingdings"/>
    </w:rPr>
  </w:style>
  <w:style w:type="character" w:customStyle="1" w:styleId="WW8Num41z3">
    <w:name w:val="WW8Num41z3"/>
    <w:rsid w:val="00667525"/>
    <w:rPr>
      <w:rFonts w:ascii="Symbol" w:hAnsi="Symbol" w:cs="Symbol"/>
    </w:rPr>
  </w:style>
  <w:style w:type="character" w:customStyle="1" w:styleId="WW8Num42z1">
    <w:name w:val="WW8Num42z1"/>
    <w:rsid w:val="00667525"/>
    <w:rPr>
      <w:rFonts w:ascii="Wingdings" w:hAnsi="Wingdings" w:cs="Wingdings"/>
    </w:rPr>
  </w:style>
  <w:style w:type="character" w:customStyle="1" w:styleId="WW8Num43z0">
    <w:name w:val="WW8Num43z0"/>
    <w:rsid w:val="00667525"/>
    <w:rPr>
      <w:rFonts w:ascii="Wingdings" w:hAnsi="Wingdings" w:cs="Wingdings"/>
    </w:rPr>
  </w:style>
  <w:style w:type="character" w:customStyle="1" w:styleId="WW8Num43z1">
    <w:name w:val="WW8Num43z1"/>
    <w:rsid w:val="00667525"/>
    <w:rPr>
      <w:rFonts w:ascii="Courier New" w:hAnsi="Courier New" w:cs="Courier New"/>
    </w:rPr>
  </w:style>
  <w:style w:type="character" w:customStyle="1" w:styleId="WW8Num43z3">
    <w:name w:val="WW8Num43z3"/>
    <w:rsid w:val="00667525"/>
    <w:rPr>
      <w:rFonts w:ascii="Symbol" w:hAnsi="Symbol" w:cs="Symbol"/>
    </w:rPr>
  </w:style>
  <w:style w:type="character" w:customStyle="1" w:styleId="WW8Num44z0">
    <w:name w:val="WW8Num44z0"/>
    <w:rsid w:val="00667525"/>
    <w:rPr>
      <w:color w:val="000080"/>
      <w:sz w:val="24"/>
    </w:rPr>
  </w:style>
  <w:style w:type="character" w:customStyle="1" w:styleId="WW8Num44z1">
    <w:name w:val="WW8Num44z1"/>
    <w:rsid w:val="00667525"/>
    <w:rPr>
      <w:rFonts w:ascii="Courier New" w:hAnsi="Courier New" w:cs="Courier New"/>
    </w:rPr>
  </w:style>
  <w:style w:type="character" w:customStyle="1" w:styleId="WW8Num44z2">
    <w:name w:val="WW8Num44z2"/>
    <w:rsid w:val="00667525"/>
    <w:rPr>
      <w:rFonts w:ascii="Wingdings" w:hAnsi="Wingdings" w:cs="Wingdings"/>
    </w:rPr>
  </w:style>
  <w:style w:type="character" w:customStyle="1" w:styleId="WW8Num44z3">
    <w:name w:val="WW8Num44z3"/>
    <w:rsid w:val="00667525"/>
    <w:rPr>
      <w:rFonts w:ascii="Symbol" w:hAnsi="Symbol" w:cs="Symbol"/>
    </w:rPr>
  </w:style>
  <w:style w:type="character" w:customStyle="1" w:styleId="WW8Num45z0">
    <w:name w:val="WW8Num45z0"/>
    <w:rsid w:val="00667525"/>
    <w:rPr>
      <w:rFonts w:ascii="Symbol" w:hAnsi="Symbol" w:cs="Symbol"/>
    </w:rPr>
  </w:style>
  <w:style w:type="character" w:customStyle="1" w:styleId="WW8Num46z0">
    <w:name w:val="WW8Num46z0"/>
    <w:rsid w:val="00667525"/>
    <w:rPr>
      <w:rFonts w:ascii="Wingdings" w:hAnsi="Wingdings" w:cs="Wingdings"/>
    </w:rPr>
  </w:style>
  <w:style w:type="character" w:customStyle="1" w:styleId="WW8Num46z1">
    <w:name w:val="WW8Num46z1"/>
    <w:rsid w:val="00667525"/>
    <w:rPr>
      <w:rFonts w:ascii="Courier New" w:hAnsi="Courier New" w:cs="Courier New"/>
    </w:rPr>
  </w:style>
  <w:style w:type="character" w:customStyle="1" w:styleId="WW8Num46z3">
    <w:name w:val="WW8Num46z3"/>
    <w:rsid w:val="00667525"/>
    <w:rPr>
      <w:rFonts w:ascii="Symbol" w:hAnsi="Symbol" w:cs="Symbol"/>
    </w:rPr>
  </w:style>
  <w:style w:type="character" w:customStyle="1" w:styleId="WW8Num47z0">
    <w:name w:val="WW8Num47z0"/>
    <w:rsid w:val="00667525"/>
    <w:rPr>
      <w:rFonts w:ascii="Arial Narrow" w:eastAsia="SimSun" w:hAnsi="Arial Narrow" w:cs="Times New Roman"/>
    </w:rPr>
  </w:style>
  <w:style w:type="character" w:customStyle="1" w:styleId="WW8Num47z1">
    <w:name w:val="WW8Num47z1"/>
    <w:rsid w:val="00667525"/>
    <w:rPr>
      <w:rFonts w:ascii="Courier New" w:hAnsi="Courier New" w:cs="Courier New"/>
    </w:rPr>
  </w:style>
  <w:style w:type="character" w:customStyle="1" w:styleId="WW8Num47z2">
    <w:name w:val="WW8Num47z2"/>
    <w:rsid w:val="00667525"/>
    <w:rPr>
      <w:rFonts w:ascii="Wingdings" w:hAnsi="Wingdings" w:cs="Wingdings"/>
    </w:rPr>
  </w:style>
  <w:style w:type="character" w:customStyle="1" w:styleId="WW8Num47z3">
    <w:name w:val="WW8Num47z3"/>
    <w:rsid w:val="00667525"/>
    <w:rPr>
      <w:rFonts w:ascii="Symbol" w:hAnsi="Symbol" w:cs="Symbol"/>
    </w:rPr>
  </w:style>
  <w:style w:type="character" w:customStyle="1" w:styleId="WW8Num49z0">
    <w:name w:val="WW8Num49z0"/>
    <w:rsid w:val="00667525"/>
    <w:rPr>
      <w:rFonts w:ascii="Wingdings" w:hAnsi="Wingdings" w:cs="Wingdings"/>
    </w:rPr>
  </w:style>
  <w:style w:type="character" w:customStyle="1" w:styleId="WW8Num49z1">
    <w:name w:val="WW8Num49z1"/>
    <w:rsid w:val="00667525"/>
    <w:rPr>
      <w:rFonts w:ascii="Courier New" w:hAnsi="Courier New" w:cs="Courier New"/>
    </w:rPr>
  </w:style>
  <w:style w:type="character" w:customStyle="1" w:styleId="WW8Num49z3">
    <w:name w:val="WW8Num49z3"/>
    <w:rsid w:val="00667525"/>
    <w:rPr>
      <w:rFonts w:ascii="Symbol" w:hAnsi="Symbol" w:cs="Symbol"/>
    </w:rPr>
  </w:style>
  <w:style w:type="character" w:customStyle="1" w:styleId="WW8Num50z0">
    <w:name w:val="WW8Num50z0"/>
    <w:rsid w:val="00667525"/>
    <w:rPr>
      <w:rFonts w:ascii="Arial Narrow" w:eastAsia="SimSun" w:hAnsi="Arial Narrow" w:cs="Times New Roman"/>
    </w:rPr>
  </w:style>
  <w:style w:type="character" w:customStyle="1" w:styleId="WW8Num50z1">
    <w:name w:val="WW8Num50z1"/>
    <w:rsid w:val="00667525"/>
    <w:rPr>
      <w:rFonts w:ascii="Courier New" w:hAnsi="Courier New" w:cs="Courier New"/>
    </w:rPr>
  </w:style>
  <w:style w:type="character" w:customStyle="1" w:styleId="WW8Num50z2">
    <w:name w:val="WW8Num50z2"/>
    <w:rsid w:val="00667525"/>
    <w:rPr>
      <w:rFonts w:ascii="Wingdings" w:hAnsi="Wingdings" w:cs="Wingdings"/>
    </w:rPr>
  </w:style>
  <w:style w:type="character" w:customStyle="1" w:styleId="WW8Num50z3">
    <w:name w:val="WW8Num50z3"/>
    <w:rsid w:val="00667525"/>
    <w:rPr>
      <w:rFonts w:ascii="Symbol" w:hAnsi="Symbol" w:cs="Symbol"/>
    </w:rPr>
  </w:style>
  <w:style w:type="character" w:customStyle="1" w:styleId="WW8Num51z0">
    <w:name w:val="WW8Num51z0"/>
    <w:rsid w:val="00667525"/>
    <w:rPr>
      <w:b/>
    </w:rPr>
  </w:style>
  <w:style w:type="character" w:customStyle="1" w:styleId="WW8Num53z0">
    <w:name w:val="WW8Num53z0"/>
    <w:rsid w:val="00667525"/>
    <w:rPr>
      <w:rFonts w:ascii="Symbol" w:hAnsi="Symbol" w:cs="Symbol"/>
    </w:rPr>
  </w:style>
  <w:style w:type="character" w:customStyle="1" w:styleId="WW8Num53z1">
    <w:name w:val="WW8Num53z1"/>
    <w:rsid w:val="00667525"/>
    <w:rPr>
      <w:rFonts w:ascii="Courier New" w:hAnsi="Courier New" w:cs="Courier New"/>
    </w:rPr>
  </w:style>
  <w:style w:type="character" w:customStyle="1" w:styleId="WW8Num53z2">
    <w:name w:val="WW8Num53z2"/>
    <w:rsid w:val="00667525"/>
    <w:rPr>
      <w:rFonts w:ascii="Wingdings" w:hAnsi="Wingdings" w:cs="Wingdings"/>
    </w:rPr>
  </w:style>
  <w:style w:type="character" w:customStyle="1" w:styleId="WW8Num54z1">
    <w:name w:val="WW8Num54z1"/>
    <w:rsid w:val="00667525"/>
    <w:rPr>
      <w:rFonts w:ascii="Wingdings" w:hAnsi="Wingdings" w:cs="Wingdings"/>
    </w:rPr>
  </w:style>
  <w:style w:type="character" w:customStyle="1" w:styleId="WW-DefaultParagraphFont">
    <w:name w:val="WW-Default Paragraph Font"/>
    <w:rsid w:val="00667525"/>
  </w:style>
  <w:style w:type="character" w:customStyle="1" w:styleId="Absatz-Standardschriftart">
    <w:name w:val="Absatz-Standardschriftart"/>
    <w:rsid w:val="00667525"/>
  </w:style>
  <w:style w:type="character" w:customStyle="1" w:styleId="WW8Num4z0">
    <w:name w:val="WW8Num4z0"/>
    <w:rsid w:val="00667525"/>
    <w:rPr>
      <w:rFonts w:ascii="Symbol" w:hAnsi="Symbol" w:cs="Symbol"/>
    </w:rPr>
  </w:style>
  <w:style w:type="character" w:customStyle="1" w:styleId="WW8Num6z1">
    <w:name w:val="WW8Num6z1"/>
    <w:rsid w:val="00667525"/>
    <w:rPr>
      <w:rFonts w:ascii="Courier New" w:hAnsi="Courier New" w:cs="Courier New"/>
    </w:rPr>
  </w:style>
  <w:style w:type="character" w:customStyle="1" w:styleId="WW8Num9z0">
    <w:name w:val="WW8Num9z0"/>
    <w:rsid w:val="00667525"/>
    <w:rPr>
      <w:rFonts w:ascii="Symbol" w:hAnsi="Symbol" w:cs="Symbol"/>
    </w:rPr>
  </w:style>
  <w:style w:type="character" w:customStyle="1" w:styleId="WW8Num12z0">
    <w:name w:val="WW8Num12z0"/>
    <w:rsid w:val="00667525"/>
    <w:rPr>
      <w:rFonts w:ascii="StarSymbol" w:hAnsi="StarSymbol" w:cs="StarSymbol"/>
      <w:sz w:val="18"/>
      <w:szCs w:val="18"/>
    </w:rPr>
  </w:style>
  <w:style w:type="character" w:customStyle="1" w:styleId="WW8Num12z1">
    <w:name w:val="WW8Num12z1"/>
    <w:rsid w:val="00667525"/>
    <w:rPr>
      <w:rFonts w:ascii="Wingdings 2" w:hAnsi="Wingdings 2" w:cs="StarSymbol"/>
      <w:sz w:val="18"/>
      <w:szCs w:val="18"/>
    </w:rPr>
  </w:style>
  <w:style w:type="character" w:customStyle="1" w:styleId="WW8Num13z1">
    <w:name w:val="WW8Num13z1"/>
    <w:rsid w:val="00667525"/>
    <w:rPr>
      <w:rFonts w:ascii="Courier New" w:hAnsi="Courier New" w:cs="Courier New"/>
    </w:rPr>
  </w:style>
  <w:style w:type="character" w:customStyle="1" w:styleId="WW8Num14z0">
    <w:name w:val="WW8Num14z0"/>
    <w:rsid w:val="00667525"/>
    <w:rPr>
      <w:b/>
    </w:rPr>
  </w:style>
  <w:style w:type="character" w:customStyle="1" w:styleId="WW8Num14z1">
    <w:name w:val="WW8Num14z1"/>
    <w:rsid w:val="00667525"/>
    <w:rPr>
      <w:rFonts w:ascii="Symbol" w:hAnsi="Symbol" w:cs="StarSymbol"/>
      <w:sz w:val="18"/>
      <w:szCs w:val="18"/>
    </w:rPr>
  </w:style>
  <w:style w:type="character" w:customStyle="1" w:styleId="WW8Num15z0">
    <w:name w:val="WW8Num15z0"/>
    <w:rsid w:val="00667525"/>
    <w:rPr>
      <w:rFonts w:ascii="Symbol" w:hAnsi="Symbol" w:cs="Symbol"/>
    </w:rPr>
  </w:style>
  <w:style w:type="character" w:customStyle="1" w:styleId="WW8Num15z1">
    <w:name w:val="WW8Num15z1"/>
    <w:rsid w:val="00667525"/>
    <w:rPr>
      <w:rFonts w:ascii="Courier New" w:hAnsi="Courier New" w:cs="Courier New"/>
    </w:rPr>
  </w:style>
  <w:style w:type="character" w:customStyle="1" w:styleId="WW8Num15z2">
    <w:name w:val="WW8Num15z2"/>
    <w:rsid w:val="00667525"/>
    <w:rPr>
      <w:rFonts w:ascii="Wingdings" w:hAnsi="Wingdings" w:cs="Wingdings"/>
    </w:rPr>
  </w:style>
  <w:style w:type="character" w:customStyle="1" w:styleId="WW8Num16z2">
    <w:name w:val="WW8Num16z2"/>
    <w:rsid w:val="00667525"/>
    <w:rPr>
      <w:rFonts w:ascii="Wingdings" w:hAnsi="Wingdings" w:cs="Wingdings"/>
    </w:rPr>
  </w:style>
  <w:style w:type="character" w:customStyle="1" w:styleId="WW8Num18z0">
    <w:name w:val="WW8Num18z0"/>
    <w:rsid w:val="00667525"/>
    <w:rPr>
      <w:rFonts w:ascii="Wingdings" w:hAnsi="Wingdings" w:cs="Wingdings"/>
    </w:rPr>
  </w:style>
  <w:style w:type="character" w:customStyle="1" w:styleId="WW8Num18z1">
    <w:name w:val="WW8Num18z1"/>
    <w:rsid w:val="00667525"/>
    <w:rPr>
      <w:rFonts w:ascii="Times New Roman" w:hAnsi="Times New Roman" w:cs="Times New Roman"/>
    </w:rPr>
  </w:style>
  <w:style w:type="character" w:customStyle="1" w:styleId="WW8Num18z3">
    <w:name w:val="WW8Num18z3"/>
    <w:rsid w:val="00667525"/>
    <w:rPr>
      <w:rFonts w:ascii="Symbol" w:hAnsi="Symbol" w:cs="Symbol"/>
    </w:rPr>
  </w:style>
  <w:style w:type="character" w:customStyle="1" w:styleId="WW8Num19z1">
    <w:name w:val="WW8Num19z1"/>
    <w:rsid w:val="00667525"/>
    <w:rPr>
      <w:rFonts w:ascii="Courier New" w:hAnsi="Courier New" w:cs="Courier New"/>
    </w:rPr>
  </w:style>
  <w:style w:type="character" w:customStyle="1" w:styleId="WW8Num19z3">
    <w:name w:val="WW8Num19z3"/>
    <w:rsid w:val="00667525"/>
    <w:rPr>
      <w:rFonts w:ascii="Symbol" w:hAnsi="Symbol" w:cs="Symbol"/>
    </w:rPr>
  </w:style>
  <w:style w:type="character" w:customStyle="1" w:styleId="WW8Num23z0">
    <w:name w:val="WW8Num23z0"/>
    <w:rsid w:val="00667525"/>
    <w:rPr>
      <w:rFonts w:ascii="Symbol" w:hAnsi="Symbol" w:cs="Symbol"/>
    </w:rPr>
  </w:style>
  <w:style w:type="character" w:customStyle="1" w:styleId="WW8Num23z3">
    <w:name w:val="WW8Num23z3"/>
    <w:rsid w:val="00667525"/>
    <w:rPr>
      <w:rFonts w:ascii="Symbol" w:hAnsi="Symbol" w:cs="Symbol"/>
    </w:rPr>
  </w:style>
  <w:style w:type="character" w:customStyle="1" w:styleId="WW8Num23z4">
    <w:name w:val="WW8Num23z4"/>
    <w:rsid w:val="00667525"/>
    <w:rPr>
      <w:rFonts w:ascii="Courier New" w:hAnsi="Courier New" w:cs="Courier New"/>
    </w:rPr>
  </w:style>
  <w:style w:type="character" w:customStyle="1" w:styleId="WW8Num26z1">
    <w:name w:val="WW8Num26z1"/>
    <w:rsid w:val="00667525"/>
    <w:rPr>
      <w:rFonts w:ascii="Courier New" w:hAnsi="Courier New" w:cs="Courier New"/>
    </w:rPr>
  </w:style>
  <w:style w:type="character" w:customStyle="1" w:styleId="WW8Num30z1">
    <w:name w:val="WW8Num30z1"/>
    <w:rsid w:val="00667525"/>
    <w:rPr>
      <w:rFonts w:ascii="Courier New" w:hAnsi="Courier New" w:cs="Courier New"/>
    </w:rPr>
  </w:style>
  <w:style w:type="character" w:customStyle="1" w:styleId="WW8Num30z2">
    <w:name w:val="WW8Num30z2"/>
    <w:rsid w:val="00667525"/>
    <w:rPr>
      <w:rFonts w:ascii="Wingdings" w:hAnsi="Wingdings" w:cs="Wingdings"/>
    </w:rPr>
  </w:style>
  <w:style w:type="character" w:customStyle="1" w:styleId="WW8Num30z3">
    <w:name w:val="WW8Num30z3"/>
    <w:rsid w:val="00667525"/>
    <w:rPr>
      <w:rFonts w:ascii="Symbol" w:hAnsi="Symbol" w:cs="Symbol"/>
    </w:rPr>
  </w:style>
  <w:style w:type="character" w:customStyle="1" w:styleId="WW8Num31z0">
    <w:name w:val="WW8Num31z0"/>
    <w:rsid w:val="00667525"/>
    <w:rPr>
      <w:rFonts w:ascii="Arial Narrow" w:eastAsia="SimSun" w:hAnsi="Arial Narrow" w:cs="Times New Roman"/>
    </w:rPr>
  </w:style>
  <w:style w:type="character" w:customStyle="1" w:styleId="WW8Num31z1">
    <w:name w:val="WW8Num31z1"/>
    <w:rsid w:val="00667525"/>
    <w:rPr>
      <w:rFonts w:ascii="Courier New" w:hAnsi="Courier New" w:cs="Courier New"/>
    </w:rPr>
  </w:style>
  <w:style w:type="character" w:customStyle="1" w:styleId="WW8Num31z2">
    <w:name w:val="WW8Num31z2"/>
    <w:rsid w:val="00667525"/>
    <w:rPr>
      <w:rFonts w:ascii="Wingdings" w:hAnsi="Wingdings" w:cs="Wingdings"/>
    </w:rPr>
  </w:style>
  <w:style w:type="character" w:customStyle="1" w:styleId="WW8Num31z3">
    <w:name w:val="WW8Num31z3"/>
    <w:rsid w:val="00667525"/>
    <w:rPr>
      <w:rFonts w:ascii="Symbol" w:hAnsi="Symbol" w:cs="Symbol"/>
    </w:rPr>
  </w:style>
  <w:style w:type="character" w:customStyle="1" w:styleId="WW8Num33z3">
    <w:name w:val="WW8Num33z3"/>
    <w:rsid w:val="00667525"/>
    <w:rPr>
      <w:rFonts w:ascii="Symbol" w:hAnsi="Symbol" w:cs="Symbol"/>
    </w:rPr>
  </w:style>
  <w:style w:type="character" w:customStyle="1" w:styleId="WW8Num38z1">
    <w:name w:val="WW8Num38z1"/>
    <w:rsid w:val="00667525"/>
    <w:rPr>
      <w:rFonts w:ascii="Courier New" w:hAnsi="Courier New" w:cs="Courier New"/>
    </w:rPr>
  </w:style>
  <w:style w:type="character" w:customStyle="1" w:styleId="WW8Num38z3">
    <w:name w:val="WW8Num38z3"/>
    <w:rsid w:val="00667525"/>
    <w:rPr>
      <w:rFonts w:ascii="Symbol" w:hAnsi="Symbol" w:cs="Symbol"/>
    </w:rPr>
  </w:style>
  <w:style w:type="character" w:customStyle="1" w:styleId="WW8Num40z0">
    <w:name w:val="WW8Num40z0"/>
    <w:rsid w:val="00667525"/>
    <w:rPr>
      <w:rFonts w:ascii="Times New Roman" w:hAnsi="Times New Roman" w:cs="Times New Roman"/>
    </w:rPr>
  </w:style>
  <w:style w:type="character" w:customStyle="1" w:styleId="WW8Num40z1">
    <w:name w:val="WW8Num40z1"/>
    <w:rsid w:val="00667525"/>
    <w:rPr>
      <w:rFonts w:ascii="Courier New" w:hAnsi="Courier New" w:cs="Courier New"/>
    </w:rPr>
  </w:style>
  <w:style w:type="character" w:customStyle="1" w:styleId="WW8Num40z2">
    <w:name w:val="WW8Num40z2"/>
    <w:rsid w:val="00667525"/>
    <w:rPr>
      <w:rFonts w:ascii="Wingdings" w:hAnsi="Wingdings" w:cs="Wingdings"/>
    </w:rPr>
  </w:style>
  <w:style w:type="character" w:customStyle="1" w:styleId="WW8Num40z3">
    <w:name w:val="WW8Num40z3"/>
    <w:rsid w:val="00667525"/>
    <w:rPr>
      <w:rFonts w:ascii="Symbol" w:hAnsi="Symbol" w:cs="Symbol"/>
    </w:rPr>
  </w:style>
  <w:style w:type="character" w:customStyle="1" w:styleId="WW8Num48z0">
    <w:name w:val="WW8Num48z0"/>
    <w:rsid w:val="00667525"/>
    <w:rPr>
      <w:rFonts w:ascii="Wingdings" w:hAnsi="Wingdings" w:cs="Wingdings"/>
    </w:rPr>
  </w:style>
  <w:style w:type="character" w:customStyle="1" w:styleId="WW8Num48z1">
    <w:name w:val="WW8Num48z1"/>
    <w:rsid w:val="00667525"/>
    <w:rPr>
      <w:rFonts w:ascii="Courier New" w:hAnsi="Courier New" w:cs="Courier New"/>
    </w:rPr>
  </w:style>
  <w:style w:type="character" w:customStyle="1" w:styleId="WW8Num48z3">
    <w:name w:val="WW8Num48z3"/>
    <w:rsid w:val="00667525"/>
    <w:rPr>
      <w:rFonts w:ascii="Symbol" w:hAnsi="Symbol" w:cs="Symbol"/>
    </w:rPr>
  </w:style>
  <w:style w:type="character" w:customStyle="1" w:styleId="WW-DefaultParagraphFont1">
    <w:name w:val="WW-Default Paragraph Font1"/>
    <w:rsid w:val="00667525"/>
  </w:style>
  <w:style w:type="character" w:customStyle="1" w:styleId="WW-DefaultParagraphFont11">
    <w:name w:val="WW-Default Paragraph Font11"/>
    <w:rsid w:val="00667525"/>
  </w:style>
  <w:style w:type="character" w:customStyle="1" w:styleId="NumberingSymbols">
    <w:name w:val="Numbering Symbols"/>
    <w:rsid w:val="00667525"/>
  </w:style>
  <w:style w:type="character" w:customStyle="1" w:styleId="Bullets">
    <w:name w:val="Bullets"/>
    <w:rsid w:val="00667525"/>
    <w:rPr>
      <w:rFonts w:ascii="StarSymbol" w:eastAsia="StarSymbol" w:hAnsi="StarSymbol" w:cs="StarSymbol"/>
      <w:sz w:val="18"/>
      <w:szCs w:val="18"/>
    </w:rPr>
  </w:style>
  <w:style w:type="character" w:customStyle="1" w:styleId="WW8Num1z0">
    <w:name w:val="WW8Num1z0"/>
    <w:rsid w:val="00667525"/>
    <w:rPr>
      <w:rFonts w:ascii="Symbol" w:hAnsi="Symbol" w:cs="Symbol"/>
    </w:rPr>
  </w:style>
  <w:style w:type="character" w:customStyle="1" w:styleId="WW8Num1z1">
    <w:name w:val="WW8Num1z1"/>
    <w:rsid w:val="00667525"/>
    <w:rPr>
      <w:rFonts w:ascii="Courier New" w:hAnsi="Courier New" w:cs="Courier New"/>
    </w:rPr>
  </w:style>
  <w:style w:type="character" w:customStyle="1" w:styleId="WW8Num1z2">
    <w:name w:val="WW8Num1z2"/>
    <w:rsid w:val="00667525"/>
    <w:rPr>
      <w:rFonts w:ascii="Wingdings" w:hAnsi="Wingdings" w:cs="Wingdings"/>
    </w:rPr>
  </w:style>
  <w:style w:type="character" w:customStyle="1" w:styleId="WW8Num4z1">
    <w:name w:val="WW8Num4z1"/>
    <w:rsid w:val="00667525"/>
    <w:rPr>
      <w:rFonts w:ascii="Courier New" w:hAnsi="Courier New" w:cs="Courier New"/>
    </w:rPr>
  </w:style>
  <w:style w:type="character" w:customStyle="1" w:styleId="WW8Num4z2">
    <w:name w:val="WW8Num4z2"/>
    <w:rsid w:val="00667525"/>
    <w:rPr>
      <w:rFonts w:ascii="Wingdings" w:hAnsi="Wingdings" w:cs="Wingdings"/>
    </w:rPr>
  </w:style>
  <w:style w:type="character" w:customStyle="1" w:styleId="WW8Num5z1">
    <w:name w:val="WW8Num5z1"/>
    <w:rsid w:val="00667525"/>
    <w:rPr>
      <w:rFonts w:ascii="Symbol" w:hAnsi="Symbol" w:cs="Symbol"/>
    </w:rPr>
  </w:style>
  <w:style w:type="character" w:customStyle="1" w:styleId="WW8Num6z0">
    <w:name w:val="WW8Num6z0"/>
    <w:rsid w:val="00667525"/>
    <w:rPr>
      <w:rFonts w:ascii="Symbol" w:hAnsi="Symbol" w:cs="Symbol"/>
    </w:rPr>
  </w:style>
  <w:style w:type="character" w:customStyle="1" w:styleId="WW8Num6z2">
    <w:name w:val="WW8Num6z2"/>
    <w:rsid w:val="00667525"/>
    <w:rPr>
      <w:rFonts w:ascii="Wingdings" w:hAnsi="Wingdings" w:cs="Wingdings"/>
    </w:rPr>
  </w:style>
  <w:style w:type="character" w:customStyle="1" w:styleId="WW8Num8z1">
    <w:name w:val="WW8Num8z1"/>
    <w:rsid w:val="00667525"/>
    <w:rPr>
      <w:rFonts w:ascii="Courier New" w:hAnsi="Courier New" w:cs="Courier New"/>
    </w:rPr>
  </w:style>
  <w:style w:type="character" w:customStyle="1" w:styleId="WW8Num8z2">
    <w:name w:val="WW8Num8z2"/>
    <w:rsid w:val="00667525"/>
    <w:rPr>
      <w:rFonts w:ascii="Wingdings" w:hAnsi="Wingdings" w:cs="Wingdings"/>
    </w:rPr>
  </w:style>
  <w:style w:type="character" w:customStyle="1" w:styleId="WW8Num10z1">
    <w:name w:val="WW8Num10z1"/>
    <w:rsid w:val="00667525"/>
    <w:rPr>
      <w:b/>
    </w:rPr>
  </w:style>
  <w:style w:type="character" w:customStyle="1" w:styleId="WW8Num11z1">
    <w:name w:val="WW8Num11z1"/>
    <w:rsid w:val="00667525"/>
    <w:rPr>
      <w:rFonts w:ascii="Courier New" w:hAnsi="Courier New" w:cs="Courier New"/>
    </w:rPr>
  </w:style>
  <w:style w:type="character" w:customStyle="1" w:styleId="WW8Num11z2">
    <w:name w:val="WW8Num11z2"/>
    <w:rsid w:val="00667525"/>
    <w:rPr>
      <w:rFonts w:ascii="Wingdings" w:hAnsi="Wingdings" w:cs="Wingdings"/>
    </w:rPr>
  </w:style>
  <w:style w:type="character" w:customStyle="1" w:styleId="WW8Num13z2">
    <w:name w:val="WW8Num13z2"/>
    <w:rsid w:val="00667525"/>
    <w:rPr>
      <w:rFonts w:ascii="Wingdings" w:hAnsi="Wingdings" w:cs="Wingdings"/>
    </w:rPr>
  </w:style>
  <w:style w:type="character" w:customStyle="1" w:styleId="WW8Num17z1">
    <w:name w:val="WW8Num17z1"/>
    <w:rsid w:val="00667525"/>
    <w:rPr>
      <w:rFonts w:ascii="Courier New" w:hAnsi="Courier New" w:cs="Courier New"/>
    </w:rPr>
  </w:style>
  <w:style w:type="character" w:customStyle="1" w:styleId="WW8Num17z2">
    <w:name w:val="WW8Num17z2"/>
    <w:rsid w:val="00667525"/>
    <w:rPr>
      <w:rFonts w:ascii="Wingdings" w:hAnsi="Wingdings" w:cs="Wingdings"/>
    </w:rPr>
  </w:style>
  <w:style w:type="character" w:customStyle="1" w:styleId="WW8Num19z2">
    <w:name w:val="WW8Num19z2"/>
    <w:rsid w:val="00667525"/>
    <w:rPr>
      <w:rFonts w:ascii="Wingdings" w:hAnsi="Wingdings" w:cs="Wingdings"/>
    </w:rPr>
  </w:style>
  <w:style w:type="character" w:customStyle="1" w:styleId="WW8Num20z4">
    <w:name w:val="WW8Num20z4"/>
    <w:rsid w:val="00667525"/>
    <w:rPr>
      <w:rFonts w:ascii="Symbol" w:hAnsi="Symbol" w:cs="Symbol"/>
    </w:rPr>
  </w:style>
  <w:style w:type="character" w:customStyle="1" w:styleId="WW8Num21z1">
    <w:name w:val="WW8Num21z1"/>
    <w:rsid w:val="00667525"/>
    <w:rPr>
      <w:rFonts w:ascii="Courier New" w:hAnsi="Courier New" w:cs="Courier New"/>
    </w:rPr>
  </w:style>
  <w:style w:type="character" w:customStyle="1" w:styleId="WW8Num21z2">
    <w:name w:val="WW8Num21z2"/>
    <w:rsid w:val="00667525"/>
    <w:rPr>
      <w:rFonts w:ascii="Wingdings" w:hAnsi="Wingdings" w:cs="Wingdings"/>
    </w:rPr>
  </w:style>
  <w:style w:type="character" w:customStyle="1" w:styleId="WW8Num23z1">
    <w:name w:val="WW8Num23z1"/>
    <w:rsid w:val="00667525"/>
    <w:rPr>
      <w:rFonts w:ascii="Courier New" w:hAnsi="Courier New" w:cs="Courier New"/>
    </w:rPr>
  </w:style>
  <w:style w:type="character" w:customStyle="1" w:styleId="WW8Num23z2">
    <w:name w:val="WW8Num23z2"/>
    <w:rsid w:val="00667525"/>
    <w:rPr>
      <w:rFonts w:ascii="Wingdings" w:hAnsi="Wingdings" w:cs="Wingdings"/>
    </w:rPr>
  </w:style>
  <w:style w:type="character" w:customStyle="1" w:styleId="WW8Num24z2">
    <w:name w:val="WW8Num24z2"/>
    <w:rsid w:val="00667525"/>
    <w:rPr>
      <w:b/>
    </w:rPr>
  </w:style>
  <w:style w:type="character" w:customStyle="1" w:styleId="WW8Num26z2">
    <w:name w:val="WW8Num26z2"/>
    <w:rsid w:val="00667525"/>
    <w:rPr>
      <w:rFonts w:ascii="Wingdings" w:hAnsi="Wingdings" w:cs="Wingdings"/>
    </w:rPr>
  </w:style>
  <w:style w:type="character" w:customStyle="1" w:styleId="WW8Num26z3">
    <w:name w:val="WW8Num26z3"/>
    <w:rsid w:val="00667525"/>
    <w:rPr>
      <w:rFonts w:ascii="Symbol" w:hAnsi="Symbol" w:cs="Symbol"/>
    </w:rPr>
  </w:style>
  <w:style w:type="character" w:customStyle="1" w:styleId="FootnoteCharacters">
    <w:name w:val="Footnote Characters"/>
    <w:rsid w:val="00667525"/>
    <w:rPr>
      <w:vertAlign w:val="superscript"/>
    </w:rPr>
  </w:style>
  <w:style w:type="character" w:customStyle="1" w:styleId="FootnoteReference1">
    <w:name w:val="Footnote Reference1"/>
    <w:rsid w:val="00667525"/>
    <w:rPr>
      <w:vertAlign w:val="superscript"/>
    </w:rPr>
  </w:style>
  <w:style w:type="character" w:customStyle="1" w:styleId="EndnoteCharacters">
    <w:name w:val="Endnote Characters"/>
    <w:rsid w:val="00667525"/>
    <w:rPr>
      <w:vertAlign w:val="superscript"/>
    </w:rPr>
  </w:style>
  <w:style w:type="character" w:customStyle="1" w:styleId="WW-EndnoteCharacters">
    <w:name w:val="WW-Endnote Characters"/>
    <w:rsid w:val="00667525"/>
  </w:style>
  <w:style w:type="character" w:customStyle="1" w:styleId="EndnoteReference1">
    <w:name w:val="Endnote Reference1"/>
    <w:rsid w:val="00667525"/>
    <w:rPr>
      <w:vertAlign w:val="superscript"/>
    </w:rPr>
  </w:style>
  <w:style w:type="character" w:customStyle="1" w:styleId="a">
    <w:name w:val="a"/>
    <w:basedOn w:val="WW-DefaultParagraphFont"/>
    <w:rsid w:val="00667525"/>
  </w:style>
  <w:style w:type="character" w:customStyle="1" w:styleId="l8">
    <w:name w:val="l8"/>
    <w:basedOn w:val="WW-DefaultParagraphFont"/>
    <w:rsid w:val="00667525"/>
  </w:style>
  <w:style w:type="character" w:customStyle="1" w:styleId="l9">
    <w:name w:val="l9"/>
    <w:basedOn w:val="WW-DefaultParagraphFont"/>
    <w:rsid w:val="00667525"/>
  </w:style>
  <w:style w:type="character" w:customStyle="1" w:styleId="l7">
    <w:name w:val="l7"/>
    <w:basedOn w:val="WW-DefaultParagraphFont"/>
    <w:rsid w:val="00667525"/>
  </w:style>
  <w:style w:type="character" w:customStyle="1" w:styleId="FontStyle29">
    <w:name w:val="Font Style29"/>
    <w:rsid w:val="00667525"/>
    <w:rPr>
      <w:rFonts w:ascii="Times New Roman" w:hAnsi="Times New Roman" w:cs="Times New Roman"/>
      <w:b/>
      <w:bCs/>
      <w:sz w:val="20"/>
      <w:szCs w:val="20"/>
    </w:rPr>
  </w:style>
  <w:style w:type="character" w:customStyle="1" w:styleId="WW-FootnoteReference">
    <w:name w:val="WW-Footnote Reference"/>
    <w:rsid w:val="00667525"/>
    <w:rPr>
      <w:vertAlign w:val="superscript"/>
    </w:rPr>
  </w:style>
  <w:style w:type="character" w:customStyle="1" w:styleId="WW-EndnoteReference">
    <w:name w:val="WW-Endnote Reference"/>
    <w:rsid w:val="00667525"/>
    <w:rPr>
      <w:vertAlign w:val="superscript"/>
    </w:rPr>
  </w:style>
  <w:style w:type="character" w:customStyle="1" w:styleId="WW8Dropcap0">
    <w:name w:val="WW8Dropcap0"/>
    <w:rsid w:val="00667525"/>
  </w:style>
  <w:style w:type="character" w:customStyle="1" w:styleId="WW8Dropcap1">
    <w:name w:val="WW8Dropcap1"/>
    <w:rsid w:val="00667525"/>
  </w:style>
  <w:style w:type="character" w:customStyle="1" w:styleId="WW8Dropcap2">
    <w:name w:val="WW8Dropcap2"/>
    <w:rsid w:val="00667525"/>
  </w:style>
  <w:style w:type="character" w:customStyle="1" w:styleId="WW8Dropcap3">
    <w:name w:val="WW8Dropcap3"/>
    <w:rsid w:val="00667525"/>
  </w:style>
  <w:style w:type="character" w:customStyle="1" w:styleId="WW8Dropcap4">
    <w:name w:val="WW8Dropcap4"/>
    <w:rsid w:val="00667525"/>
  </w:style>
  <w:style w:type="character" w:customStyle="1" w:styleId="Lbjegyzet-hivatkozs">
    <w:name w:val="Lábjegyzet-hivatkozás"/>
    <w:rsid w:val="00667525"/>
    <w:rPr>
      <w:vertAlign w:val="superscript"/>
    </w:rPr>
  </w:style>
  <w:style w:type="character" w:customStyle="1" w:styleId="Vgjegyzet-hivatkozs">
    <w:name w:val="Végjegyzet-hivatkozás"/>
    <w:rsid w:val="00667525"/>
    <w:rPr>
      <w:vertAlign w:val="superscript"/>
    </w:rPr>
  </w:style>
  <w:style w:type="character" w:styleId="EndnoteReference">
    <w:name w:val="endnote reference"/>
    <w:rsid w:val="00667525"/>
    <w:rPr>
      <w:vertAlign w:val="superscript"/>
    </w:rPr>
  </w:style>
  <w:style w:type="paragraph" w:customStyle="1" w:styleId="Heading">
    <w:name w:val="Heading"/>
    <w:basedOn w:val="Normal"/>
    <w:next w:val="BodyText"/>
    <w:rsid w:val="00667525"/>
    <w:pPr>
      <w:keepNext/>
      <w:suppressAutoHyphens/>
      <w:spacing w:before="240"/>
      <w:jc w:val="left"/>
    </w:pPr>
    <w:rPr>
      <w:rFonts w:ascii="Arial" w:eastAsia="Lucida Sans Unicode" w:hAnsi="Arial" w:cs="Tahoma"/>
      <w:sz w:val="28"/>
      <w:szCs w:val="28"/>
      <w:lang w:eastAsia="ar-SA"/>
    </w:rPr>
  </w:style>
  <w:style w:type="paragraph" w:styleId="List">
    <w:name w:val="List"/>
    <w:basedOn w:val="Normal"/>
    <w:rsid w:val="00667525"/>
    <w:pPr>
      <w:suppressAutoHyphens/>
      <w:spacing w:before="0" w:after="0"/>
      <w:ind w:left="283" w:hanging="283"/>
      <w:jc w:val="left"/>
    </w:pPr>
    <w:rPr>
      <w:rFonts w:ascii="Times New Roman" w:eastAsia="SimSun" w:hAnsi="Times New Roman"/>
      <w:sz w:val="28"/>
      <w:szCs w:val="20"/>
      <w:lang w:eastAsia="ar-SA"/>
    </w:rPr>
  </w:style>
  <w:style w:type="paragraph" w:customStyle="1" w:styleId="Index">
    <w:name w:val="Index"/>
    <w:basedOn w:val="Normal"/>
    <w:rsid w:val="00667525"/>
    <w:pPr>
      <w:suppressLineNumbers/>
      <w:suppressAutoHyphens/>
      <w:spacing w:before="0" w:after="0"/>
      <w:jc w:val="left"/>
    </w:pPr>
    <w:rPr>
      <w:rFonts w:ascii="Times New Roman" w:eastAsia="SimSun" w:hAnsi="Times New Roman" w:cs="Tahoma"/>
      <w:sz w:val="20"/>
      <w:szCs w:val="20"/>
      <w:lang w:eastAsia="ar-SA"/>
    </w:rPr>
  </w:style>
  <w:style w:type="paragraph" w:customStyle="1" w:styleId="Caption1">
    <w:name w:val="Caption1"/>
    <w:basedOn w:val="Normal"/>
    <w:rsid w:val="00667525"/>
    <w:pPr>
      <w:suppressLineNumbers/>
      <w:suppressAutoHyphens/>
      <w:jc w:val="left"/>
    </w:pPr>
    <w:rPr>
      <w:rFonts w:ascii="Times New Roman" w:eastAsia="SimSun" w:hAnsi="Times New Roman" w:cs="Tahoma"/>
      <w:i/>
      <w:iCs/>
      <w:lang w:eastAsia="ar-SA"/>
    </w:rPr>
  </w:style>
  <w:style w:type="paragraph" w:customStyle="1" w:styleId="TableContents">
    <w:name w:val="Table Contents"/>
    <w:basedOn w:val="Normal"/>
    <w:rsid w:val="00667525"/>
    <w:pPr>
      <w:suppressLineNumbers/>
      <w:suppressAutoHyphens/>
      <w:spacing w:before="0" w:after="0"/>
      <w:jc w:val="left"/>
    </w:pPr>
    <w:rPr>
      <w:rFonts w:ascii="Times New Roman" w:eastAsia="SimSun" w:hAnsi="Times New Roman"/>
      <w:sz w:val="20"/>
      <w:szCs w:val="20"/>
      <w:lang w:eastAsia="ar-SA"/>
    </w:rPr>
  </w:style>
  <w:style w:type="paragraph" w:customStyle="1" w:styleId="TableHeading">
    <w:name w:val="Table Heading"/>
    <w:basedOn w:val="TableContents"/>
    <w:rsid w:val="00667525"/>
    <w:pPr>
      <w:jc w:val="center"/>
    </w:pPr>
    <w:rPr>
      <w:b/>
      <w:bCs/>
    </w:rPr>
  </w:style>
  <w:style w:type="paragraph" w:customStyle="1" w:styleId="BodyTextIndent21">
    <w:name w:val="Body Text Indent 21"/>
    <w:basedOn w:val="Normal"/>
    <w:rsid w:val="00667525"/>
    <w:pPr>
      <w:suppressAutoHyphens/>
      <w:spacing w:before="0" w:after="0"/>
      <w:ind w:left="851" w:hanging="851"/>
      <w:jc w:val="left"/>
    </w:pPr>
    <w:rPr>
      <w:rFonts w:ascii="Arial" w:eastAsia="SimSun" w:hAnsi="Arial" w:cs="Arial"/>
      <w:szCs w:val="20"/>
      <w:lang w:eastAsia="ar-SA"/>
    </w:rPr>
  </w:style>
  <w:style w:type="paragraph" w:customStyle="1" w:styleId="BodyTextIndent31">
    <w:name w:val="Body Text Indent 31"/>
    <w:basedOn w:val="Normal"/>
    <w:rsid w:val="00667525"/>
    <w:pPr>
      <w:suppressAutoHyphens/>
      <w:spacing w:before="0" w:after="0"/>
      <w:ind w:left="426"/>
      <w:jc w:val="left"/>
    </w:pPr>
    <w:rPr>
      <w:rFonts w:ascii="Arial" w:eastAsia="SimSun" w:hAnsi="Arial" w:cs="Arial"/>
      <w:szCs w:val="20"/>
      <w:lang w:eastAsia="ar-SA"/>
    </w:rPr>
  </w:style>
  <w:style w:type="paragraph" w:customStyle="1" w:styleId="BodyText21">
    <w:name w:val="Body Text 21"/>
    <w:basedOn w:val="Normal"/>
    <w:rsid w:val="00667525"/>
    <w:pPr>
      <w:suppressAutoHyphens/>
      <w:spacing w:before="0" w:after="0" w:line="360" w:lineRule="auto"/>
    </w:pPr>
    <w:rPr>
      <w:rFonts w:ascii="Times New Roman" w:eastAsia="SimSun" w:hAnsi="Times New Roman"/>
      <w:sz w:val="26"/>
      <w:szCs w:val="20"/>
      <w:lang w:val="en-US" w:eastAsia="ar-SA"/>
    </w:rPr>
  </w:style>
  <w:style w:type="paragraph" w:customStyle="1" w:styleId="BodyText31">
    <w:name w:val="Body Text 31"/>
    <w:basedOn w:val="Normal"/>
    <w:rsid w:val="00667525"/>
    <w:pPr>
      <w:suppressAutoHyphens/>
      <w:spacing w:before="0" w:after="0" w:line="324" w:lineRule="exact"/>
    </w:pPr>
    <w:rPr>
      <w:rFonts w:ascii="Arial Narrow" w:eastAsia="SimSun" w:hAnsi="Arial Narrow" w:cs="Arial Narrow"/>
      <w:sz w:val="22"/>
      <w:szCs w:val="20"/>
      <w:lang w:eastAsia="ar-SA"/>
    </w:rPr>
  </w:style>
  <w:style w:type="paragraph" w:customStyle="1" w:styleId="PlainText1">
    <w:name w:val="Plain Text1"/>
    <w:basedOn w:val="Normal"/>
    <w:rsid w:val="00667525"/>
    <w:pPr>
      <w:suppressAutoHyphens/>
      <w:spacing w:before="0" w:after="0"/>
      <w:jc w:val="left"/>
    </w:pPr>
    <w:rPr>
      <w:rFonts w:ascii="Courier New" w:eastAsia="SimSun" w:hAnsi="Courier New" w:cs="Courier New"/>
      <w:sz w:val="20"/>
      <w:szCs w:val="20"/>
      <w:lang w:val="en-GB" w:eastAsia="ar-SA"/>
    </w:rPr>
  </w:style>
  <w:style w:type="paragraph" w:customStyle="1" w:styleId="BalloonText1">
    <w:name w:val="Balloon Text1"/>
    <w:basedOn w:val="Normal"/>
    <w:rsid w:val="00667525"/>
    <w:pPr>
      <w:suppressAutoHyphens/>
      <w:spacing w:before="0" w:after="0"/>
      <w:jc w:val="left"/>
    </w:pPr>
    <w:rPr>
      <w:rFonts w:ascii="Tahoma" w:eastAsia="SimSun" w:hAnsi="Tahoma" w:cs="Tahoma"/>
      <w:sz w:val="16"/>
      <w:szCs w:val="16"/>
      <w:lang w:eastAsia="ar-SA"/>
    </w:rPr>
  </w:style>
  <w:style w:type="paragraph" w:customStyle="1" w:styleId="Char1CharCharCharCharCharCharCharChar">
    <w:name w:val="Char1 Char Char Char Char Char Char Char Char"/>
    <w:basedOn w:val="Normal"/>
    <w:rsid w:val="00667525"/>
    <w:pPr>
      <w:spacing w:before="0" w:after="0"/>
      <w:jc w:val="left"/>
    </w:pPr>
    <w:rPr>
      <w:rFonts w:ascii="Times New Roman" w:hAnsi="Times New Roman"/>
      <w:lang w:val="pl-PL" w:eastAsia="ar-SA"/>
    </w:rPr>
  </w:style>
  <w:style w:type="paragraph" w:customStyle="1" w:styleId="CharCharCharCharCharChar">
    <w:name w:val="Char Char Char Char Char Char"/>
    <w:basedOn w:val="Normal"/>
    <w:rsid w:val="00667525"/>
    <w:pPr>
      <w:spacing w:before="0" w:after="0"/>
      <w:jc w:val="left"/>
    </w:pPr>
    <w:rPr>
      <w:rFonts w:ascii="Times New Roman" w:hAnsi="Times New Roman"/>
      <w:lang w:val="pl-PL" w:eastAsia="ar-SA"/>
    </w:rPr>
  </w:style>
  <w:style w:type="paragraph" w:customStyle="1" w:styleId="Char1CharCharCharCharChar">
    <w:name w:val="Char1 Char Char Char Char Char"/>
    <w:basedOn w:val="Normal"/>
    <w:rsid w:val="00667525"/>
    <w:pPr>
      <w:spacing w:before="0" w:after="0"/>
      <w:jc w:val="left"/>
    </w:pPr>
    <w:rPr>
      <w:rFonts w:ascii="Times New Roman" w:hAnsi="Times New Roman"/>
      <w:lang w:val="pl-PL" w:eastAsia="ar-SA"/>
    </w:rPr>
  </w:style>
  <w:style w:type="paragraph" w:customStyle="1" w:styleId="NormalWeb1">
    <w:name w:val="Normal (Web)1"/>
    <w:basedOn w:val="Normal"/>
    <w:rsid w:val="00667525"/>
    <w:pPr>
      <w:spacing w:before="100"/>
      <w:jc w:val="left"/>
    </w:pPr>
    <w:rPr>
      <w:rFonts w:ascii="Times New Roman" w:hAnsi="Times New Roman"/>
      <w:kern w:val="1"/>
      <w:lang w:val="en-US" w:eastAsia="ar-SA"/>
    </w:rPr>
  </w:style>
  <w:style w:type="paragraph" w:customStyle="1" w:styleId="bodytext0">
    <w:name w:val="bodytext"/>
    <w:basedOn w:val="Normal"/>
    <w:rsid w:val="00667525"/>
    <w:pPr>
      <w:spacing w:before="100" w:after="100"/>
      <w:jc w:val="left"/>
    </w:pPr>
    <w:rPr>
      <w:rFonts w:ascii="Times New Roman" w:hAnsi="Times New Roman"/>
      <w:lang w:val="en-US" w:eastAsia="ar-SA"/>
    </w:rPr>
  </w:style>
  <w:style w:type="paragraph" w:customStyle="1" w:styleId="Nincstrkz">
    <w:name w:val="Nincs térköz"/>
    <w:rsid w:val="00667525"/>
    <w:pPr>
      <w:suppressAutoHyphens/>
    </w:pPr>
    <w:rPr>
      <w:rFonts w:ascii="Calibri" w:eastAsia="Calibri" w:hAnsi="Calibri" w:cs="Calibri"/>
      <w:sz w:val="22"/>
      <w:szCs w:val="22"/>
      <w:lang w:eastAsia="ar-SA"/>
    </w:rPr>
  </w:style>
  <w:style w:type="character" w:customStyle="1" w:styleId="spct">
    <w:name w:val="s_pct"/>
    <w:rsid w:val="00667525"/>
  </w:style>
  <w:style w:type="character" w:customStyle="1" w:styleId="spctttl">
    <w:name w:val="s_pct_ttl"/>
    <w:rsid w:val="00667525"/>
  </w:style>
  <w:style w:type="character" w:customStyle="1" w:styleId="spctbdy">
    <w:name w:val="s_pct_bdy"/>
    <w:rsid w:val="00667525"/>
  </w:style>
  <w:style w:type="character" w:customStyle="1" w:styleId="slit">
    <w:name w:val="s_lit"/>
    <w:rsid w:val="00667525"/>
  </w:style>
  <w:style w:type="character" w:customStyle="1" w:styleId="slitttl">
    <w:name w:val="s_lit_ttl"/>
    <w:rsid w:val="00667525"/>
  </w:style>
  <w:style w:type="character" w:customStyle="1" w:styleId="slitbdy">
    <w:name w:val="s_lit_bdy"/>
    <w:rsid w:val="00667525"/>
  </w:style>
  <w:style w:type="character" w:customStyle="1" w:styleId="apple-converted-space">
    <w:name w:val="apple-converted-space"/>
    <w:rsid w:val="00667525"/>
    <w:rPr>
      <w:rFonts w:cs="Times New Roman"/>
    </w:rPr>
  </w:style>
  <w:style w:type="paragraph" w:customStyle="1" w:styleId="Arial">
    <w:name w:val="Arial"/>
    <w:basedOn w:val="Normal"/>
    <w:rsid w:val="00667525"/>
    <w:pPr>
      <w:tabs>
        <w:tab w:val="left" w:pos="3969"/>
      </w:tabs>
      <w:suppressAutoHyphens/>
      <w:autoSpaceDE w:val="0"/>
      <w:spacing w:before="0" w:after="0" w:line="360" w:lineRule="auto"/>
      <w:ind w:left="3969" w:hanging="3969"/>
      <w:jc w:val="left"/>
    </w:pPr>
    <w:rPr>
      <w:rFonts w:ascii="Verdana" w:hAnsi="Verdana"/>
      <w:b/>
      <w:bCs/>
      <w:szCs w:val="20"/>
      <w:lang w:val="en-US" w:eastAsia="ar-SA"/>
    </w:rPr>
  </w:style>
  <w:style w:type="character" w:customStyle="1" w:styleId="fontstyle01">
    <w:name w:val="fontstyle01"/>
    <w:basedOn w:val="DefaultParagraphFont"/>
    <w:qFormat/>
    <w:rsid w:val="0037389F"/>
    <w:rPr>
      <w:rFonts w:ascii="Tahoma-Bold" w:hAnsi="Tahoma-Bold" w:hint="default"/>
      <w:b/>
      <w:bCs/>
      <w:i w:val="0"/>
      <w:iCs w:val="0"/>
      <w:color w:val="000000"/>
      <w:sz w:val="60"/>
      <w:szCs w:val="60"/>
    </w:rPr>
  </w:style>
  <w:style w:type="paragraph" w:customStyle="1" w:styleId="Cuprins">
    <w:name w:val="Cuprins"/>
    <w:basedOn w:val="TOC3"/>
    <w:link w:val="CuprinsChar"/>
    <w:qFormat/>
    <w:rsid w:val="00583B5B"/>
    <w:pPr>
      <w:tabs>
        <w:tab w:val="right" w:pos="9737"/>
      </w:tabs>
    </w:pPr>
    <w:rPr>
      <w:noProof/>
    </w:rPr>
  </w:style>
  <w:style w:type="character" w:customStyle="1" w:styleId="TOC3Char">
    <w:name w:val="TOC 3 Char"/>
    <w:basedOn w:val="Normal2Char"/>
    <w:link w:val="TOC3"/>
    <w:uiPriority w:val="39"/>
    <w:rsid w:val="00583B5B"/>
    <w:rPr>
      <w:rFonts w:asciiTheme="majorHAnsi" w:hAnsiTheme="majorHAnsi" w:cs="Calibri"/>
      <w:caps/>
      <w:sz w:val="24"/>
      <w:szCs w:val="22"/>
      <w:lang w:val="ro-RO" w:eastAsia="ro-RO"/>
    </w:rPr>
  </w:style>
  <w:style w:type="character" w:customStyle="1" w:styleId="CuprinsChar">
    <w:name w:val="Cuprins Char"/>
    <w:basedOn w:val="TOC3Char"/>
    <w:link w:val="Cuprins"/>
    <w:rsid w:val="00583B5B"/>
    <w:rPr>
      <w:rFonts w:asciiTheme="majorHAnsi" w:hAnsiTheme="majorHAnsi" w:cs="Calibri"/>
      <w:caps/>
      <w:noProof/>
      <w:sz w:val="24"/>
      <w:szCs w:val="22"/>
      <w:lang w:val="ro-RO" w:eastAsia="ro-RO"/>
    </w:rPr>
  </w:style>
  <w:style w:type="character" w:customStyle="1" w:styleId="fontstyle11">
    <w:name w:val="fontstyle11"/>
    <w:rsid w:val="007D069B"/>
    <w:rPr>
      <w:rFonts w:ascii="TimesNewRomanPS-BoldMT" w:hAnsi="TimesNewRomanPS-BoldMT" w:hint="default"/>
      <w:b/>
      <w:bCs/>
      <w:i w:val="0"/>
      <w:iCs w:val="0"/>
      <w:color w:val="000000"/>
      <w:sz w:val="24"/>
      <w:szCs w:val="24"/>
    </w:rPr>
  </w:style>
  <w:style w:type="paragraph" w:customStyle="1" w:styleId="Calibri">
    <w:name w:val="Calibri"/>
    <w:basedOn w:val="Normal"/>
    <w:rsid w:val="00A45B7C"/>
    <w:pPr>
      <w:widowControl w:val="0"/>
      <w:suppressAutoHyphens/>
      <w:autoSpaceDE w:val="0"/>
      <w:spacing w:before="0" w:after="0" w:line="320" w:lineRule="exact"/>
      <w:jc w:val="left"/>
      <w:textAlignment w:val="baseline"/>
    </w:pPr>
    <w:rPr>
      <w:rFonts w:eastAsia="Calibri" w:cs="Calibri"/>
      <w:kern w:val="1"/>
      <w:lang w:eastAsia="ar-SA"/>
    </w:rPr>
  </w:style>
  <w:style w:type="paragraph" w:customStyle="1" w:styleId="Char2">
    <w:name w:val="Char2"/>
    <w:basedOn w:val="Normal"/>
    <w:rsid w:val="001B3FE0"/>
    <w:pPr>
      <w:spacing w:after="0"/>
    </w:pPr>
    <w:rPr>
      <w:rFonts w:ascii="Times New Roman" w:hAnsi="Times New Roman"/>
      <w:lang w:val="pl-PL" w:eastAsia="pl-PL"/>
    </w:rPr>
  </w:style>
  <w:style w:type="character" w:customStyle="1" w:styleId="fontstyle210">
    <w:name w:val="fontstyle21"/>
    <w:basedOn w:val="DefaultParagraphFont"/>
    <w:rsid w:val="0048478F"/>
    <w:rPr>
      <w:rFonts w:ascii="Arial Narrow" w:hAnsi="Arial Narrow" w:hint="default"/>
      <w:b/>
      <w:bCs/>
      <w:i w:val="0"/>
      <w:iCs w:val="0"/>
      <w:color w:val="000000"/>
      <w:sz w:val="24"/>
      <w:szCs w:val="24"/>
    </w:rPr>
  </w:style>
  <w:style w:type="character" w:customStyle="1" w:styleId="tli1">
    <w:name w:val="tli1"/>
    <w:basedOn w:val="DefaultParagraphFont"/>
    <w:rsid w:val="00217625"/>
  </w:style>
  <w:style w:type="character" w:customStyle="1" w:styleId="Fontdeparagrafimplicit1">
    <w:name w:val="Font de paragraf implicit1"/>
    <w:rsid w:val="004A2A9C"/>
  </w:style>
  <w:style w:type="table" w:customStyle="1" w:styleId="TableGrid0">
    <w:name w:val="TableGrid"/>
    <w:rsid w:val="008C4F90"/>
    <w:rPr>
      <w:rFonts w:asciiTheme="minorHAnsi" w:eastAsiaTheme="minorEastAsia" w:hAnsiTheme="minorHAnsi" w:cstheme="minorBidi"/>
      <w:sz w:val="22"/>
      <w:szCs w:val="22"/>
      <w:lang w:val="en-GB" w:eastAsia="en-GB"/>
    </w:rPr>
    <w:tblPr>
      <w:tblCellMar>
        <w:top w:w="0" w:type="dxa"/>
        <w:left w:w="0" w:type="dxa"/>
        <w:bottom w:w="0" w:type="dxa"/>
        <w:right w:w="0" w:type="dxa"/>
      </w:tblCellMar>
    </w:tblPr>
  </w:style>
  <w:style w:type="character" w:customStyle="1" w:styleId="il">
    <w:name w:val="il"/>
    <w:basedOn w:val="DefaultParagraphFont"/>
    <w:rsid w:val="00C45025"/>
  </w:style>
  <w:style w:type="paragraph" w:customStyle="1" w:styleId="Normal1">
    <w:name w:val="Normal1"/>
    <w:basedOn w:val="Normal"/>
    <w:rsid w:val="00E3416A"/>
    <w:pPr>
      <w:spacing w:before="60" w:after="60"/>
    </w:pPr>
    <w:rPr>
      <w:rFonts w:ascii="Arial" w:hAnsi="Arial"/>
      <w:sz w:val="20"/>
      <w:lang w:eastAsia="en-US"/>
    </w:rPr>
  </w:style>
  <w:style w:type="character" w:customStyle="1" w:styleId="rvts15">
    <w:name w:val="rvts15"/>
    <w:rsid w:val="00E3416A"/>
    <w:rPr>
      <w:rFonts w:ascii="Times New Roman" w:hAnsi="Times New Roman" w:cs="Times New Roman" w:hint="default"/>
      <w:color w:val="000000"/>
      <w:sz w:val="24"/>
      <w:szCs w:val="24"/>
    </w:rPr>
  </w:style>
  <w:style w:type="character" w:customStyle="1" w:styleId="t">
    <w:name w:val="t"/>
    <w:basedOn w:val="DefaultParagraphFont"/>
    <w:rsid w:val="009D4241"/>
  </w:style>
  <w:style w:type="paragraph" w:customStyle="1" w:styleId="WW-Default11">
    <w:name w:val="WW-Default11"/>
    <w:uiPriority w:val="2"/>
    <w:qFormat/>
    <w:rsid w:val="00A75C47"/>
    <w:pPr>
      <w:suppressAutoHyphens/>
      <w:autoSpaceDE w:val="0"/>
    </w:pPr>
    <w:rPr>
      <w:rFonts w:ascii="ArialMT" w:eastAsia="Arial" w:hAnsi="ArialMT" w:cs="ArialMT"/>
      <w:lang w:eastAsia="ar-SA"/>
    </w:rPr>
  </w:style>
  <w:style w:type="paragraph" w:customStyle="1" w:styleId="WW-Default">
    <w:name w:val="WW-Default"/>
    <w:uiPriority w:val="2"/>
    <w:rsid w:val="00A75C47"/>
    <w:pPr>
      <w:suppressAutoHyphens/>
      <w:autoSpaceDE w:val="0"/>
    </w:pPr>
    <w:rPr>
      <w:rFonts w:ascii="ArialMT" w:eastAsia="Arial" w:hAnsi="ArialMT" w:cs="ArialMT"/>
      <w:lang w:eastAsia="ar-SA"/>
    </w:rPr>
  </w:style>
  <w:style w:type="character" w:customStyle="1" w:styleId="Heading3PMUDSubcapitolChar">
    <w:name w:val="Heading 3 PMUD Subcapitol Char"/>
    <w:aliases w:val="Sub-titlu sub-capitol 2.2. Char"/>
    <w:basedOn w:val="DefaultParagraphFont"/>
    <w:link w:val="Heading3PMUDSubcapitol"/>
    <w:locked/>
    <w:rsid w:val="00C51B6E"/>
    <w:rPr>
      <w:rFonts w:ascii="Corbel" w:hAnsi="Corbel" w:cs="Arial"/>
      <w:b/>
      <w:noProof/>
      <w:color w:val="1F4E79" w:themeColor="accent1" w:themeShade="80"/>
      <w:shd w:val="clear" w:color="auto" w:fill="FFFFFF"/>
    </w:rPr>
  </w:style>
  <w:style w:type="paragraph" w:customStyle="1" w:styleId="Heading3PMUDSubcapitol">
    <w:name w:val="Heading 3 PMUD Subcapitol"/>
    <w:aliases w:val="Sub-titlu sub-capitol 2.2."/>
    <w:basedOn w:val="Normal"/>
    <w:link w:val="Heading3PMUDSubcapitolChar"/>
    <w:qFormat/>
    <w:rsid w:val="00C51B6E"/>
    <w:pPr>
      <w:shd w:val="clear" w:color="auto" w:fill="FFFFFF"/>
      <w:snapToGrid w:val="0"/>
      <w:spacing w:line="276" w:lineRule="auto"/>
    </w:pPr>
    <w:rPr>
      <w:rFonts w:ascii="Corbel" w:hAnsi="Corbel" w:cs="Arial"/>
      <w:b/>
      <w:noProof/>
      <w:color w:val="1F4E79" w:themeColor="accent1" w:themeShade="80"/>
      <w:sz w:val="20"/>
      <w:szCs w:val="20"/>
      <w:lang w:val="en-US"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51B6E"/>
    <w:pPr>
      <w:spacing w:before="0" w:after="160" w:line="240" w:lineRule="exact"/>
      <w:jc w:val="left"/>
    </w:pPr>
    <w:rPr>
      <w:rFonts w:ascii="Times New Roman" w:hAnsi="Times New Roman"/>
      <w:sz w:val="20"/>
      <w:szCs w:val="20"/>
      <w:vertAlign w:val="superscript"/>
      <w:lang w:val="en-US" w:eastAsia="en-US"/>
    </w:rPr>
  </w:style>
  <w:style w:type="character" w:customStyle="1" w:styleId="mw-headline">
    <w:name w:val="mw-headline"/>
    <w:basedOn w:val="DefaultParagraphFont"/>
    <w:rsid w:val="00A03021"/>
  </w:style>
  <w:style w:type="character" w:customStyle="1" w:styleId="mw-editsection">
    <w:name w:val="mw-editsection"/>
    <w:basedOn w:val="DefaultParagraphFont"/>
    <w:rsid w:val="00A03021"/>
  </w:style>
  <w:style w:type="character" w:customStyle="1" w:styleId="mw-editsection-bracket">
    <w:name w:val="mw-editsection-bracket"/>
    <w:basedOn w:val="DefaultParagraphFont"/>
    <w:rsid w:val="00A03021"/>
  </w:style>
  <w:style w:type="character" w:customStyle="1" w:styleId="mw-editsection-divider">
    <w:name w:val="mw-editsection-divider"/>
    <w:basedOn w:val="DefaultParagraphFont"/>
    <w:rsid w:val="00A030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86788">
      <w:bodyDiv w:val="1"/>
      <w:marLeft w:val="0"/>
      <w:marRight w:val="0"/>
      <w:marTop w:val="0"/>
      <w:marBottom w:val="0"/>
      <w:divBdr>
        <w:top w:val="none" w:sz="0" w:space="0" w:color="auto"/>
        <w:left w:val="none" w:sz="0" w:space="0" w:color="auto"/>
        <w:bottom w:val="none" w:sz="0" w:space="0" w:color="auto"/>
        <w:right w:val="none" w:sz="0" w:space="0" w:color="auto"/>
      </w:divBdr>
    </w:div>
    <w:div w:id="59333405">
      <w:bodyDiv w:val="1"/>
      <w:marLeft w:val="0"/>
      <w:marRight w:val="0"/>
      <w:marTop w:val="0"/>
      <w:marBottom w:val="0"/>
      <w:divBdr>
        <w:top w:val="none" w:sz="0" w:space="0" w:color="auto"/>
        <w:left w:val="none" w:sz="0" w:space="0" w:color="auto"/>
        <w:bottom w:val="none" w:sz="0" w:space="0" w:color="auto"/>
        <w:right w:val="none" w:sz="0" w:space="0" w:color="auto"/>
      </w:divBdr>
    </w:div>
    <w:div w:id="71707867">
      <w:bodyDiv w:val="1"/>
      <w:marLeft w:val="0"/>
      <w:marRight w:val="0"/>
      <w:marTop w:val="0"/>
      <w:marBottom w:val="0"/>
      <w:divBdr>
        <w:top w:val="none" w:sz="0" w:space="0" w:color="auto"/>
        <w:left w:val="none" w:sz="0" w:space="0" w:color="auto"/>
        <w:bottom w:val="none" w:sz="0" w:space="0" w:color="auto"/>
        <w:right w:val="none" w:sz="0" w:space="0" w:color="auto"/>
      </w:divBdr>
    </w:div>
    <w:div w:id="79446668">
      <w:bodyDiv w:val="1"/>
      <w:marLeft w:val="0"/>
      <w:marRight w:val="0"/>
      <w:marTop w:val="0"/>
      <w:marBottom w:val="0"/>
      <w:divBdr>
        <w:top w:val="none" w:sz="0" w:space="0" w:color="auto"/>
        <w:left w:val="none" w:sz="0" w:space="0" w:color="auto"/>
        <w:bottom w:val="none" w:sz="0" w:space="0" w:color="auto"/>
        <w:right w:val="none" w:sz="0" w:space="0" w:color="auto"/>
      </w:divBdr>
    </w:div>
    <w:div w:id="102574193">
      <w:bodyDiv w:val="1"/>
      <w:marLeft w:val="0"/>
      <w:marRight w:val="0"/>
      <w:marTop w:val="0"/>
      <w:marBottom w:val="0"/>
      <w:divBdr>
        <w:top w:val="none" w:sz="0" w:space="0" w:color="auto"/>
        <w:left w:val="none" w:sz="0" w:space="0" w:color="auto"/>
        <w:bottom w:val="none" w:sz="0" w:space="0" w:color="auto"/>
        <w:right w:val="none" w:sz="0" w:space="0" w:color="auto"/>
      </w:divBdr>
    </w:div>
    <w:div w:id="116993670">
      <w:bodyDiv w:val="1"/>
      <w:marLeft w:val="0"/>
      <w:marRight w:val="0"/>
      <w:marTop w:val="0"/>
      <w:marBottom w:val="0"/>
      <w:divBdr>
        <w:top w:val="none" w:sz="0" w:space="0" w:color="auto"/>
        <w:left w:val="none" w:sz="0" w:space="0" w:color="auto"/>
        <w:bottom w:val="none" w:sz="0" w:space="0" w:color="auto"/>
        <w:right w:val="none" w:sz="0" w:space="0" w:color="auto"/>
      </w:divBdr>
    </w:div>
    <w:div w:id="132792113">
      <w:bodyDiv w:val="1"/>
      <w:marLeft w:val="0"/>
      <w:marRight w:val="0"/>
      <w:marTop w:val="0"/>
      <w:marBottom w:val="0"/>
      <w:divBdr>
        <w:top w:val="none" w:sz="0" w:space="0" w:color="auto"/>
        <w:left w:val="none" w:sz="0" w:space="0" w:color="auto"/>
        <w:bottom w:val="none" w:sz="0" w:space="0" w:color="auto"/>
        <w:right w:val="none" w:sz="0" w:space="0" w:color="auto"/>
      </w:divBdr>
    </w:div>
    <w:div w:id="143812470">
      <w:bodyDiv w:val="1"/>
      <w:marLeft w:val="0"/>
      <w:marRight w:val="0"/>
      <w:marTop w:val="0"/>
      <w:marBottom w:val="0"/>
      <w:divBdr>
        <w:top w:val="none" w:sz="0" w:space="0" w:color="auto"/>
        <w:left w:val="none" w:sz="0" w:space="0" w:color="auto"/>
        <w:bottom w:val="none" w:sz="0" w:space="0" w:color="auto"/>
        <w:right w:val="none" w:sz="0" w:space="0" w:color="auto"/>
      </w:divBdr>
    </w:div>
    <w:div w:id="155804383">
      <w:bodyDiv w:val="1"/>
      <w:marLeft w:val="0"/>
      <w:marRight w:val="0"/>
      <w:marTop w:val="0"/>
      <w:marBottom w:val="0"/>
      <w:divBdr>
        <w:top w:val="none" w:sz="0" w:space="0" w:color="auto"/>
        <w:left w:val="none" w:sz="0" w:space="0" w:color="auto"/>
        <w:bottom w:val="none" w:sz="0" w:space="0" w:color="auto"/>
        <w:right w:val="none" w:sz="0" w:space="0" w:color="auto"/>
      </w:divBdr>
    </w:div>
    <w:div w:id="186452029">
      <w:bodyDiv w:val="1"/>
      <w:marLeft w:val="0"/>
      <w:marRight w:val="0"/>
      <w:marTop w:val="0"/>
      <w:marBottom w:val="0"/>
      <w:divBdr>
        <w:top w:val="none" w:sz="0" w:space="0" w:color="auto"/>
        <w:left w:val="none" w:sz="0" w:space="0" w:color="auto"/>
        <w:bottom w:val="none" w:sz="0" w:space="0" w:color="auto"/>
        <w:right w:val="none" w:sz="0" w:space="0" w:color="auto"/>
      </w:divBdr>
    </w:div>
    <w:div w:id="190726933">
      <w:bodyDiv w:val="1"/>
      <w:marLeft w:val="0"/>
      <w:marRight w:val="0"/>
      <w:marTop w:val="0"/>
      <w:marBottom w:val="0"/>
      <w:divBdr>
        <w:top w:val="none" w:sz="0" w:space="0" w:color="auto"/>
        <w:left w:val="none" w:sz="0" w:space="0" w:color="auto"/>
        <w:bottom w:val="none" w:sz="0" w:space="0" w:color="auto"/>
        <w:right w:val="none" w:sz="0" w:space="0" w:color="auto"/>
      </w:divBdr>
    </w:div>
    <w:div w:id="237129203">
      <w:bodyDiv w:val="1"/>
      <w:marLeft w:val="0"/>
      <w:marRight w:val="0"/>
      <w:marTop w:val="0"/>
      <w:marBottom w:val="0"/>
      <w:divBdr>
        <w:top w:val="none" w:sz="0" w:space="0" w:color="auto"/>
        <w:left w:val="none" w:sz="0" w:space="0" w:color="auto"/>
        <w:bottom w:val="none" w:sz="0" w:space="0" w:color="auto"/>
        <w:right w:val="none" w:sz="0" w:space="0" w:color="auto"/>
      </w:divBdr>
    </w:div>
    <w:div w:id="242183466">
      <w:bodyDiv w:val="1"/>
      <w:marLeft w:val="0"/>
      <w:marRight w:val="0"/>
      <w:marTop w:val="0"/>
      <w:marBottom w:val="0"/>
      <w:divBdr>
        <w:top w:val="none" w:sz="0" w:space="0" w:color="auto"/>
        <w:left w:val="none" w:sz="0" w:space="0" w:color="auto"/>
        <w:bottom w:val="none" w:sz="0" w:space="0" w:color="auto"/>
        <w:right w:val="none" w:sz="0" w:space="0" w:color="auto"/>
      </w:divBdr>
    </w:div>
    <w:div w:id="301738461">
      <w:bodyDiv w:val="1"/>
      <w:marLeft w:val="0"/>
      <w:marRight w:val="0"/>
      <w:marTop w:val="0"/>
      <w:marBottom w:val="0"/>
      <w:divBdr>
        <w:top w:val="none" w:sz="0" w:space="0" w:color="auto"/>
        <w:left w:val="none" w:sz="0" w:space="0" w:color="auto"/>
        <w:bottom w:val="none" w:sz="0" w:space="0" w:color="auto"/>
        <w:right w:val="none" w:sz="0" w:space="0" w:color="auto"/>
      </w:divBdr>
    </w:div>
    <w:div w:id="304968825">
      <w:bodyDiv w:val="1"/>
      <w:marLeft w:val="0"/>
      <w:marRight w:val="0"/>
      <w:marTop w:val="0"/>
      <w:marBottom w:val="0"/>
      <w:divBdr>
        <w:top w:val="none" w:sz="0" w:space="0" w:color="auto"/>
        <w:left w:val="none" w:sz="0" w:space="0" w:color="auto"/>
        <w:bottom w:val="none" w:sz="0" w:space="0" w:color="auto"/>
        <w:right w:val="none" w:sz="0" w:space="0" w:color="auto"/>
      </w:divBdr>
    </w:div>
    <w:div w:id="326830747">
      <w:bodyDiv w:val="1"/>
      <w:marLeft w:val="0"/>
      <w:marRight w:val="0"/>
      <w:marTop w:val="0"/>
      <w:marBottom w:val="0"/>
      <w:divBdr>
        <w:top w:val="none" w:sz="0" w:space="0" w:color="auto"/>
        <w:left w:val="none" w:sz="0" w:space="0" w:color="auto"/>
        <w:bottom w:val="none" w:sz="0" w:space="0" w:color="auto"/>
        <w:right w:val="none" w:sz="0" w:space="0" w:color="auto"/>
      </w:divBdr>
    </w:div>
    <w:div w:id="347558553">
      <w:bodyDiv w:val="1"/>
      <w:marLeft w:val="0"/>
      <w:marRight w:val="0"/>
      <w:marTop w:val="0"/>
      <w:marBottom w:val="0"/>
      <w:divBdr>
        <w:top w:val="none" w:sz="0" w:space="0" w:color="auto"/>
        <w:left w:val="none" w:sz="0" w:space="0" w:color="auto"/>
        <w:bottom w:val="none" w:sz="0" w:space="0" w:color="auto"/>
        <w:right w:val="none" w:sz="0" w:space="0" w:color="auto"/>
      </w:divBdr>
    </w:div>
    <w:div w:id="403186257">
      <w:bodyDiv w:val="1"/>
      <w:marLeft w:val="0"/>
      <w:marRight w:val="0"/>
      <w:marTop w:val="0"/>
      <w:marBottom w:val="0"/>
      <w:divBdr>
        <w:top w:val="none" w:sz="0" w:space="0" w:color="auto"/>
        <w:left w:val="none" w:sz="0" w:space="0" w:color="auto"/>
        <w:bottom w:val="none" w:sz="0" w:space="0" w:color="auto"/>
        <w:right w:val="none" w:sz="0" w:space="0" w:color="auto"/>
      </w:divBdr>
    </w:div>
    <w:div w:id="428695658">
      <w:bodyDiv w:val="1"/>
      <w:marLeft w:val="0"/>
      <w:marRight w:val="0"/>
      <w:marTop w:val="0"/>
      <w:marBottom w:val="0"/>
      <w:divBdr>
        <w:top w:val="none" w:sz="0" w:space="0" w:color="auto"/>
        <w:left w:val="none" w:sz="0" w:space="0" w:color="auto"/>
        <w:bottom w:val="none" w:sz="0" w:space="0" w:color="auto"/>
        <w:right w:val="none" w:sz="0" w:space="0" w:color="auto"/>
      </w:divBdr>
    </w:div>
    <w:div w:id="431508901">
      <w:bodyDiv w:val="1"/>
      <w:marLeft w:val="0"/>
      <w:marRight w:val="0"/>
      <w:marTop w:val="0"/>
      <w:marBottom w:val="0"/>
      <w:divBdr>
        <w:top w:val="none" w:sz="0" w:space="0" w:color="auto"/>
        <w:left w:val="none" w:sz="0" w:space="0" w:color="auto"/>
        <w:bottom w:val="none" w:sz="0" w:space="0" w:color="auto"/>
        <w:right w:val="none" w:sz="0" w:space="0" w:color="auto"/>
      </w:divBdr>
    </w:div>
    <w:div w:id="452676988">
      <w:bodyDiv w:val="1"/>
      <w:marLeft w:val="0"/>
      <w:marRight w:val="0"/>
      <w:marTop w:val="0"/>
      <w:marBottom w:val="0"/>
      <w:divBdr>
        <w:top w:val="none" w:sz="0" w:space="0" w:color="auto"/>
        <w:left w:val="none" w:sz="0" w:space="0" w:color="auto"/>
        <w:bottom w:val="none" w:sz="0" w:space="0" w:color="auto"/>
        <w:right w:val="none" w:sz="0" w:space="0" w:color="auto"/>
      </w:divBdr>
    </w:div>
    <w:div w:id="501704810">
      <w:bodyDiv w:val="1"/>
      <w:marLeft w:val="0"/>
      <w:marRight w:val="0"/>
      <w:marTop w:val="0"/>
      <w:marBottom w:val="0"/>
      <w:divBdr>
        <w:top w:val="none" w:sz="0" w:space="0" w:color="auto"/>
        <w:left w:val="none" w:sz="0" w:space="0" w:color="auto"/>
        <w:bottom w:val="none" w:sz="0" w:space="0" w:color="auto"/>
        <w:right w:val="none" w:sz="0" w:space="0" w:color="auto"/>
      </w:divBdr>
    </w:div>
    <w:div w:id="572010243">
      <w:bodyDiv w:val="1"/>
      <w:marLeft w:val="0"/>
      <w:marRight w:val="0"/>
      <w:marTop w:val="0"/>
      <w:marBottom w:val="0"/>
      <w:divBdr>
        <w:top w:val="none" w:sz="0" w:space="0" w:color="auto"/>
        <w:left w:val="none" w:sz="0" w:space="0" w:color="auto"/>
        <w:bottom w:val="none" w:sz="0" w:space="0" w:color="auto"/>
        <w:right w:val="none" w:sz="0" w:space="0" w:color="auto"/>
      </w:divBdr>
    </w:div>
    <w:div w:id="584606919">
      <w:bodyDiv w:val="1"/>
      <w:marLeft w:val="0"/>
      <w:marRight w:val="0"/>
      <w:marTop w:val="0"/>
      <w:marBottom w:val="0"/>
      <w:divBdr>
        <w:top w:val="none" w:sz="0" w:space="0" w:color="auto"/>
        <w:left w:val="none" w:sz="0" w:space="0" w:color="auto"/>
        <w:bottom w:val="none" w:sz="0" w:space="0" w:color="auto"/>
        <w:right w:val="none" w:sz="0" w:space="0" w:color="auto"/>
      </w:divBdr>
    </w:div>
    <w:div w:id="613949246">
      <w:bodyDiv w:val="1"/>
      <w:marLeft w:val="0"/>
      <w:marRight w:val="0"/>
      <w:marTop w:val="0"/>
      <w:marBottom w:val="0"/>
      <w:divBdr>
        <w:top w:val="none" w:sz="0" w:space="0" w:color="auto"/>
        <w:left w:val="none" w:sz="0" w:space="0" w:color="auto"/>
        <w:bottom w:val="none" w:sz="0" w:space="0" w:color="auto"/>
        <w:right w:val="none" w:sz="0" w:space="0" w:color="auto"/>
      </w:divBdr>
    </w:div>
    <w:div w:id="692999981">
      <w:bodyDiv w:val="1"/>
      <w:marLeft w:val="0"/>
      <w:marRight w:val="0"/>
      <w:marTop w:val="0"/>
      <w:marBottom w:val="0"/>
      <w:divBdr>
        <w:top w:val="none" w:sz="0" w:space="0" w:color="auto"/>
        <w:left w:val="none" w:sz="0" w:space="0" w:color="auto"/>
        <w:bottom w:val="none" w:sz="0" w:space="0" w:color="auto"/>
        <w:right w:val="none" w:sz="0" w:space="0" w:color="auto"/>
      </w:divBdr>
    </w:div>
    <w:div w:id="719474182">
      <w:bodyDiv w:val="1"/>
      <w:marLeft w:val="0"/>
      <w:marRight w:val="0"/>
      <w:marTop w:val="0"/>
      <w:marBottom w:val="0"/>
      <w:divBdr>
        <w:top w:val="none" w:sz="0" w:space="0" w:color="auto"/>
        <w:left w:val="none" w:sz="0" w:space="0" w:color="auto"/>
        <w:bottom w:val="none" w:sz="0" w:space="0" w:color="auto"/>
        <w:right w:val="none" w:sz="0" w:space="0" w:color="auto"/>
      </w:divBdr>
    </w:div>
    <w:div w:id="759640767">
      <w:bodyDiv w:val="1"/>
      <w:marLeft w:val="0"/>
      <w:marRight w:val="0"/>
      <w:marTop w:val="0"/>
      <w:marBottom w:val="0"/>
      <w:divBdr>
        <w:top w:val="none" w:sz="0" w:space="0" w:color="auto"/>
        <w:left w:val="none" w:sz="0" w:space="0" w:color="auto"/>
        <w:bottom w:val="none" w:sz="0" w:space="0" w:color="auto"/>
        <w:right w:val="none" w:sz="0" w:space="0" w:color="auto"/>
      </w:divBdr>
    </w:div>
    <w:div w:id="830757018">
      <w:bodyDiv w:val="1"/>
      <w:marLeft w:val="0"/>
      <w:marRight w:val="0"/>
      <w:marTop w:val="0"/>
      <w:marBottom w:val="0"/>
      <w:divBdr>
        <w:top w:val="none" w:sz="0" w:space="0" w:color="auto"/>
        <w:left w:val="none" w:sz="0" w:space="0" w:color="auto"/>
        <w:bottom w:val="none" w:sz="0" w:space="0" w:color="auto"/>
        <w:right w:val="none" w:sz="0" w:space="0" w:color="auto"/>
      </w:divBdr>
    </w:div>
    <w:div w:id="889851800">
      <w:bodyDiv w:val="1"/>
      <w:marLeft w:val="0"/>
      <w:marRight w:val="0"/>
      <w:marTop w:val="0"/>
      <w:marBottom w:val="0"/>
      <w:divBdr>
        <w:top w:val="none" w:sz="0" w:space="0" w:color="auto"/>
        <w:left w:val="none" w:sz="0" w:space="0" w:color="auto"/>
        <w:bottom w:val="none" w:sz="0" w:space="0" w:color="auto"/>
        <w:right w:val="none" w:sz="0" w:space="0" w:color="auto"/>
      </w:divBdr>
    </w:div>
    <w:div w:id="894585594">
      <w:bodyDiv w:val="1"/>
      <w:marLeft w:val="0"/>
      <w:marRight w:val="0"/>
      <w:marTop w:val="0"/>
      <w:marBottom w:val="0"/>
      <w:divBdr>
        <w:top w:val="none" w:sz="0" w:space="0" w:color="auto"/>
        <w:left w:val="none" w:sz="0" w:space="0" w:color="auto"/>
        <w:bottom w:val="none" w:sz="0" w:space="0" w:color="auto"/>
        <w:right w:val="none" w:sz="0" w:space="0" w:color="auto"/>
      </w:divBdr>
    </w:div>
    <w:div w:id="951284867">
      <w:bodyDiv w:val="1"/>
      <w:marLeft w:val="0"/>
      <w:marRight w:val="0"/>
      <w:marTop w:val="0"/>
      <w:marBottom w:val="0"/>
      <w:divBdr>
        <w:top w:val="none" w:sz="0" w:space="0" w:color="auto"/>
        <w:left w:val="none" w:sz="0" w:space="0" w:color="auto"/>
        <w:bottom w:val="none" w:sz="0" w:space="0" w:color="auto"/>
        <w:right w:val="none" w:sz="0" w:space="0" w:color="auto"/>
      </w:divBdr>
    </w:div>
    <w:div w:id="966357657">
      <w:bodyDiv w:val="1"/>
      <w:marLeft w:val="0"/>
      <w:marRight w:val="0"/>
      <w:marTop w:val="0"/>
      <w:marBottom w:val="0"/>
      <w:divBdr>
        <w:top w:val="none" w:sz="0" w:space="0" w:color="auto"/>
        <w:left w:val="none" w:sz="0" w:space="0" w:color="auto"/>
        <w:bottom w:val="none" w:sz="0" w:space="0" w:color="auto"/>
        <w:right w:val="none" w:sz="0" w:space="0" w:color="auto"/>
      </w:divBdr>
    </w:div>
    <w:div w:id="981235462">
      <w:bodyDiv w:val="1"/>
      <w:marLeft w:val="0"/>
      <w:marRight w:val="0"/>
      <w:marTop w:val="0"/>
      <w:marBottom w:val="0"/>
      <w:divBdr>
        <w:top w:val="none" w:sz="0" w:space="0" w:color="auto"/>
        <w:left w:val="none" w:sz="0" w:space="0" w:color="auto"/>
        <w:bottom w:val="none" w:sz="0" w:space="0" w:color="auto"/>
        <w:right w:val="none" w:sz="0" w:space="0" w:color="auto"/>
      </w:divBdr>
    </w:div>
    <w:div w:id="996424575">
      <w:bodyDiv w:val="1"/>
      <w:marLeft w:val="0"/>
      <w:marRight w:val="0"/>
      <w:marTop w:val="0"/>
      <w:marBottom w:val="0"/>
      <w:divBdr>
        <w:top w:val="none" w:sz="0" w:space="0" w:color="auto"/>
        <w:left w:val="none" w:sz="0" w:space="0" w:color="auto"/>
        <w:bottom w:val="none" w:sz="0" w:space="0" w:color="auto"/>
        <w:right w:val="none" w:sz="0" w:space="0" w:color="auto"/>
      </w:divBdr>
    </w:div>
    <w:div w:id="997460098">
      <w:bodyDiv w:val="1"/>
      <w:marLeft w:val="0"/>
      <w:marRight w:val="0"/>
      <w:marTop w:val="0"/>
      <w:marBottom w:val="0"/>
      <w:divBdr>
        <w:top w:val="none" w:sz="0" w:space="0" w:color="auto"/>
        <w:left w:val="none" w:sz="0" w:space="0" w:color="auto"/>
        <w:bottom w:val="none" w:sz="0" w:space="0" w:color="auto"/>
        <w:right w:val="none" w:sz="0" w:space="0" w:color="auto"/>
      </w:divBdr>
    </w:div>
    <w:div w:id="1066612957">
      <w:bodyDiv w:val="1"/>
      <w:marLeft w:val="0"/>
      <w:marRight w:val="0"/>
      <w:marTop w:val="0"/>
      <w:marBottom w:val="0"/>
      <w:divBdr>
        <w:top w:val="none" w:sz="0" w:space="0" w:color="auto"/>
        <w:left w:val="none" w:sz="0" w:space="0" w:color="auto"/>
        <w:bottom w:val="none" w:sz="0" w:space="0" w:color="auto"/>
        <w:right w:val="none" w:sz="0" w:space="0" w:color="auto"/>
      </w:divBdr>
    </w:div>
    <w:div w:id="1106080154">
      <w:bodyDiv w:val="1"/>
      <w:marLeft w:val="0"/>
      <w:marRight w:val="0"/>
      <w:marTop w:val="0"/>
      <w:marBottom w:val="0"/>
      <w:divBdr>
        <w:top w:val="none" w:sz="0" w:space="0" w:color="auto"/>
        <w:left w:val="none" w:sz="0" w:space="0" w:color="auto"/>
        <w:bottom w:val="none" w:sz="0" w:space="0" w:color="auto"/>
        <w:right w:val="none" w:sz="0" w:space="0" w:color="auto"/>
      </w:divBdr>
    </w:div>
    <w:div w:id="1127552989">
      <w:bodyDiv w:val="1"/>
      <w:marLeft w:val="0"/>
      <w:marRight w:val="0"/>
      <w:marTop w:val="0"/>
      <w:marBottom w:val="0"/>
      <w:divBdr>
        <w:top w:val="none" w:sz="0" w:space="0" w:color="auto"/>
        <w:left w:val="none" w:sz="0" w:space="0" w:color="auto"/>
        <w:bottom w:val="none" w:sz="0" w:space="0" w:color="auto"/>
        <w:right w:val="none" w:sz="0" w:space="0" w:color="auto"/>
      </w:divBdr>
    </w:div>
    <w:div w:id="1147937442">
      <w:bodyDiv w:val="1"/>
      <w:marLeft w:val="0"/>
      <w:marRight w:val="0"/>
      <w:marTop w:val="0"/>
      <w:marBottom w:val="0"/>
      <w:divBdr>
        <w:top w:val="none" w:sz="0" w:space="0" w:color="auto"/>
        <w:left w:val="none" w:sz="0" w:space="0" w:color="auto"/>
        <w:bottom w:val="none" w:sz="0" w:space="0" w:color="auto"/>
        <w:right w:val="none" w:sz="0" w:space="0" w:color="auto"/>
      </w:divBdr>
    </w:div>
    <w:div w:id="1149135372">
      <w:bodyDiv w:val="1"/>
      <w:marLeft w:val="0"/>
      <w:marRight w:val="0"/>
      <w:marTop w:val="0"/>
      <w:marBottom w:val="0"/>
      <w:divBdr>
        <w:top w:val="none" w:sz="0" w:space="0" w:color="auto"/>
        <w:left w:val="none" w:sz="0" w:space="0" w:color="auto"/>
        <w:bottom w:val="none" w:sz="0" w:space="0" w:color="auto"/>
        <w:right w:val="none" w:sz="0" w:space="0" w:color="auto"/>
      </w:divBdr>
    </w:div>
    <w:div w:id="1150251987">
      <w:bodyDiv w:val="1"/>
      <w:marLeft w:val="0"/>
      <w:marRight w:val="0"/>
      <w:marTop w:val="0"/>
      <w:marBottom w:val="0"/>
      <w:divBdr>
        <w:top w:val="none" w:sz="0" w:space="0" w:color="auto"/>
        <w:left w:val="none" w:sz="0" w:space="0" w:color="auto"/>
        <w:bottom w:val="none" w:sz="0" w:space="0" w:color="auto"/>
        <w:right w:val="none" w:sz="0" w:space="0" w:color="auto"/>
      </w:divBdr>
    </w:div>
    <w:div w:id="1165585971">
      <w:bodyDiv w:val="1"/>
      <w:marLeft w:val="0"/>
      <w:marRight w:val="0"/>
      <w:marTop w:val="0"/>
      <w:marBottom w:val="0"/>
      <w:divBdr>
        <w:top w:val="none" w:sz="0" w:space="0" w:color="auto"/>
        <w:left w:val="none" w:sz="0" w:space="0" w:color="auto"/>
        <w:bottom w:val="none" w:sz="0" w:space="0" w:color="auto"/>
        <w:right w:val="none" w:sz="0" w:space="0" w:color="auto"/>
      </w:divBdr>
    </w:div>
    <w:div w:id="1184058354">
      <w:bodyDiv w:val="1"/>
      <w:marLeft w:val="0"/>
      <w:marRight w:val="0"/>
      <w:marTop w:val="0"/>
      <w:marBottom w:val="0"/>
      <w:divBdr>
        <w:top w:val="none" w:sz="0" w:space="0" w:color="auto"/>
        <w:left w:val="none" w:sz="0" w:space="0" w:color="auto"/>
        <w:bottom w:val="none" w:sz="0" w:space="0" w:color="auto"/>
        <w:right w:val="none" w:sz="0" w:space="0" w:color="auto"/>
      </w:divBdr>
    </w:div>
    <w:div w:id="1191186651">
      <w:bodyDiv w:val="1"/>
      <w:marLeft w:val="0"/>
      <w:marRight w:val="0"/>
      <w:marTop w:val="0"/>
      <w:marBottom w:val="0"/>
      <w:divBdr>
        <w:top w:val="none" w:sz="0" w:space="0" w:color="auto"/>
        <w:left w:val="none" w:sz="0" w:space="0" w:color="auto"/>
        <w:bottom w:val="none" w:sz="0" w:space="0" w:color="auto"/>
        <w:right w:val="none" w:sz="0" w:space="0" w:color="auto"/>
      </w:divBdr>
    </w:div>
    <w:div w:id="1279919042">
      <w:bodyDiv w:val="1"/>
      <w:marLeft w:val="0"/>
      <w:marRight w:val="0"/>
      <w:marTop w:val="0"/>
      <w:marBottom w:val="0"/>
      <w:divBdr>
        <w:top w:val="none" w:sz="0" w:space="0" w:color="auto"/>
        <w:left w:val="none" w:sz="0" w:space="0" w:color="auto"/>
        <w:bottom w:val="none" w:sz="0" w:space="0" w:color="auto"/>
        <w:right w:val="none" w:sz="0" w:space="0" w:color="auto"/>
      </w:divBdr>
    </w:div>
    <w:div w:id="1325159453">
      <w:bodyDiv w:val="1"/>
      <w:marLeft w:val="0"/>
      <w:marRight w:val="0"/>
      <w:marTop w:val="0"/>
      <w:marBottom w:val="0"/>
      <w:divBdr>
        <w:top w:val="none" w:sz="0" w:space="0" w:color="auto"/>
        <w:left w:val="none" w:sz="0" w:space="0" w:color="auto"/>
        <w:bottom w:val="none" w:sz="0" w:space="0" w:color="auto"/>
        <w:right w:val="none" w:sz="0" w:space="0" w:color="auto"/>
      </w:divBdr>
    </w:div>
    <w:div w:id="1339891680">
      <w:bodyDiv w:val="1"/>
      <w:marLeft w:val="0"/>
      <w:marRight w:val="0"/>
      <w:marTop w:val="0"/>
      <w:marBottom w:val="0"/>
      <w:divBdr>
        <w:top w:val="none" w:sz="0" w:space="0" w:color="auto"/>
        <w:left w:val="none" w:sz="0" w:space="0" w:color="auto"/>
        <w:bottom w:val="none" w:sz="0" w:space="0" w:color="auto"/>
        <w:right w:val="none" w:sz="0" w:space="0" w:color="auto"/>
      </w:divBdr>
    </w:div>
    <w:div w:id="1343556181">
      <w:bodyDiv w:val="1"/>
      <w:marLeft w:val="0"/>
      <w:marRight w:val="0"/>
      <w:marTop w:val="0"/>
      <w:marBottom w:val="0"/>
      <w:divBdr>
        <w:top w:val="none" w:sz="0" w:space="0" w:color="auto"/>
        <w:left w:val="none" w:sz="0" w:space="0" w:color="auto"/>
        <w:bottom w:val="none" w:sz="0" w:space="0" w:color="auto"/>
        <w:right w:val="none" w:sz="0" w:space="0" w:color="auto"/>
      </w:divBdr>
    </w:div>
    <w:div w:id="1346244836">
      <w:bodyDiv w:val="1"/>
      <w:marLeft w:val="0"/>
      <w:marRight w:val="0"/>
      <w:marTop w:val="0"/>
      <w:marBottom w:val="0"/>
      <w:divBdr>
        <w:top w:val="none" w:sz="0" w:space="0" w:color="auto"/>
        <w:left w:val="none" w:sz="0" w:space="0" w:color="auto"/>
        <w:bottom w:val="none" w:sz="0" w:space="0" w:color="auto"/>
        <w:right w:val="none" w:sz="0" w:space="0" w:color="auto"/>
      </w:divBdr>
    </w:div>
    <w:div w:id="1363827602">
      <w:bodyDiv w:val="1"/>
      <w:marLeft w:val="0"/>
      <w:marRight w:val="0"/>
      <w:marTop w:val="0"/>
      <w:marBottom w:val="0"/>
      <w:divBdr>
        <w:top w:val="none" w:sz="0" w:space="0" w:color="auto"/>
        <w:left w:val="none" w:sz="0" w:space="0" w:color="auto"/>
        <w:bottom w:val="none" w:sz="0" w:space="0" w:color="auto"/>
        <w:right w:val="none" w:sz="0" w:space="0" w:color="auto"/>
      </w:divBdr>
    </w:div>
    <w:div w:id="1377125203">
      <w:bodyDiv w:val="1"/>
      <w:marLeft w:val="0"/>
      <w:marRight w:val="0"/>
      <w:marTop w:val="0"/>
      <w:marBottom w:val="0"/>
      <w:divBdr>
        <w:top w:val="none" w:sz="0" w:space="0" w:color="auto"/>
        <w:left w:val="none" w:sz="0" w:space="0" w:color="auto"/>
        <w:bottom w:val="none" w:sz="0" w:space="0" w:color="auto"/>
        <w:right w:val="none" w:sz="0" w:space="0" w:color="auto"/>
      </w:divBdr>
    </w:div>
    <w:div w:id="1419524231">
      <w:bodyDiv w:val="1"/>
      <w:marLeft w:val="0"/>
      <w:marRight w:val="0"/>
      <w:marTop w:val="0"/>
      <w:marBottom w:val="0"/>
      <w:divBdr>
        <w:top w:val="none" w:sz="0" w:space="0" w:color="auto"/>
        <w:left w:val="none" w:sz="0" w:space="0" w:color="auto"/>
        <w:bottom w:val="none" w:sz="0" w:space="0" w:color="auto"/>
        <w:right w:val="none" w:sz="0" w:space="0" w:color="auto"/>
      </w:divBdr>
    </w:div>
    <w:div w:id="1437552548">
      <w:bodyDiv w:val="1"/>
      <w:marLeft w:val="0"/>
      <w:marRight w:val="0"/>
      <w:marTop w:val="0"/>
      <w:marBottom w:val="0"/>
      <w:divBdr>
        <w:top w:val="none" w:sz="0" w:space="0" w:color="auto"/>
        <w:left w:val="none" w:sz="0" w:space="0" w:color="auto"/>
        <w:bottom w:val="none" w:sz="0" w:space="0" w:color="auto"/>
        <w:right w:val="none" w:sz="0" w:space="0" w:color="auto"/>
      </w:divBdr>
    </w:div>
    <w:div w:id="1486893419">
      <w:bodyDiv w:val="1"/>
      <w:marLeft w:val="0"/>
      <w:marRight w:val="0"/>
      <w:marTop w:val="0"/>
      <w:marBottom w:val="0"/>
      <w:divBdr>
        <w:top w:val="none" w:sz="0" w:space="0" w:color="auto"/>
        <w:left w:val="none" w:sz="0" w:space="0" w:color="auto"/>
        <w:bottom w:val="none" w:sz="0" w:space="0" w:color="auto"/>
        <w:right w:val="none" w:sz="0" w:space="0" w:color="auto"/>
      </w:divBdr>
    </w:div>
    <w:div w:id="1492715507">
      <w:bodyDiv w:val="1"/>
      <w:marLeft w:val="0"/>
      <w:marRight w:val="0"/>
      <w:marTop w:val="0"/>
      <w:marBottom w:val="0"/>
      <w:divBdr>
        <w:top w:val="none" w:sz="0" w:space="0" w:color="auto"/>
        <w:left w:val="none" w:sz="0" w:space="0" w:color="auto"/>
        <w:bottom w:val="none" w:sz="0" w:space="0" w:color="auto"/>
        <w:right w:val="none" w:sz="0" w:space="0" w:color="auto"/>
      </w:divBdr>
    </w:div>
    <w:div w:id="1493255603">
      <w:bodyDiv w:val="1"/>
      <w:marLeft w:val="0"/>
      <w:marRight w:val="0"/>
      <w:marTop w:val="0"/>
      <w:marBottom w:val="0"/>
      <w:divBdr>
        <w:top w:val="none" w:sz="0" w:space="0" w:color="auto"/>
        <w:left w:val="none" w:sz="0" w:space="0" w:color="auto"/>
        <w:bottom w:val="none" w:sz="0" w:space="0" w:color="auto"/>
        <w:right w:val="none" w:sz="0" w:space="0" w:color="auto"/>
      </w:divBdr>
    </w:div>
    <w:div w:id="1517578741">
      <w:bodyDiv w:val="1"/>
      <w:marLeft w:val="0"/>
      <w:marRight w:val="0"/>
      <w:marTop w:val="0"/>
      <w:marBottom w:val="0"/>
      <w:divBdr>
        <w:top w:val="none" w:sz="0" w:space="0" w:color="auto"/>
        <w:left w:val="none" w:sz="0" w:space="0" w:color="auto"/>
        <w:bottom w:val="none" w:sz="0" w:space="0" w:color="auto"/>
        <w:right w:val="none" w:sz="0" w:space="0" w:color="auto"/>
      </w:divBdr>
    </w:div>
    <w:div w:id="1535190298">
      <w:bodyDiv w:val="1"/>
      <w:marLeft w:val="0"/>
      <w:marRight w:val="0"/>
      <w:marTop w:val="0"/>
      <w:marBottom w:val="0"/>
      <w:divBdr>
        <w:top w:val="none" w:sz="0" w:space="0" w:color="auto"/>
        <w:left w:val="none" w:sz="0" w:space="0" w:color="auto"/>
        <w:bottom w:val="none" w:sz="0" w:space="0" w:color="auto"/>
        <w:right w:val="none" w:sz="0" w:space="0" w:color="auto"/>
      </w:divBdr>
    </w:div>
    <w:div w:id="1588231297">
      <w:bodyDiv w:val="1"/>
      <w:marLeft w:val="0"/>
      <w:marRight w:val="0"/>
      <w:marTop w:val="0"/>
      <w:marBottom w:val="0"/>
      <w:divBdr>
        <w:top w:val="none" w:sz="0" w:space="0" w:color="auto"/>
        <w:left w:val="none" w:sz="0" w:space="0" w:color="auto"/>
        <w:bottom w:val="none" w:sz="0" w:space="0" w:color="auto"/>
        <w:right w:val="none" w:sz="0" w:space="0" w:color="auto"/>
      </w:divBdr>
    </w:div>
    <w:div w:id="1591087276">
      <w:bodyDiv w:val="1"/>
      <w:marLeft w:val="0"/>
      <w:marRight w:val="0"/>
      <w:marTop w:val="0"/>
      <w:marBottom w:val="0"/>
      <w:divBdr>
        <w:top w:val="none" w:sz="0" w:space="0" w:color="auto"/>
        <w:left w:val="none" w:sz="0" w:space="0" w:color="auto"/>
        <w:bottom w:val="none" w:sz="0" w:space="0" w:color="auto"/>
        <w:right w:val="none" w:sz="0" w:space="0" w:color="auto"/>
      </w:divBdr>
    </w:div>
    <w:div w:id="1597013870">
      <w:bodyDiv w:val="1"/>
      <w:marLeft w:val="0"/>
      <w:marRight w:val="0"/>
      <w:marTop w:val="0"/>
      <w:marBottom w:val="0"/>
      <w:divBdr>
        <w:top w:val="none" w:sz="0" w:space="0" w:color="auto"/>
        <w:left w:val="none" w:sz="0" w:space="0" w:color="auto"/>
        <w:bottom w:val="none" w:sz="0" w:space="0" w:color="auto"/>
        <w:right w:val="none" w:sz="0" w:space="0" w:color="auto"/>
      </w:divBdr>
    </w:div>
    <w:div w:id="1603797964">
      <w:bodyDiv w:val="1"/>
      <w:marLeft w:val="0"/>
      <w:marRight w:val="0"/>
      <w:marTop w:val="0"/>
      <w:marBottom w:val="0"/>
      <w:divBdr>
        <w:top w:val="none" w:sz="0" w:space="0" w:color="auto"/>
        <w:left w:val="none" w:sz="0" w:space="0" w:color="auto"/>
        <w:bottom w:val="none" w:sz="0" w:space="0" w:color="auto"/>
        <w:right w:val="none" w:sz="0" w:space="0" w:color="auto"/>
      </w:divBdr>
    </w:div>
    <w:div w:id="1650013066">
      <w:bodyDiv w:val="1"/>
      <w:marLeft w:val="0"/>
      <w:marRight w:val="0"/>
      <w:marTop w:val="0"/>
      <w:marBottom w:val="0"/>
      <w:divBdr>
        <w:top w:val="none" w:sz="0" w:space="0" w:color="auto"/>
        <w:left w:val="none" w:sz="0" w:space="0" w:color="auto"/>
        <w:bottom w:val="none" w:sz="0" w:space="0" w:color="auto"/>
        <w:right w:val="none" w:sz="0" w:space="0" w:color="auto"/>
      </w:divBdr>
    </w:div>
    <w:div w:id="1651908441">
      <w:bodyDiv w:val="1"/>
      <w:marLeft w:val="0"/>
      <w:marRight w:val="0"/>
      <w:marTop w:val="0"/>
      <w:marBottom w:val="0"/>
      <w:divBdr>
        <w:top w:val="none" w:sz="0" w:space="0" w:color="auto"/>
        <w:left w:val="none" w:sz="0" w:space="0" w:color="auto"/>
        <w:bottom w:val="none" w:sz="0" w:space="0" w:color="auto"/>
        <w:right w:val="none" w:sz="0" w:space="0" w:color="auto"/>
      </w:divBdr>
    </w:div>
    <w:div w:id="1667778239">
      <w:bodyDiv w:val="1"/>
      <w:marLeft w:val="0"/>
      <w:marRight w:val="0"/>
      <w:marTop w:val="0"/>
      <w:marBottom w:val="0"/>
      <w:divBdr>
        <w:top w:val="none" w:sz="0" w:space="0" w:color="auto"/>
        <w:left w:val="none" w:sz="0" w:space="0" w:color="auto"/>
        <w:bottom w:val="none" w:sz="0" w:space="0" w:color="auto"/>
        <w:right w:val="none" w:sz="0" w:space="0" w:color="auto"/>
      </w:divBdr>
    </w:div>
    <w:div w:id="1668435385">
      <w:bodyDiv w:val="1"/>
      <w:marLeft w:val="0"/>
      <w:marRight w:val="0"/>
      <w:marTop w:val="0"/>
      <w:marBottom w:val="0"/>
      <w:divBdr>
        <w:top w:val="none" w:sz="0" w:space="0" w:color="auto"/>
        <w:left w:val="none" w:sz="0" w:space="0" w:color="auto"/>
        <w:bottom w:val="none" w:sz="0" w:space="0" w:color="auto"/>
        <w:right w:val="none" w:sz="0" w:space="0" w:color="auto"/>
      </w:divBdr>
    </w:div>
    <w:div w:id="1675304447">
      <w:bodyDiv w:val="1"/>
      <w:marLeft w:val="0"/>
      <w:marRight w:val="0"/>
      <w:marTop w:val="0"/>
      <w:marBottom w:val="0"/>
      <w:divBdr>
        <w:top w:val="none" w:sz="0" w:space="0" w:color="auto"/>
        <w:left w:val="none" w:sz="0" w:space="0" w:color="auto"/>
        <w:bottom w:val="none" w:sz="0" w:space="0" w:color="auto"/>
        <w:right w:val="none" w:sz="0" w:space="0" w:color="auto"/>
      </w:divBdr>
    </w:div>
    <w:div w:id="1709983917">
      <w:bodyDiv w:val="1"/>
      <w:marLeft w:val="0"/>
      <w:marRight w:val="0"/>
      <w:marTop w:val="0"/>
      <w:marBottom w:val="0"/>
      <w:divBdr>
        <w:top w:val="none" w:sz="0" w:space="0" w:color="auto"/>
        <w:left w:val="none" w:sz="0" w:space="0" w:color="auto"/>
        <w:bottom w:val="none" w:sz="0" w:space="0" w:color="auto"/>
        <w:right w:val="none" w:sz="0" w:space="0" w:color="auto"/>
      </w:divBdr>
    </w:div>
    <w:div w:id="1751461904">
      <w:bodyDiv w:val="1"/>
      <w:marLeft w:val="0"/>
      <w:marRight w:val="0"/>
      <w:marTop w:val="0"/>
      <w:marBottom w:val="0"/>
      <w:divBdr>
        <w:top w:val="none" w:sz="0" w:space="0" w:color="auto"/>
        <w:left w:val="none" w:sz="0" w:space="0" w:color="auto"/>
        <w:bottom w:val="none" w:sz="0" w:space="0" w:color="auto"/>
        <w:right w:val="none" w:sz="0" w:space="0" w:color="auto"/>
      </w:divBdr>
    </w:div>
    <w:div w:id="1900625536">
      <w:bodyDiv w:val="1"/>
      <w:marLeft w:val="0"/>
      <w:marRight w:val="0"/>
      <w:marTop w:val="0"/>
      <w:marBottom w:val="0"/>
      <w:divBdr>
        <w:top w:val="none" w:sz="0" w:space="0" w:color="auto"/>
        <w:left w:val="none" w:sz="0" w:space="0" w:color="auto"/>
        <w:bottom w:val="none" w:sz="0" w:space="0" w:color="auto"/>
        <w:right w:val="none" w:sz="0" w:space="0" w:color="auto"/>
      </w:divBdr>
    </w:div>
    <w:div w:id="1915892576">
      <w:bodyDiv w:val="1"/>
      <w:marLeft w:val="0"/>
      <w:marRight w:val="0"/>
      <w:marTop w:val="0"/>
      <w:marBottom w:val="0"/>
      <w:divBdr>
        <w:top w:val="none" w:sz="0" w:space="0" w:color="auto"/>
        <w:left w:val="none" w:sz="0" w:space="0" w:color="auto"/>
        <w:bottom w:val="none" w:sz="0" w:space="0" w:color="auto"/>
        <w:right w:val="none" w:sz="0" w:space="0" w:color="auto"/>
      </w:divBdr>
    </w:div>
    <w:div w:id="1918784961">
      <w:bodyDiv w:val="1"/>
      <w:marLeft w:val="0"/>
      <w:marRight w:val="0"/>
      <w:marTop w:val="0"/>
      <w:marBottom w:val="0"/>
      <w:divBdr>
        <w:top w:val="none" w:sz="0" w:space="0" w:color="auto"/>
        <w:left w:val="none" w:sz="0" w:space="0" w:color="auto"/>
        <w:bottom w:val="none" w:sz="0" w:space="0" w:color="auto"/>
        <w:right w:val="none" w:sz="0" w:space="0" w:color="auto"/>
      </w:divBdr>
    </w:div>
    <w:div w:id="1975021397">
      <w:bodyDiv w:val="1"/>
      <w:marLeft w:val="0"/>
      <w:marRight w:val="0"/>
      <w:marTop w:val="0"/>
      <w:marBottom w:val="0"/>
      <w:divBdr>
        <w:top w:val="none" w:sz="0" w:space="0" w:color="auto"/>
        <w:left w:val="none" w:sz="0" w:space="0" w:color="auto"/>
        <w:bottom w:val="none" w:sz="0" w:space="0" w:color="auto"/>
        <w:right w:val="none" w:sz="0" w:space="0" w:color="auto"/>
      </w:divBdr>
    </w:div>
    <w:div w:id="2016375675">
      <w:bodyDiv w:val="1"/>
      <w:marLeft w:val="0"/>
      <w:marRight w:val="0"/>
      <w:marTop w:val="0"/>
      <w:marBottom w:val="0"/>
      <w:divBdr>
        <w:top w:val="none" w:sz="0" w:space="0" w:color="auto"/>
        <w:left w:val="none" w:sz="0" w:space="0" w:color="auto"/>
        <w:bottom w:val="none" w:sz="0" w:space="0" w:color="auto"/>
        <w:right w:val="none" w:sz="0" w:space="0" w:color="auto"/>
      </w:divBdr>
    </w:div>
    <w:div w:id="2027361470">
      <w:bodyDiv w:val="1"/>
      <w:marLeft w:val="0"/>
      <w:marRight w:val="0"/>
      <w:marTop w:val="0"/>
      <w:marBottom w:val="0"/>
      <w:divBdr>
        <w:top w:val="none" w:sz="0" w:space="0" w:color="auto"/>
        <w:left w:val="none" w:sz="0" w:space="0" w:color="auto"/>
        <w:bottom w:val="none" w:sz="0" w:space="0" w:color="auto"/>
        <w:right w:val="none" w:sz="0" w:space="0" w:color="auto"/>
      </w:divBdr>
    </w:div>
    <w:div w:id="2062122288">
      <w:bodyDiv w:val="1"/>
      <w:marLeft w:val="0"/>
      <w:marRight w:val="0"/>
      <w:marTop w:val="0"/>
      <w:marBottom w:val="0"/>
      <w:divBdr>
        <w:top w:val="none" w:sz="0" w:space="0" w:color="auto"/>
        <w:left w:val="none" w:sz="0" w:space="0" w:color="auto"/>
        <w:bottom w:val="none" w:sz="0" w:space="0" w:color="auto"/>
        <w:right w:val="none" w:sz="0" w:space="0" w:color="auto"/>
      </w:divBdr>
    </w:div>
    <w:div w:id="2091002295">
      <w:bodyDiv w:val="1"/>
      <w:marLeft w:val="0"/>
      <w:marRight w:val="0"/>
      <w:marTop w:val="0"/>
      <w:marBottom w:val="0"/>
      <w:divBdr>
        <w:top w:val="none" w:sz="0" w:space="0" w:color="auto"/>
        <w:left w:val="none" w:sz="0" w:space="0" w:color="auto"/>
        <w:bottom w:val="none" w:sz="0" w:space="0" w:color="auto"/>
        <w:right w:val="none" w:sz="0" w:space="0" w:color="auto"/>
      </w:divBdr>
    </w:div>
    <w:div w:id="2092771521">
      <w:bodyDiv w:val="1"/>
      <w:marLeft w:val="0"/>
      <w:marRight w:val="0"/>
      <w:marTop w:val="0"/>
      <w:marBottom w:val="0"/>
      <w:divBdr>
        <w:top w:val="none" w:sz="0" w:space="0" w:color="auto"/>
        <w:left w:val="none" w:sz="0" w:space="0" w:color="auto"/>
        <w:bottom w:val="none" w:sz="0" w:space="0" w:color="auto"/>
        <w:right w:val="none" w:sz="0" w:space="0" w:color="auto"/>
      </w:divBdr>
    </w:div>
    <w:div w:id="2101413680">
      <w:bodyDiv w:val="1"/>
      <w:marLeft w:val="0"/>
      <w:marRight w:val="0"/>
      <w:marTop w:val="0"/>
      <w:marBottom w:val="0"/>
      <w:divBdr>
        <w:top w:val="none" w:sz="0" w:space="0" w:color="auto"/>
        <w:left w:val="none" w:sz="0" w:space="0" w:color="auto"/>
        <w:bottom w:val="none" w:sz="0" w:space="0" w:color="auto"/>
        <w:right w:val="none" w:sz="0" w:space="0" w:color="auto"/>
      </w:divBdr>
    </w:div>
    <w:div w:id="2114935397">
      <w:bodyDiv w:val="1"/>
      <w:marLeft w:val="0"/>
      <w:marRight w:val="0"/>
      <w:marTop w:val="0"/>
      <w:marBottom w:val="0"/>
      <w:divBdr>
        <w:top w:val="none" w:sz="0" w:space="0" w:color="auto"/>
        <w:left w:val="none" w:sz="0" w:space="0" w:color="auto"/>
        <w:bottom w:val="none" w:sz="0" w:space="0" w:color="auto"/>
        <w:right w:val="none" w:sz="0" w:space="0" w:color="auto"/>
      </w:divBdr>
    </w:div>
    <w:div w:id="2132749442">
      <w:bodyDiv w:val="1"/>
      <w:marLeft w:val="0"/>
      <w:marRight w:val="0"/>
      <w:marTop w:val="0"/>
      <w:marBottom w:val="0"/>
      <w:divBdr>
        <w:top w:val="none" w:sz="0" w:space="0" w:color="auto"/>
        <w:left w:val="none" w:sz="0" w:space="0" w:color="auto"/>
        <w:bottom w:val="none" w:sz="0" w:space="0" w:color="auto"/>
        <w:right w:val="none" w:sz="0" w:space="0" w:color="auto"/>
      </w:divBdr>
    </w:div>
    <w:div w:id="2143960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1627AA-A5EA-4D7E-A4BE-A49F92BEF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16</Pages>
  <Words>4306</Words>
  <Characters>27802</Characters>
  <Application>Microsoft Office Word</Application>
  <DocSecurity>0</DocSecurity>
  <Lines>231</Lines>
  <Paragraphs>64</Paragraphs>
  <ScaleCrop>false</ScaleCrop>
  <HeadingPairs>
    <vt:vector size="2" baseType="variant">
      <vt:variant>
        <vt:lpstr>Title</vt:lpstr>
      </vt:variant>
      <vt:variant>
        <vt:i4>1</vt:i4>
      </vt:variant>
    </vt:vector>
  </HeadingPairs>
  <TitlesOfParts>
    <vt:vector size="1" baseType="lpstr">
      <vt:lpstr>Caiet de sarcini</vt:lpstr>
    </vt:vector>
  </TitlesOfParts>
  <Company>NEO</Company>
  <LinksUpToDate>false</LinksUpToDate>
  <CharactersWithSpaces>32044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subject/>
  <dc:creator>Aralda</dc:creator>
  <cp:keywords/>
  <cp:lastModifiedBy>Nicolae</cp:lastModifiedBy>
  <cp:revision>8</cp:revision>
  <cp:lastPrinted>2023-02-09T10:26:00Z</cp:lastPrinted>
  <dcterms:created xsi:type="dcterms:W3CDTF">2024-06-07T12:15:00Z</dcterms:created>
  <dcterms:modified xsi:type="dcterms:W3CDTF">2025-02-19T11:55:00Z</dcterms:modified>
</cp:coreProperties>
</file>