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49DE" w14:textId="76EA4DE2" w:rsidR="0085052F" w:rsidRPr="00E569DE" w:rsidRDefault="00E569DE" w:rsidP="0085052F">
      <w:pPr>
        <w:shd w:val="clear" w:color="auto" w:fill="FFFFFF"/>
        <w:ind w:left="36" w:right="396"/>
        <w:jc w:val="both"/>
        <w:rPr>
          <w:i/>
          <w:sz w:val="24"/>
          <w:szCs w:val="24"/>
          <w:lang w:val="ro-RO"/>
        </w:rPr>
      </w:pP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  <w:t xml:space="preserve">      </w:t>
      </w:r>
      <w:r w:rsidRPr="00E569DE">
        <w:rPr>
          <w:i/>
          <w:sz w:val="24"/>
          <w:szCs w:val="24"/>
          <w:lang w:val="ro-RO"/>
        </w:rPr>
        <w:t>Aprobat ,</w:t>
      </w:r>
    </w:p>
    <w:p w14:paraId="520275A3" w14:textId="39C2880E" w:rsidR="00E569DE" w:rsidRPr="00E569DE" w:rsidRDefault="00E569DE" w:rsidP="0085052F">
      <w:pPr>
        <w:shd w:val="clear" w:color="auto" w:fill="FFFFFF"/>
        <w:ind w:left="36" w:right="396"/>
        <w:jc w:val="both"/>
        <w:rPr>
          <w:i/>
          <w:sz w:val="24"/>
          <w:szCs w:val="24"/>
          <w:lang w:val="ro-RO"/>
        </w:rPr>
      </w:pP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  <w:t xml:space="preserve">                       </w:t>
      </w:r>
      <w:r>
        <w:rPr>
          <w:i/>
          <w:sz w:val="24"/>
          <w:szCs w:val="24"/>
          <w:lang w:val="ro-RO"/>
        </w:rPr>
        <w:t xml:space="preserve">    </w:t>
      </w:r>
      <w:r w:rsidRPr="00E569DE">
        <w:rPr>
          <w:i/>
          <w:sz w:val="24"/>
          <w:szCs w:val="24"/>
          <w:lang w:val="ro-RO"/>
        </w:rPr>
        <w:t>Viceprimar</w:t>
      </w:r>
    </w:p>
    <w:p w14:paraId="34D684B3" w14:textId="1607D9E7" w:rsidR="0085052F" w:rsidRPr="00E569DE" w:rsidRDefault="00E569DE" w:rsidP="00E569DE">
      <w:pPr>
        <w:shd w:val="clear" w:color="auto" w:fill="FFFFFF"/>
        <w:ind w:left="36" w:right="396"/>
        <w:jc w:val="center"/>
        <w:rPr>
          <w:i/>
          <w:sz w:val="24"/>
          <w:szCs w:val="24"/>
          <w:lang w:val="ro-RO"/>
        </w:rPr>
      </w:pPr>
      <w:r w:rsidRPr="00E569DE">
        <w:rPr>
          <w:i/>
          <w:sz w:val="24"/>
          <w:szCs w:val="24"/>
          <w:lang w:val="ro-RO"/>
        </w:rPr>
        <w:t xml:space="preserve">                                                                                                        Toth –Birtan Csaba</w:t>
      </w:r>
    </w:p>
    <w:p w14:paraId="775D197B" w14:textId="77777777" w:rsidR="00E569DE" w:rsidRDefault="00E569DE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49A776D9" w14:textId="77777777" w:rsidR="00E569DE" w:rsidRDefault="00E569DE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15BADE46" w14:textId="77777777" w:rsidR="00E569DE" w:rsidRDefault="00E569DE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3CEDF0FB" w14:textId="77777777" w:rsidR="00E569DE" w:rsidRDefault="00E569DE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52363A72" w14:textId="6F5FE16B" w:rsidR="0089110B" w:rsidRDefault="0089110B" w:rsidP="00320891">
      <w:pPr>
        <w:jc w:val="center"/>
        <w:rPr>
          <w:b/>
          <w:bCs/>
          <w:i/>
          <w:sz w:val="28"/>
          <w:szCs w:val="28"/>
          <w:lang w:val="ro-RO"/>
        </w:rPr>
      </w:pPr>
      <w:r>
        <w:rPr>
          <w:b/>
          <w:bCs/>
          <w:i/>
          <w:sz w:val="28"/>
          <w:szCs w:val="28"/>
          <w:lang w:val="ro-RO"/>
        </w:rPr>
        <w:t>B</w:t>
      </w:r>
      <w:r w:rsidR="00320891">
        <w:rPr>
          <w:b/>
          <w:bCs/>
          <w:i/>
          <w:sz w:val="28"/>
          <w:szCs w:val="28"/>
          <w:lang w:val="ro-RO"/>
        </w:rPr>
        <w:t>ibliografia</w:t>
      </w:r>
    </w:p>
    <w:p w14:paraId="373B338F" w14:textId="77777777" w:rsidR="00320891" w:rsidRDefault="00320891" w:rsidP="00320891">
      <w:pPr>
        <w:jc w:val="center"/>
        <w:rPr>
          <w:b/>
          <w:bCs/>
          <w:i/>
          <w:sz w:val="28"/>
          <w:szCs w:val="28"/>
          <w:lang w:val="ro-RO"/>
        </w:rPr>
      </w:pPr>
    </w:p>
    <w:p w14:paraId="7535C08D" w14:textId="77777777" w:rsidR="00320891" w:rsidRPr="0089110B" w:rsidRDefault="00320891" w:rsidP="00320891">
      <w:pPr>
        <w:jc w:val="center"/>
        <w:rPr>
          <w:b/>
          <w:bCs/>
          <w:sz w:val="28"/>
          <w:szCs w:val="28"/>
          <w:lang w:val="en-US"/>
        </w:rPr>
      </w:pPr>
    </w:p>
    <w:p w14:paraId="056D1A22" w14:textId="77777777" w:rsidR="0089110B" w:rsidRPr="009B247F" w:rsidRDefault="0089110B" w:rsidP="0089110B">
      <w:pPr>
        <w:numPr>
          <w:ilvl w:val="0"/>
          <w:numId w:val="4"/>
        </w:numPr>
        <w:jc w:val="both"/>
        <w:rPr>
          <w:bCs/>
          <w:sz w:val="24"/>
          <w:szCs w:val="24"/>
          <w:lang w:val="en-US"/>
        </w:rPr>
      </w:pPr>
      <w:r w:rsidRPr="009B247F">
        <w:rPr>
          <w:bCs/>
          <w:sz w:val="24"/>
          <w:szCs w:val="24"/>
          <w:lang w:val="ro-RO"/>
        </w:rPr>
        <w:t>Constituția României, republicată</w:t>
      </w:r>
    </w:p>
    <w:p w14:paraId="45904159" w14:textId="77777777" w:rsidR="0089110B" w:rsidRPr="00824379" w:rsidRDefault="0089110B" w:rsidP="0089110B">
      <w:pPr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CC2639">
        <w:rPr>
          <w:sz w:val="24"/>
          <w:szCs w:val="24"/>
          <w:lang w:val="ro-RO"/>
        </w:rPr>
        <w:t>O.U.G. nr. 57/2019 privind Codul administrativ, cu modificările şi completările ulterioare</w:t>
      </w:r>
    </w:p>
    <w:p w14:paraId="4A27D99C" w14:textId="77777777" w:rsidR="0089110B" w:rsidRDefault="0089110B" w:rsidP="0089110B">
      <w:pPr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Ordonanța Guvernului nr.137/2000 privind prevenirea și sancționarea tuturor formelor de discriminare, republicată, </w:t>
      </w:r>
      <w:r w:rsidRPr="00CC2639">
        <w:rPr>
          <w:sz w:val="24"/>
          <w:szCs w:val="24"/>
          <w:lang w:val="en-US"/>
        </w:rPr>
        <w:t xml:space="preserve">cu </w:t>
      </w:r>
      <w:proofErr w:type="spellStart"/>
      <w:r w:rsidRPr="00CC2639">
        <w:rPr>
          <w:sz w:val="24"/>
          <w:szCs w:val="24"/>
          <w:lang w:val="en-US"/>
        </w:rPr>
        <w:t>modificările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și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completările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>;</w:t>
      </w:r>
    </w:p>
    <w:p w14:paraId="75D40D2F" w14:textId="77777777" w:rsidR="0089110B" w:rsidRPr="00CC2639" w:rsidRDefault="0089110B" w:rsidP="0089110B">
      <w:pPr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Lege</w:t>
      </w:r>
      <w:proofErr w:type="spellEnd"/>
      <w:r>
        <w:rPr>
          <w:sz w:val="24"/>
          <w:szCs w:val="24"/>
          <w:lang w:val="en-US"/>
        </w:rPr>
        <w:t xml:space="preserve"> nr.202/2002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egalitatea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șanse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tratament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între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femei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bărbați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ro-RO"/>
        </w:rPr>
        <w:t xml:space="preserve">, republicată, </w:t>
      </w:r>
      <w:r w:rsidRPr="00CC2639">
        <w:rPr>
          <w:sz w:val="24"/>
          <w:szCs w:val="24"/>
          <w:lang w:val="en-US"/>
        </w:rPr>
        <w:t xml:space="preserve">cu </w:t>
      </w:r>
      <w:proofErr w:type="spellStart"/>
      <w:r w:rsidRPr="00CC2639">
        <w:rPr>
          <w:sz w:val="24"/>
          <w:szCs w:val="24"/>
          <w:lang w:val="en-US"/>
        </w:rPr>
        <w:t>modificările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și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completările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 xml:space="preserve">; </w:t>
      </w:r>
    </w:p>
    <w:p w14:paraId="630ACA45" w14:textId="77777777" w:rsidR="0089110B" w:rsidRPr="00CC2639" w:rsidRDefault="0089110B" w:rsidP="0089110B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ro-RO"/>
        </w:rPr>
      </w:pPr>
      <w:proofErr w:type="spellStart"/>
      <w:r w:rsidRPr="00CC2639">
        <w:rPr>
          <w:sz w:val="24"/>
          <w:szCs w:val="24"/>
          <w:lang w:val="en-US"/>
        </w:rPr>
        <w:t>Legea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asistenţei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sociale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nr</w:t>
      </w:r>
      <w:proofErr w:type="spellEnd"/>
      <w:r w:rsidRPr="00CC2639">
        <w:rPr>
          <w:sz w:val="24"/>
          <w:szCs w:val="24"/>
          <w:lang w:val="en-US"/>
        </w:rPr>
        <w:t xml:space="preserve">. 292/2011, cu </w:t>
      </w:r>
      <w:proofErr w:type="spellStart"/>
      <w:r w:rsidRPr="00CC2639">
        <w:rPr>
          <w:sz w:val="24"/>
          <w:szCs w:val="24"/>
          <w:lang w:val="en-US"/>
        </w:rPr>
        <w:t>modificările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și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completările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ulterioare</w:t>
      </w:r>
      <w:proofErr w:type="spellEnd"/>
      <w:r w:rsidRPr="00CC2639">
        <w:rPr>
          <w:sz w:val="24"/>
          <w:szCs w:val="24"/>
          <w:lang w:val="en-US"/>
        </w:rPr>
        <w:t xml:space="preserve"> ;</w:t>
      </w:r>
    </w:p>
    <w:p w14:paraId="2FFE9F32" w14:textId="77777777" w:rsidR="0089110B" w:rsidRDefault="0089110B" w:rsidP="0089110B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>Legea nr.448/2006 privind protecția și promovarea drepturilor persoanelor cu handicap, republicată</w:t>
      </w:r>
    </w:p>
    <w:p w14:paraId="562E0ABE" w14:textId="77777777" w:rsidR="0089110B" w:rsidRPr="00485FB3" w:rsidRDefault="0089110B" w:rsidP="0089110B">
      <w:pPr>
        <w:tabs>
          <w:tab w:val="left" w:pos="720"/>
        </w:tabs>
        <w:suppressAutoHyphens w:val="0"/>
        <w:autoSpaceDE w:val="0"/>
        <w:jc w:val="both"/>
        <w:rPr>
          <w:b/>
          <w:i/>
          <w:sz w:val="24"/>
          <w:szCs w:val="24"/>
          <w:lang w:val="en-US"/>
        </w:rPr>
      </w:pPr>
    </w:p>
    <w:p w14:paraId="3F5F0319" w14:textId="5E42797A" w:rsidR="0089110B" w:rsidRDefault="0089110B" w:rsidP="00320891">
      <w:pPr>
        <w:tabs>
          <w:tab w:val="left" w:pos="720"/>
        </w:tabs>
        <w:suppressAutoHyphens w:val="0"/>
        <w:autoSpaceDE w:val="0"/>
        <w:jc w:val="center"/>
        <w:rPr>
          <w:b/>
          <w:i/>
          <w:sz w:val="28"/>
          <w:szCs w:val="28"/>
          <w:lang w:val="en-US"/>
        </w:rPr>
      </w:pPr>
      <w:proofErr w:type="spellStart"/>
      <w:r w:rsidRPr="0089110B">
        <w:rPr>
          <w:b/>
          <w:i/>
          <w:sz w:val="28"/>
          <w:szCs w:val="28"/>
          <w:lang w:val="en-US"/>
        </w:rPr>
        <w:t>Tematica</w:t>
      </w:r>
      <w:proofErr w:type="spellEnd"/>
    </w:p>
    <w:p w14:paraId="2A28C5A1" w14:textId="77777777" w:rsidR="00320891" w:rsidRDefault="00320891" w:rsidP="00320891">
      <w:pPr>
        <w:tabs>
          <w:tab w:val="left" w:pos="720"/>
        </w:tabs>
        <w:suppressAutoHyphens w:val="0"/>
        <w:autoSpaceDE w:val="0"/>
        <w:jc w:val="center"/>
        <w:rPr>
          <w:b/>
          <w:i/>
          <w:sz w:val="28"/>
          <w:szCs w:val="28"/>
          <w:lang w:val="en-US"/>
        </w:rPr>
      </w:pPr>
    </w:p>
    <w:p w14:paraId="7932743F" w14:textId="77777777" w:rsidR="00320891" w:rsidRPr="0089110B" w:rsidRDefault="00320891" w:rsidP="00320891">
      <w:pPr>
        <w:tabs>
          <w:tab w:val="left" w:pos="720"/>
        </w:tabs>
        <w:suppressAutoHyphens w:val="0"/>
        <w:autoSpaceDE w:val="0"/>
        <w:jc w:val="center"/>
        <w:rPr>
          <w:i/>
          <w:sz w:val="28"/>
          <w:szCs w:val="28"/>
          <w:lang w:val="en-US"/>
        </w:rPr>
      </w:pPr>
      <w:bookmarkStart w:id="0" w:name="_GoBack"/>
      <w:bookmarkEnd w:id="0"/>
    </w:p>
    <w:p w14:paraId="3B06BB63" w14:textId="77777777" w:rsidR="0089110B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Drepturile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libertățile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fundamentale</w:t>
      </w:r>
      <w:proofErr w:type="spellEnd"/>
      <w:r>
        <w:rPr>
          <w:sz w:val="24"/>
          <w:szCs w:val="24"/>
          <w:lang w:val="en-US"/>
        </w:rPr>
        <w:t xml:space="preserve"> din </w:t>
      </w:r>
      <w:r w:rsidRPr="009B247F">
        <w:rPr>
          <w:bCs/>
          <w:sz w:val="24"/>
          <w:szCs w:val="24"/>
          <w:lang w:val="ro-RO"/>
        </w:rPr>
        <w:t>Constituția României</w:t>
      </w:r>
      <w:r>
        <w:rPr>
          <w:bCs/>
          <w:sz w:val="24"/>
          <w:szCs w:val="24"/>
          <w:lang w:val="ro-RO"/>
        </w:rPr>
        <w:t>, Titlul II</w:t>
      </w:r>
      <w:r>
        <w:rPr>
          <w:sz w:val="24"/>
          <w:szCs w:val="24"/>
          <w:lang w:val="en-US"/>
        </w:rPr>
        <w:t>;</w:t>
      </w:r>
    </w:p>
    <w:p w14:paraId="0C4F8E9F" w14:textId="77777777" w:rsidR="0089110B" w:rsidRPr="00396D27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Principiile generale aplicabile administrației publice, PARTEA I, Titlul III din </w:t>
      </w:r>
      <w:r w:rsidRPr="00CC2639">
        <w:rPr>
          <w:sz w:val="24"/>
          <w:szCs w:val="24"/>
          <w:lang w:val="ro-RO"/>
        </w:rPr>
        <w:t>O.U.G. nr. 57/2019 privind Codul administrativ, cu modificările şi completările ulterioare</w:t>
      </w:r>
    </w:p>
    <w:p w14:paraId="631F3271" w14:textId="77777777" w:rsidR="0089110B" w:rsidRPr="00396D27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>Principii specifice aplicabile administrației publice locale, PARTEA III, Titlul I</w:t>
      </w:r>
      <w:r w:rsidRPr="00396D2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din </w:t>
      </w:r>
      <w:r w:rsidRPr="00CC2639">
        <w:rPr>
          <w:sz w:val="24"/>
          <w:szCs w:val="24"/>
          <w:lang w:val="ro-RO"/>
        </w:rPr>
        <w:t>O.U.G. nr. 57/2019 privind Codul administrativ, cu modificările şi completările ulterioare</w:t>
      </w:r>
    </w:p>
    <w:p w14:paraId="3EDEFA3C" w14:textId="77777777" w:rsidR="0089110B" w:rsidRPr="00C706ED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Statutul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funcționarilor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publici</w:t>
      </w:r>
      <w:proofErr w:type="spellEnd"/>
      <w:r>
        <w:rPr>
          <w:sz w:val="24"/>
          <w:szCs w:val="24"/>
          <w:lang w:val="en-US"/>
        </w:rPr>
        <w:t xml:space="preserve"> PARTEA </w:t>
      </w:r>
      <w:r>
        <w:rPr>
          <w:sz w:val="24"/>
          <w:szCs w:val="24"/>
          <w:lang w:val="ro-RO"/>
        </w:rPr>
        <w:t xml:space="preserve">VI, Titlul I, II, Capitolul I din </w:t>
      </w:r>
      <w:r w:rsidRPr="00CC2639">
        <w:rPr>
          <w:sz w:val="24"/>
          <w:szCs w:val="24"/>
          <w:lang w:val="ro-RO"/>
        </w:rPr>
        <w:t>O.U.G. nr. 57/2019 privind Codul administrativ, cu modificările şi completările ulterioare</w:t>
      </w:r>
    </w:p>
    <w:p w14:paraId="0B3299D4" w14:textId="77777777" w:rsidR="0089110B" w:rsidRPr="00C706ED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Drepturile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îndatoririle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funcționarilor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publici</w:t>
      </w:r>
      <w:proofErr w:type="spellEnd"/>
      <w:r>
        <w:rPr>
          <w:sz w:val="24"/>
          <w:szCs w:val="24"/>
          <w:lang w:val="en-US"/>
        </w:rPr>
        <w:t xml:space="preserve">, PARTEA VI, </w:t>
      </w:r>
      <w:proofErr w:type="spellStart"/>
      <w:r>
        <w:rPr>
          <w:sz w:val="24"/>
          <w:szCs w:val="24"/>
          <w:lang w:val="en-US"/>
        </w:rPr>
        <w:t>Titlul</w:t>
      </w:r>
      <w:proofErr w:type="spellEnd"/>
      <w:r>
        <w:rPr>
          <w:sz w:val="24"/>
          <w:szCs w:val="24"/>
          <w:lang w:val="en-US"/>
        </w:rPr>
        <w:t xml:space="preserve"> II, </w:t>
      </w:r>
      <w:proofErr w:type="spellStart"/>
      <w:r>
        <w:rPr>
          <w:sz w:val="24"/>
          <w:szCs w:val="24"/>
          <w:lang w:val="en-US"/>
        </w:rPr>
        <w:t>Capitolul</w:t>
      </w:r>
      <w:proofErr w:type="spellEnd"/>
      <w:r>
        <w:rPr>
          <w:sz w:val="24"/>
          <w:szCs w:val="24"/>
          <w:lang w:val="en-US"/>
        </w:rPr>
        <w:t xml:space="preserve"> V </w:t>
      </w:r>
      <w:r>
        <w:rPr>
          <w:sz w:val="24"/>
          <w:szCs w:val="24"/>
          <w:lang w:val="ro-RO"/>
        </w:rPr>
        <w:t xml:space="preserve">din </w:t>
      </w:r>
      <w:r w:rsidRPr="00CC2639">
        <w:rPr>
          <w:sz w:val="24"/>
          <w:szCs w:val="24"/>
          <w:lang w:val="ro-RO"/>
        </w:rPr>
        <w:t>O.U.G. nr. 57/2019 privind Codul administrativ, cu modificările şi completările ulterioare</w:t>
      </w:r>
    </w:p>
    <w:p w14:paraId="2F441F2D" w14:textId="77777777" w:rsidR="0089110B" w:rsidRPr="00C706ED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Sancțiunile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disciplinare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răspunderea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funcționarilor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publici</w:t>
      </w:r>
      <w:proofErr w:type="spellEnd"/>
      <w:r>
        <w:rPr>
          <w:sz w:val="24"/>
          <w:szCs w:val="24"/>
          <w:lang w:val="en-US"/>
        </w:rPr>
        <w:t xml:space="preserve">, PARTEA VI, </w:t>
      </w:r>
      <w:proofErr w:type="spellStart"/>
      <w:r>
        <w:rPr>
          <w:sz w:val="24"/>
          <w:szCs w:val="24"/>
          <w:lang w:val="en-US"/>
        </w:rPr>
        <w:t>Titlul</w:t>
      </w:r>
      <w:proofErr w:type="spellEnd"/>
      <w:r>
        <w:rPr>
          <w:sz w:val="24"/>
          <w:szCs w:val="24"/>
          <w:lang w:val="en-US"/>
        </w:rPr>
        <w:t xml:space="preserve"> II, </w:t>
      </w:r>
      <w:proofErr w:type="spellStart"/>
      <w:r>
        <w:rPr>
          <w:sz w:val="24"/>
          <w:szCs w:val="24"/>
          <w:lang w:val="en-US"/>
        </w:rPr>
        <w:t>Capitolul</w:t>
      </w:r>
      <w:proofErr w:type="spellEnd"/>
      <w:r>
        <w:rPr>
          <w:sz w:val="24"/>
          <w:szCs w:val="24"/>
          <w:lang w:val="en-US"/>
        </w:rPr>
        <w:t xml:space="preserve"> VIII </w:t>
      </w:r>
      <w:r>
        <w:rPr>
          <w:sz w:val="24"/>
          <w:szCs w:val="24"/>
          <w:lang w:val="ro-RO"/>
        </w:rPr>
        <w:t xml:space="preserve">din </w:t>
      </w:r>
      <w:r w:rsidRPr="00CC2639">
        <w:rPr>
          <w:sz w:val="24"/>
          <w:szCs w:val="24"/>
          <w:lang w:val="ro-RO"/>
        </w:rPr>
        <w:t>O.U.G. nr. 57/2019 privind Codul administrativ, cu modificările şi completările ulterioare</w:t>
      </w:r>
    </w:p>
    <w:p w14:paraId="636CCDEC" w14:textId="77777777" w:rsidR="0089110B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Egalitatea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șanse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tratament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între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femei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bărbați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domeniul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muncii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Capitolul</w:t>
      </w:r>
      <w:proofErr w:type="spellEnd"/>
      <w:r>
        <w:rPr>
          <w:sz w:val="24"/>
          <w:szCs w:val="24"/>
          <w:lang w:val="en-US"/>
        </w:rPr>
        <w:t xml:space="preserve"> II din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nr.202/2002  </w:t>
      </w:r>
    </w:p>
    <w:p w14:paraId="6024C900" w14:textId="77777777" w:rsidR="0089110B" w:rsidRPr="00CC2639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ro-RO"/>
        </w:rPr>
      </w:pPr>
      <w:proofErr w:type="spellStart"/>
      <w:r w:rsidRPr="00CC2639">
        <w:rPr>
          <w:sz w:val="24"/>
          <w:szCs w:val="24"/>
          <w:lang w:val="en-US"/>
        </w:rPr>
        <w:t>Legea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asistenţei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sociale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nr</w:t>
      </w:r>
      <w:proofErr w:type="spellEnd"/>
      <w:r w:rsidRPr="00CC2639">
        <w:rPr>
          <w:sz w:val="24"/>
          <w:szCs w:val="24"/>
          <w:lang w:val="en-US"/>
        </w:rPr>
        <w:t xml:space="preserve">. 292/2011, cu </w:t>
      </w:r>
      <w:proofErr w:type="spellStart"/>
      <w:r w:rsidRPr="00CC2639">
        <w:rPr>
          <w:sz w:val="24"/>
          <w:szCs w:val="24"/>
          <w:lang w:val="en-US"/>
        </w:rPr>
        <w:t>modificările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și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completările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proofErr w:type="spellStart"/>
      <w:r w:rsidRPr="00CC2639">
        <w:rPr>
          <w:sz w:val="24"/>
          <w:szCs w:val="24"/>
          <w:lang w:val="en-US"/>
        </w:rPr>
        <w:t>ulterioare</w:t>
      </w:r>
      <w:proofErr w:type="spellEnd"/>
      <w:r w:rsidRPr="00CC263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-integral</w:t>
      </w:r>
      <w:r w:rsidRPr="00CC2639">
        <w:rPr>
          <w:sz w:val="24"/>
          <w:szCs w:val="24"/>
          <w:lang w:val="en-US"/>
        </w:rPr>
        <w:t>;</w:t>
      </w:r>
    </w:p>
    <w:p w14:paraId="7E3FDEE9" w14:textId="77777777" w:rsidR="0089110B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Drepturile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persoanelor</w:t>
      </w:r>
      <w:proofErr w:type="spellEnd"/>
      <w:r>
        <w:rPr>
          <w:sz w:val="24"/>
          <w:szCs w:val="24"/>
          <w:lang w:val="en-US"/>
        </w:rPr>
        <w:t xml:space="preserve"> cu handicap, </w:t>
      </w:r>
      <w:proofErr w:type="spellStart"/>
      <w:r>
        <w:rPr>
          <w:sz w:val="24"/>
          <w:szCs w:val="24"/>
          <w:lang w:val="en-US"/>
        </w:rPr>
        <w:t>Capitolul</w:t>
      </w:r>
      <w:proofErr w:type="spellEnd"/>
      <w:r>
        <w:rPr>
          <w:sz w:val="24"/>
          <w:szCs w:val="24"/>
          <w:lang w:val="en-US"/>
        </w:rPr>
        <w:t xml:space="preserve"> II din </w:t>
      </w:r>
      <w:r>
        <w:rPr>
          <w:sz w:val="24"/>
          <w:szCs w:val="24"/>
          <w:lang w:val="ro-RO"/>
        </w:rPr>
        <w:t>Legea nr.448/2006 privind protecția și promovarea drepturilor persoanelor cu handicap, republicată</w:t>
      </w:r>
    </w:p>
    <w:p w14:paraId="73578FA5" w14:textId="77777777" w:rsidR="0089110B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Servicii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o-RO"/>
        </w:rPr>
        <w:t xml:space="preserve">și prestații sociale, Capitolul III </w:t>
      </w:r>
      <w:r>
        <w:rPr>
          <w:sz w:val="24"/>
          <w:szCs w:val="24"/>
          <w:lang w:val="en-US"/>
        </w:rPr>
        <w:t xml:space="preserve">din </w:t>
      </w:r>
      <w:r>
        <w:rPr>
          <w:sz w:val="24"/>
          <w:szCs w:val="24"/>
          <w:lang w:val="ro-RO"/>
        </w:rPr>
        <w:t>Legea nr.448/2006 privind protecția și promovarea drepturilor persoanelor cu handicap, republicată</w:t>
      </w:r>
    </w:p>
    <w:p w14:paraId="012EA8A7" w14:textId="77777777" w:rsidR="0089110B" w:rsidRDefault="0089110B" w:rsidP="0089110B">
      <w:pPr>
        <w:numPr>
          <w:ilvl w:val="0"/>
          <w:numId w:val="5"/>
        </w:numPr>
        <w:tabs>
          <w:tab w:val="left" w:pos="720"/>
        </w:tabs>
        <w:suppressAutoHyphens w:val="0"/>
        <w:autoSpaceDE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Încadrarea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grad de handicap, </w:t>
      </w:r>
      <w:proofErr w:type="spellStart"/>
      <w:r>
        <w:rPr>
          <w:sz w:val="24"/>
          <w:szCs w:val="24"/>
          <w:lang w:val="en-US"/>
        </w:rPr>
        <w:t>Capitolul</w:t>
      </w:r>
      <w:proofErr w:type="spellEnd"/>
      <w:r>
        <w:rPr>
          <w:sz w:val="24"/>
          <w:szCs w:val="24"/>
          <w:lang w:val="en-US"/>
        </w:rPr>
        <w:t xml:space="preserve"> VI din </w:t>
      </w:r>
      <w:r>
        <w:rPr>
          <w:sz w:val="24"/>
          <w:szCs w:val="24"/>
          <w:lang w:val="ro-RO"/>
        </w:rPr>
        <w:t>Legea nr.448/2006 privind protecția și promovarea drepturilor persoanelor cu handicap, republicată</w:t>
      </w:r>
    </w:p>
    <w:p w14:paraId="7608BDF2" w14:textId="77777777" w:rsidR="0089110B" w:rsidRPr="005504A1" w:rsidRDefault="0089110B" w:rsidP="0089110B">
      <w:pPr>
        <w:pStyle w:val="ListParagraph"/>
        <w:numPr>
          <w:ilvl w:val="0"/>
          <w:numId w:val="5"/>
        </w:numPr>
        <w:contextualSpacing/>
        <w:jc w:val="both"/>
        <w:rPr>
          <w:sz w:val="24"/>
          <w:szCs w:val="24"/>
        </w:rPr>
      </w:pPr>
      <w:proofErr w:type="spellStart"/>
      <w:r w:rsidRPr="005504A1">
        <w:rPr>
          <w:sz w:val="24"/>
          <w:szCs w:val="24"/>
        </w:rPr>
        <w:t>Egalitatea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în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activitatea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economică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și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în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materie</w:t>
      </w:r>
      <w:proofErr w:type="spellEnd"/>
      <w:r w:rsidRPr="005504A1">
        <w:rPr>
          <w:sz w:val="24"/>
          <w:szCs w:val="24"/>
        </w:rPr>
        <w:t xml:space="preserve"> de </w:t>
      </w:r>
      <w:proofErr w:type="spellStart"/>
      <w:r w:rsidRPr="005504A1">
        <w:rPr>
          <w:sz w:val="24"/>
          <w:szCs w:val="24"/>
        </w:rPr>
        <w:t>angajare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și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profesie</w:t>
      </w:r>
      <w:proofErr w:type="spellEnd"/>
      <w:r w:rsidRPr="005504A1">
        <w:rPr>
          <w:sz w:val="24"/>
          <w:szCs w:val="24"/>
        </w:rPr>
        <w:t xml:space="preserve">, </w:t>
      </w:r>
      <w:proofErr w:type="spellStart"/>
      <w:r w:rsidRPr="005504A1">
        <w:rPr>
          <w:sz w:val="24"/>
          <w:szCs w:val="24"/>
        </w:rPr>
        <w:t>Capitolul</w:t>
      </w:r>
      <w:proofErr w:type="spellEnd"/>
      <w:r w:rsidRPr="005504A1">
        <w:rPr>
          <w:sz w:val="24"/>
          <w:szCs w:val="24"/>
        </w:rPr>
        <w:t xml:space="preserve"> II din </w:t>
      </w:r>
      <w:r w:rsidRPr="005504A1">
        <w:rPr>
          <w:sz w:val="24"/>
          <w:szCs w:val="24"/>
          <w:lang w:val="ro-RO"/>
        </w:rPr>
        <w:t xml:space="preserve">Ordonanța Guvernului nr.137/2000 privind prevenirea și sancționarea tuturor formelor de discriminare, republicată, </w:t>
      </w:r>
      <w:r w:rsidRPr="005504A1">
        <w:rPr>
          <w:sz w:val="24"/>
          <w:szCs w:val="24"/>
        </w:rPr>
        <w:t xml:space="preserve">cu </w:t>
      </w:r>
      <w:proofErr w:type="spellStart"/>
      <w:r w:rsidRPr="005504A1">
        <w:rPr>
          <w:sz w:val="24"/>
          <w:szCs w:val="24"/>
        </w:rPr>
        <w:t>modificările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și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completările</w:t>
      </w:r>
      <w:proofErr w:type="spellEnd"/>
      <w:r w:rsidRPr="005504A1">
        <w:rPr>
          <w:sz w:val="24"/>
          <w:szCs w:val="24"/>
        </w:rPr>
        <w:t xml:space="preserve"> </w:t>
      </w:r>
      <w:proofErr w:type="spellStart"/>
      <w:r w:rsidRPr="005504A1">
        <w:rPr>
          <w:sz w:val="24"/>
          <w:szCs w:val="24"/>
        </w:rPr>
        <w:t>ulterioare</w:t>
      </w:r>
      <w:proofErr w:type="spellEnd"/>
      <w:r w:rsidRPr="005504A1">
        <w:rPr>
          <w:sz w:val="24"/>
          <w:szCs w:val="24"/>
        </w:rPr>
        <w:t>;</w:t>
      </w:r>
    </w:p>
    <w:p w14:paraId="486BDE5B" w14:textId="77777777" w:rsidR="0089110B" w:rsidRPr="000C3AD7" w:rsidRDefault="0089110B" w:rsidP="0089110B">
      <w:pPr>
        <w:tabs>
          <w:tab w:val="left" w:pos="720"/>
        </w:tabs>
        <w:autoSpaceDE w:val="0"/>
        <w:ind w:left="720"/>
        <w:jc w:val="both"/>
        <w:rPr>
          <w:sz w:val="24"/>
          <w:szCs w:val="24"/>
        </w:rPr>
      </w:pPr>
    </w:p>
    <w:p w14:paraId="07D4D97F" w14:textId="3F7A4F05" w:rsidR="00C17656" w:rsidRPr="00E569DE" w:rsidRDefault="00C17656" w:rsidP="0089110B">
      <w:pPr>
        <w:shd w:val="clear" w:color="auto" w:fill="FFFFFF"/>
        <w:ind w:left="36" w:right="396"/>
        <w:jc w:val="center"/>
        <w:rPr>
          <w:color w:val="000000"/>
          <w:sz w:val="24"/>
        </w:rPr>
      </w:pPr>
    </w:p>
    <w:sectPr w:rsidR="00C17656" w:rsidRPr="00E569DE" w:rsidSect="00E569DE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67EFB"/>
    <w:multiLevelType w:val="hybridMultilevel"/>
    <w:tmpl w:val="F25A1ECC"/>
    <w:lvl w:ilvl="0" w:tplc="0EFC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E42"/>
    <w:multiLevelType w:val="hybridMultilevel"/>
    <w:tmpl w:val="0E30A538"/>
    <w:lvl w:ilvl="0" w:tplc="0F86F8D8">
      <w:start w:val="1"/>
      <w:numFmt w:val="decimal"/>
      <w:lvlText w:val="%1."/>
      <w:lvlJc w:val="left"/>
      <w:pPr>
        <w:ind w:left="1200" w:hanging="360"/>
      </w:pPr>
    </w:lvl>
    <w:lvl w:ilvl="1" w:tplc="04180019">
      <w:start w:val="1"/>
      <w:numFmt w:val="lowerLetter"/>
      <w:lvlText w:val="%2."/>
      <w:lvlJc w:val="left"/>
      <w:pPr>
        <w:ind w:left="1920" w:hanging="360"/>
      </w:pPr>
    </w:lvl>
    <w:lvl w:ilvl="2" w:tplc="0418001B">
      <w:start w:val="1"/>
      <w:numFmt w:val="lowerRoman"/>
      <w:lvlText w:val="%3."/>
      <w:lvlJc w:val="right"/>
      <w:pPr>
        <w:ind w:left="2640" w:hanging="180"/>
      </w:pPr>
    </w:lvl>
    <w:lvl w:ilvl="3" w:tplc="0418000F">
      <w:start w:val="1"/>
      <w:numFmt w:val="decimal"/>
      <w:lvlText w:val="%4."/>
      <w:lvlJc w:val="left"/>
      <w:pPr>
        <w:ind w:left="3360" w:hanging="360"/>
      </w:pPr>
    </w:lvl>
    <w:lvl w:ilvl="4" w:tplc="04180019">
      <w:start w:val="1"/>
      <w:numFmt w:val="lowerLetter"/>
      <w:lvlText w:val="%5."/>
      <w:lvlJc w:val="left"/>
      <w:pPr>
        <w:ind w:left="4080" w:hanging="360"/>
      </w:pPr>
    </w:lvl>
    <w:lvl w:ilvl="5" w:tplc="0418001B">
      <w:start w:val="1"/>
      <w:numFmt w:val="lowerRoman"/>
      <w:lvlText w:val="%6."/>
      <w:lvlJc w:val="right"/>
      <w:pPr>
        <w:ind w:left="4800" w:hanging="180"/>
      </w:pPr>
    </w:lvl>
    <w:lvl w:ilvl="6" w:tplc="0418000F">
      <w:start w:val="1"/>
      <w:numFmt w:val="decimal"/>
      <w:lvlText w:val="%7."/>
      <w:lvlJc w:val="left"/>
      <w:pPr>
        <w:ind w:left="5520" w:hanging="360"/>
      </w:pPr>
    </w:lvl>
    <w:lvl w:ilvl="7" w:tplc="04180019">
      <w:start w:val="1"/>
      <w:numFmt w:val="lowerLetter"/>
      <w:lvlText w:val="%8."/>
      <w:lvlJc w:val="left"/>
      <w:pPr>
        <w:ind w:left="6240" w:hanging="360"/>
      </w:pPr>
    </w:lvl>
    <w:lvl w:ilvl="8" w:tplc="0418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8F82811"/>
    <w:multiLevelType w:val="hybridMultilevel"/>
    <w:tmpl w:val="AB521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445D6"/>
    <w:multiLevelType w:val="hybridMultilevel"/>
    <w:tmpl w:val="5FF26228"/>
    <w:lvl w:ilvl="0" w:tplc="088AD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2F"/>
    <w:rsid w:val="00320891"/>
    <w:rsid w:val="003F72CF"/>
    <w:rsid w:val="00427674"/>
    <w:rsid w:val="0085052F"/>
    <w:rsid w:val="0089110B"/>
    <w:rsid w:val="009253F0"/>
    <w:rsid w:val="00AC1F95"/>
    <w:rsid w:val="00C17656"/>
    <w:rsid w:val="00DC0FA5"/>
    <w:rsid w:val="00E569DE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7AD8"/>
  <w15:chartTrackingRefBased/>
  <w15:docId w15:val="{EC76228C-4F3B-453D-9E89-ECCD88E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052F"/>
    <w:pPr>
      <w:spacing w:before="100" w:after="100"/>
    </w:pPr>
    <w:rPr>
      <w:sz w:val="24"/>
      <w:szCs w:val="24"/>
      <w:lang w:val="en-US"/>
    </w:rPr>
  </w:style>
  <w:style w:type="paragraph" w:customStyle="1" w:styleId="Standard">
    <w:name w:val="Standard"/>
    <w:rsid w:val="0085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110B"/>
    <w:pPr>
      <w:ind w:left="708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10</cp:revision>
  <dcterms:created xsi:type="dcterms:W3CDTF">2020-09-21T10:56:00Z</dcterms:created>
  <dcterms:modified xsi:type="dcterms:W3CDTF">2023-05-02T10:28:00Z</dcterms:modified>
</cp:coreProperties>
</file>