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49DE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34D684B3" w14:textId="77777777" w:rsidR="0085052F" w:rsidRDefault="0085052F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06263D60" w14:textId="77777777" w:rsidR="00AC1F95" w:rsidRDefault="00AC1F95" w:rsidP="0085052F">
      <w:pPr>
        <w:shd w:val="clear" w:color="auto" w:fill="FFFFFF"/>
        <w:ind w:left="36" w:right="396"/>
        <w:jc w:val="both"/>
        <w:rPr>
          <w:i/>
          <w:sz w:val="22"/>
          <w:szCs w:val="22"/>
          <w:lang w:val="ro-RO"/>
        </w:rPr>
      </w:pPr>
    </w:p>
    <w:p w14:paraId="24ADA72A" w14:textId="6E60799C" w:rsidR="0085052F" w:rsidRPr="00AC1F95" w:rsidRDefault="00AC1F95" w:rsidP="00AC1F95">
      <w:pPr>
        <w:shd w:val="clear" w:color="auto" w:fill="FFFFFF"/>
        <w:ind w:left="36" w:right="396"/>
        <w:jc w:val="center"/>
        <w:rPr>
          <w:b/>
          <w:i/>
          <w:sz w:val="22"/>
          <w:szCs w:val="22"/>
          <w:lang w:val="ro-RO"/>
        </w:rPr>
      </w:pPr>
      <w:r w:rsidRPr="00AC1F95">
        <w:rPr>
          <w:b/>
          <w:i/>
          <w:sz w:val="22"/>
          <w:szCs w:val="22"/>
          <w:lang w:val="ro-RO"/>
        </w:rPr>
        <w:t>BIBLIOGRAFIA</w:t>
      </w:r>
    </w:p>
    <w:p w14:paraId="3E18DDA3" w14:textId="77777777" w:rsidR="003F72CF" w:rsidRDefault="003F72CF" w:rsidP="0085052F">
      <w:pPr>
        <w:shd w:val="clear" w:color="auto" w:fill="FFFFFF"/>
        <w:ind w:left="36" w:right="396"/>
        <w:jc w:val="both"/>
        <w:rPr>
          <w:i/>
        </w:rPr>
      </w:pPr>
    </w:p>
    <w:p w14:paraId="040D4E57" w14:textId="77777777" w:rsidR="00AC1F95" w:rsidRDefault="00AC1F95" w:rsidP="0085052F">
      <w:pPr>
        <w:shd w:val="clear" w:color="auto" w:fill="FFFFFF"/>
        <w:ind w:left="36" w:right="396"/>
        <w:jc w:val="both"/>
        <w:rPr>
          <w:i/>
        </w:rPr>
      </w:pPr>
    </w:p>
    <w:p w14:paraId="0D831781" w14:textId="77777777" w:rsidR="00AC1F95" w:rsidRPr="00096945" w:rsidRDefault="00AC1F95" w:rsidP="0085052F">
      <w:pPr>
        <w:shd w:val="clear" w:color="auto" w:fill="FFFFFF"/>
        <w:ind w:left="36" w:right="396"/>
        <w:jc w:val="both"/>
        <w:rPr>
          <w:i/>
        </w:rPr>
      </w:pPr>
    </w:p>
    <w:p w14:paraId="10AA7382" w14:textId="77777777" w:rsidR="00F601AE" w:rsidRDefault="00F601AE" w:rsidP="00F601AE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  <w:r w:rsidRPr="00A864FB">
        <w:rPr>
          <w:sz w:val="24"/>
          <w:szCs w:val="24"/>
          <w:lang w:val="ro-RO"/>
        </w:rPr>
        <w:t xml:space="preserve">1. Legea nr. 319/2006, privind securitatea şi sănătatea în muncă </w:t>
      </w:r>
      <w:r w:rsidRPr="00A864FB">
        <w:rPr>
          <w:sz w:val="24"/>
          <w:szCs w:val="24"/>
          <w:lang w:val="ro-RO" w:eastAsia="ro-RO"/>
        </w:rPr>
        <w:t>cu modificările și completările ulterioare;</w:t>
      </w:r>
    </w:p>
    <w:p w14:paraId="187DD24B" w14:textId="77777777" w:rsidR="00F601AE" w:rsidRPr="00A864FB" w:rsidRDefault="00F601AE" w:rsidP="00F601AE">
      <w:pPr>
        <w:numPr>
          <w:ilvl w:val="0"/>
          <w:numId w:val="1"/>
        </w:numPr>
        <w:tabs>
          <w:tab w:val="clear" w:pos="0"/>
        </w:tabs>
        <w:ind w:left="90" w:firstLine="750"/>
        <w:jc w:val="both"/>
        <w:rPr>
          <w:sz w:val="24"/>
          <w:szCs w:val="24"/>
          <w:lang w:val="ro-RO"/>
        </w:rPr>
      </w:pPr>
    </w:p>
    <w:p w14:paraId="2DF945AA" w14:textId="00D7FE28" w:rsidR="00F601AE" w:rsidRDefault="00F601AE" w:rsidP="00AC1F95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  <w:r w:rsidRPr="00A864FB">
        <w:rPr>
          <w:sz w:val="24"/>
          <w:szCs w:val="24"/>
          <w:lang w:val="ro-RO" w:eastAsia="ro-RO"/>
        </w:rPr>
        <w:t>2. Ordinul</w:t>
      </w:r>
      <w:r>
        <w:rPr>
          <w:sz w:val="24"/>
          <w:szCs w:val="24"/>
          <w:lang w:val="ro-RO" w:eastAsia="ro-RO"/>
        </w:rPr>
        <w:t xml:space="preserve"> nr. 438/4629/2021 privind asigurarea asistenţei medicale a preşcolarilor, elevilor din unităţile de învăţământ preuniversitar şi studenţilor din unităţiile de învăţământ superior pentru menţinerea stării de sănătate a colectiviţilor şi pentru promovarea unui stil de viaţă sănătos</w:t>
      </w:r>
      <w:r w:rsidRPr="00A864FB">
        <w:rPr>
          <w:sz w:val="24"/>
          <w:szCs w:val="24"/>
          <w:lang w:val="ro-RO" w:eastAsia="ro-RO"/>
        </w:rPr>
        <w:t>;</w:t>
      </w:r>
    </w:p>
    <w:p w14:paraId="793DE75F" w14:textId="77777777" w:rsidR="00AC1F95" w:rsidRPr="00AC1F95" w:rsidRDefault="00AC1F95" w:rsidP="00AC1F95">
      <w:pPr>
        <w:numPr>
          <w:ilvl w:val="0"/>
          <w:numId w:val="1"/>
        </w:numPr>
        <w:ind w:left="0" w:firstLine="840"/>
        <w:jc w:val="both"/>
        <w:rPr>
          <w:sz w:val="24"/>
          <w:szCs w:val="24"/>
          <w:lang w:val="ro-RO"/>
        </w:rPr>
      </w:pPr>
    </w:p>
    <w:p w14:paraId="3DAC49F9" w14:textId="77777777" w:rsidR="00AC1F95" w:rsidRDefault="00AC1F95" w:rsidP="00AC1F9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3. </w:t>
      </w:r>
      <w:proofErr w:type="spellStart"/>
      <w:r>
        <w:rPr>
          <w:color w:val="000000"/>
          <w:sz w:val="24"/>
        </w:rPr>
        <w:t>Ordinul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Ministrului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Sănătăţii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Publice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nr</w:t>
      </w:r>
      <w:proofErr w:type="spellEnd"/>
      <w:r>
        <w:rPr>
          <w:color w:val="000000"/>
          <w:sz w:val="24"/>
        </w:rPr>
        <w:t xml:space="preserve">. 1563/2008 </w:t>
      </w:r>
      <w:proofErr w:type="spellStart"/>
      <w:r>
        <w:rPr>
          <w:color w:val="000000"/>
          <w:sz w:val="24"/>
        </w:rPr>
        <w:t>pentru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aprobarea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Listei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alimentelor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nerecomandate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preşcolarilor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şcolarilor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şi</w:t>
      </w:r>
      <w:proofErr w:type="spellEnd"/>
      <w:r>
        <w:rPr>
          <w:color w:val="000000"/>
          <w:sz w:val="24"/>
        </w:rPr>
        <w:t xml:space="preserve"> a </w:t>
      </w:r>
      <w:proofErr w:type="spellStart"/>
      <w:r>
        <w:rPr>
          <w:color w:val="000000"/>
          <w:sz w:val="24"/>
        </w:rPr>
        <w:t>principiilor</w:t>
      </w:r>
      <w:proofErr w:type="spellEnd"/>
      <w:r>
        <w:rPr>
          <w:color w:val="000000"/>
          <w:sz w:val="24"/>
        </w:rPr>
        <w:t xml:space="preserve"> care </w:t>
      </w:r>
      <w:proofErr w:type="spellStart"/>
      <w:r>
        <w:rPr>
          <w:color w:val="000000"/>
          <w:sz w:val="24"/>
        </w:rPr>
        <w:t>stau</w:t>
      </w:r>
      <w:proofErr w:type="spellEnd"/>
      <w:r>
        <w:rPr>
          <w:color w:val="000000"/>
          <w:sz w:val="24"/>
        </w:rPr>
        <w:t xml:space="preserve"> la </w:t>
      </w:r>
      <w:proofErr w:type="spellStart"/>
      <w:r>
        <w:rPr>
          <w:color w:val="000000"/>
          <w:sz w:val="24"/>
        </w:rPr>
        <w:t>baza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unei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alimentaţii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sănătoase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pentru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copii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adolescenţi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publicat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în</w:t>
      </w:r>
      <w:proofErr w:type="spellEnd"/>
      <w:r>
        <w:rPr>
          <w:color w:val="000000"/>
          <w:sz w:val="24"/>
        </w:rPr>
        <w:t xml:space="preserve"> M. Of. </w:t>
      </w:r>
      <w:proofErr w:type="spellStart"/>
      <w:proofErr w:type="gramStart"/>
      <w:r>
        <w:rPr>
          <w:color w:val="000000"/>
          <w:sz w:val="24"/>
        </w:rPr>
        <w:t>nr</w:t>
      </w:r>
      <w:proofErr w:type="spellEnd"/>
      <w:proofErr w:type="gramEnd"/>
      <w:r>
        <w:rPr>
          <w:color w:val="000000"/>
          <w:sz w:val="24"/>
        </w:rPr>
        <w:t>. 651/15.09.2008;</w:t>
      </w:r>
    </w:p>
    <w:p w14:paraId="56E2131C" w14:textId="77777777" w:rsidR="00AC1F95" w:rsidRDefault="00AC1F95" w:rsidP="00AC1F95">
      <w:pPr>
        <w:jc w:val="both"/>
        <w:rPr>
          <w:color w:val="000000"/>
          <w:sz w:val="24"/>
        </w:rPr>
      </w:pPr>
    </w:p>
    <w:p w14:paraId="159EBA50" w14:textId="77777777" w:rsidR="00AC1F95" w:rsidRDefault="00AC1F95" w:rsidP="00AC1F9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4.  </w:t>
      </w:r>
      <w:proofErr w:type="spellStart"/>
      <w:r>
        <w:rPr>
          <w:color w:val="000000"/>
          <w:sz w:val="24"/>
        </w:rPr>
        <w:t>Ordinul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Ministrului</w:t>
      </w:r>
      <w:proofErr w:type="spellEnd"/>
      <w:r>
        <w:rPr>
          <w:color w:val="000000"/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</w:rPr>
        <w:t>Sănătăţii</w:t>
      </w:r>
      <w:proofErr w:type="spellEnd"/>
      <w:r>
        <w:rPr>
          <w:color w:val="000000"/>
          <w:sz w:val="24"/>
        </w:rPr>
        <w:t xml:space="preserve">  </w:t>
      </w:r>
      <w:proofErr w:type="spellStart"/>
      <w:r>
        <w:rPr>
          <w:color w:val="000000"/>
          <w:sz w:val="24"/>
        </w:rPr>
        <w:t>nr</w:t>
      </w:r>
      <w:proofErr w:type="spellEnd"/>
      <w:proofErr w:type="gramEnd"/>
      <w:r>
        <w:rPr>
          <w:color w:val="000000"/>
          <w:sz w:val="24"/>
        </w:rPr>
        <w:t xml:space="preserve">. 1456/2020 </w:t>
      </w:r>
      <w:proofErr w:type="spellStart"/>
      <w:r>
        <w:rPr>
          <w:color w:val="000000"/>
          <w:sz w:val="24"/>
        </w:rPr>
        <w:t>pentru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aprobarea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Normelor</w:t>
      </w:r>
      <w:proofErr w:type="spellEnd"/>
      <w:r>
        <w:rPr>
          <w:color w:val="000000"/>
          <w:sz w:val="24"/>
        </w:rPr>
        <w:t xml:space="preserve"> de </w:t>
      </w:r>
      <w:proofErr w:type="spellStart"/>
      <w:r>
        <w:rPr>
          <w:color w:val="000000"/>
          <w:sz w:val="24"/>
        </w:rPr>
        <w:t>igienă</w:t>
      </w:r>
      <w:proofErr w:type="spellEnd"/>
      <w:r>
        <w:rPr>
          <w:color w:val="000000"/>
          <w:sz w:val="24"/>
        </w:rPr>
        <w:t xml:space="preserve"> din </w:t>
      </w:r>
      <w:proofErr w:type="spellStart"/>
      <w:r>
        <w:rPr>
          <w:color w:val="000000"/>
          <w:sz w:val="24"/>
        </w:rPr>
        <w:t>unităţile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pentru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ocrotirea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educarea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instruirea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odihna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recreerea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copiilor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tinerilor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publicat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în</w:t>
      </w:r>
      <w:proofErr w:type="spellEnd"/>
      <w:r>
        <w:rPr>
          <w:color w:val="000000"/>
          <w:sz w:val="24"/>
        </w:rPr>
        <w:t xml:space="preserve"> M. Of. </w:t>
      </w:r>
      <w:proofErr w:type="spellStart"/>
      <w:proofErr w:type="gramStart"/>
      <w:r>
        <w:rPr>
          <w:color w:val="000000"/>
          <w:sz w:val="24"/>
        </w:rPr>
        <w:t>nr</w:t>
      </w:r>
      <w:proofErr w:type="spellEnd"/>
      <w:proofErr w:type="gramEnd"/>
      <w:r>
        <w:rPr>
          <w:color w:val="000000"/>
          <w:sz w:val="24"/>
        </w:rPr>
        <w:t>. 787/28.08.2020;</w:t>
      </w:r>
    </w:p>
    <w:p w14:paraId="3A03F842" w14:textId="77777777" w:rsidR="00AC1F95" w:rsidRDefault="00AC1F95" w:rsidP="00AC1F95">
      <w:pPr>
        <w:jc w:val="both"/>
        <w:rPr>
          <w:color w:val="000000"/>
          <w:sz w:val="24"/>
        </w:rPr>
      </w:pPr>
    </w:p>
    <w:p w14:paraId="055E5546" w14:textId="77777777" w:rsidR="00AC1F95" w:rsidRDefault="00AC1F95" w:rsidP="00AC1F9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5</w:t>
      </w:r>
      <w:r w:rsidRPr="00710DC5">
        <w:rPr>
          <w:color w:val="000000"/>
          <w:sz w:val="24"/>
        </w:rPr>
        <w:t>.</w:t>
      </w:r>
      <w:hyperlink r:id="rId5">
        <w:r w:rsidRPr="00710DC5">
          <w:rPr>
            <w:color w:val="000000"/>
            <w:sz w:val="24"/>
          </w:rPr>
          <w:t xml:space="preserve">  </w:t>
        </w:r>
        <w:r w:rsidRPr="00710DC5">
          <w:rPr>
            <w:vanish/>
            <w:color w:val="000000"/>
            <w:sz w:val="24"/>
          </w:rPr>
          <w:t>HYPERLINK "https://www.librariaonline.ro/autori/titirca_lucretia"</w:t>
        </w:r>
        <w:r w:rsidRPr="00710DC5">
          <w:rPr>
            <w:color w:val="000000"/>
            <w:sz w:val="24"/>
          </w:rPr>
          <w:t>Lucre</w:t>
        </w:r>
        <w:r w:rsidRPr="00710DC5">
          <w:rPr>
            <w:vanish/>
            <w:color w:val="000000"/>
            <w:sz w:val="24"/>
          </w:rPr>
          <w:t>HYPERLINK "https://www.librariaonline.ro/autori/titirca_lucretia"</w:t>
        </w:r>
        <w:r w:rsidRPr="00710DC5">
          <w:rPr>
            <w:color w:val="000000"/>
            <w:sz w:val="24"/>
          </w:rPr>
          <w:t>ţ</w:t>
        </w:r>
        <w:r w:rsidRPr="00710DC5">
          <w:rPr>
            <w:vanish/>
            <w:color w:val="000000"/>
            <w:sz w:val="24"/>
          </w:rPr>
          <w:t>HYPERLINK "https://www.librariaonline.ro/autori/titirca_lucretia"</w:t>
        </w:r>
        <w:r w:rsidRPr="00710DC5">
          <w:rPr>
            <w:color w:val="000000"/>
            <w:sz w:val="24"/>
          </w:rPr>
          <w:t>ia</w:t>
        </w:r>
      </w:hyperlink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Titircă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Îngrijiri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speciale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acordate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pacienţilor</w:t>
      </w:r>
      <w:proofErr w:type="spellEnd"/>
      <w:r>
        <w:rPr>
          <w:color w:val="000000"/>
          <w:sz w:val="24"/>
        </w:rPr>
        <w:t xml:space="preserve"> de </w:t>
      </w:r>
      <w:proofErr w:type="spellStart"/>
      <w:r>
        <w:rPr>
          <w:color w:val="000000"/>
          <w:sz w:val="24"/>
        </w:rPr>
        <w:t>către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asistenţii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medicali</w:t>
      </w:r>
      <w:proofErr w:type="spellEnd"/>
      <w:r>
        <w:rPr>
          <w:color w:val="000000"/>
          <w:sz w:val="24"/>
        </w:rPr>
        <w:t xml:space="preserve"> (Manual </w:t>
      </w:r>
      <w:proofErr w:type="spellStart"/>
      <w:r>
        <w:rPr>
          <w:color w:val="000000"/>
          <w:sz w:val="24"/>
        </w:rPr>
        <w:t>pentru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colegiile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şi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scolile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postliceale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sanitare</w:t>
      </w:r>
      <w:proofErr w:type="spellEnd"/>
      <w:r>
        <w:rPr>
          <w:color w:val="000000"/>
          <w:sz w:val="24"/>
        </w:rPr>
        <w:t xml:space="preserve">), </w:t>
      </w:r>
      <w:proofErr w:type="spellStart"/>
      <w:r>
        <w:rPr>
          <w:color w:val="000000"/>
          <w:sz w:val="24"/>
        </w:rPr>
        <w:t>Editura</w:t>
      </w:r>
      <w:proofErr w:type="spellEnd"/>
      <w:r>
        <w:rPr>
          <w:color w:val="000000"/>
          <w:sz w:val="24"/>
        </w:rPr>
        <w:t xml:space="preserve"> VIAŢA MEDICALĂ ROMÂNEASCĂ, 2008;</w:t>
      </w:r>
    </w:p>
    <w:p w14:paraId="4557C2B5" w14:textId="77777777" w:rsidR="00AC1F95" w:rsidRDefault="00AC1F95" w:rsidP="00AC1F95">
      <w:pPr>
        <w:jc w:val="both"/>
        <w:rPr>
          <w:color w:val="000000"/>
          <w:sz w:val="24"/>
        </w:rPr>
      </w:pPr>
      <w:bookmarkStart w:id="0" w:name="_GoBack"/>
      <w:bookmarkEnd w:id="0"/>
    </w:p>
    <w:p w14:paraId="0EFA197A" w14:textId="77777777" w:rsidR="00AC1F95" w:rsidRDefault="00AC1F95" w:rsidP="00AC1F9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6</w:t>
      </w:r>
      <w:r w:rsidRPr="00710DC5">
        <w:rPr>
          <w:color w:val="000000"/>
          <w:sz w:val="24"/>
        </w:rPr>
        <w:t xml:space="preserve">. </w:t>
      </w:r>
      <w:hyperlink r:id="rId6">
        <w:r w:rsidRPr="00710DC5">
          <w:rPr>
            <w:color w:val="000000"/>
            <w:sz w:val="24"/>
          </w:rPr>
          <w:t>Lucre</w:t>
        </w:r>
        <w:r w:rsidRPr="00710DC5">
          <w:rPr>
            <w:vanish/>
            <w:color w:val="000000"/>
            <w:sz w:val="24"/>
          </w:rPr>
          <w:t>HYPERLINK "https://www.librariaonline.ro/autori/titirca_lucretia"</w:t>
        </w:r>
        <w:r w:rsidRPr="00710DC5">
          <w:rPr>
            <w:color w:val="000000"/>
            <w:sz w:val="24"/>
          </w:rPr>
          <w:t>ţ</w:t>
        </w:r>
        <w:r w:rsidRPr="00710DC5">
          <w:rPr>
            <w:vanish/>
            <w:color w:val="000000"/>
            <w:sz w:val="24"/>
          </w:rPr>
          <w:t>HYPERLINK "https://www.librariaonline.ro/autori/titirca_lucretia"</w:t>
        </w:r>
        <w:r w:rsidRPr="00710DC5">
          <w:rPr>
            <w:color w:val="000000"/>
            <w:sz w:val="24"/>
          </w:rPr>
          <w:t>ia</w:t>
        </w:r>
      </w:hyperlink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Titircă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Urgenţele</w:t>
      </w:r>
      <w:proofErr w:type="spellEnd"/>
      <w:r>
        <w:rPr>
          <w:color w:val="000000"/>
          <w:sz w:val="24"/>
        </w:rPr>
        <w:t xml:space="preserve"> medico-</w:t>
      </w:r>
      <w:proofErr w:type="spellStart"/>
      <w:r>
        <w:rPr>
          <w:color w:val="000000"/>
          <w:sz w:val="24"/>
        </w:rPr>
        <w:t>chirurgicale</w:t>
      </w:r>
      <w:proofErr w:type="spellEnd"/>
      <w:r>
        <w:rPr>
          <w:color w:val="000000"/>
          <w:sz w:val="24"/>
        </w:rPr>
        <w:t xml:space="preserve"> - </w:t>
      </w:r>
      <w:proofErr w:type="spellStart"/>
      <w:r>
        <w:rPr>
          <w:color w:val="000000"/>
          <w:sz w:val="24"/>
        </w:rPr>
        <w:t>Sinteze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pentru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asistenţii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medicali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ediţia</w:t>
      </w:r>
      <w:proofErr w:type="spellEnd"/>
      <w:r>
        <w:rPr>
          <w:color w:val="000000"/>
          <w:sz w:val="24"/>
        </w:rPr>
        <w:t xml:space="preserve"> a III-a, </w:t>
      </w:r>
      <w:proofErr w:type="spellStart"/>
      <w:r>
        <w:rPr>
          <w:color w:val="000000"/>
          <w:sz w:val="24"/>
        </w:rPr>
        <w:t>Editura</w:t>
      </w:r>
      <w:proofErr w:type="spellEnd"/>
      <w:r>
        <w:rPr>
          <w:color w:val="000000"/>
          <w:sz w:val="24"/>
        </w:rPr>
        <w:t xml:space="preserve"> MEDICALĂ, 2019;</w:t>
      </w:r>
    </w:p>
    <w:p w14:paraId="2BB015E5" w14:textId="77777777" w:rsidR="00AC1F95" w:rsidRDefault="00AC1F95" w:rsidP="00AC1F95">
      <w:pPr>
        <w:jc w:val="both"/>
        <w:rPr>
          <w:color w:val="000000"/>
          <w:sz w:val="24"/>
        </w:rPr>
      </w:pPr>
    </w:p>
    <w:p w14:paraId="31A12B0D" w14:textId="77777777" w:rsidR="00427674" w:rsidRDefault="00427674"/>
    <w:sectPr w:rsidR="00427674" w:rsidSect="0085052F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67EFB"/>
    <w:multiLevelType w:val="hybridMultilevel"/>
    <w:tmpl w:val="F25A1ECC"/>
    <w:lvl w:ilvl="0" w:tplc="0EFC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E42"/>
    <w:multiLevelType w:val="hybridMultilevel"/>
    <w:tmpl w:val="0E30A538"/>
    <w:lvl w:ilvl="0" w:tplc="0F86F8D8">
      <w:start w:val="1"/>
      <w:numFmt w:val="decimal"/>
      <w:lvlText w:val="%1."/>
      <w:lvlJc w:val="left"/>
      <w:pPr>
        <w:ind w:left="1200" w:hanging="360"/>
      </w:pPr>
    </w:lvl>
    <w:lvl w:ilvl="1" w:tplc="04180019">
      <w:start w:val="1"/>
      <w:numFmt w:val="lowerLetter"/>
      <w:lvlText w:val="%2."/>
      <w:lvlJc w:val="left"/>
      <w:pPr>
        <w:ind w:left="1920" w:hanging="360"/>
      </w:pPr>
    </w:lvl>
    <w:lvl w:ilvl="2" w:tplc="0418001B">
      <w:start w:val="1"/>
      <w:numFmt w:val="lowerRoman"/>
      <w:lvlText w:val="%3."/>
      <w:lvlJc w:val="right"/>
      <w:pPr>
        <w:ind w:left="2640" w:hanging="180"/>
      </w:pPr>
    </w:lvl>
    <w:lvl w:ilvl="3" w:tplc="0418000F">
      <w:start w:val="1"/>
      <w:numFmt w:val="decimal"/>
      <w:lvlText w:val="%4."/>
      <w:lvlJc w:val="left"/>
      <w:pPr>
        <w:ind w:left="3360" w:hanging="360"/>
      </w:pPr>
    </w:lvl>
    <w:lvl w:ilvl="4" w:tplc="04180019">
      <w:start w:val="1"/>
      <w:numFmt w:val="lowerLetter"/>
      <w:lvlText w:val="%5."/>
      <w:lvlJc w:val="left"/>
      <w:pPr>
        <w:ind w:left="4080" w:hanging="360"/>
      </w:pPr>
    </w:lvl>
    <w:lvl w:ilvl="5" w:tplc="0418001B">
      <w:start w:val="1"/>
      <w:numFmt w:val="lowerRoman"/>
      <w:lvlText w:val="%6."/>
      <w:lvlJc w:val="right"/>
      <w:pPr>
        <w:ind w:left="4800" w:hanging="180"/>
      </w:pPr>
    </w:lvl>
    <w:lvl w:ilvl="6" w:tplc="0418000F">
      <w:start w:val="1"/>
      <w:numFmt w:val="decimal"/>
      <w:lvlText w:val="%7."/>
      <w:lvlJc w:val="left"/>
      <w:pPr>
        <w:ind w:left="5520" w:hanging="360"/>
      </w:pPr>
    </w:lvl>
    <w:lvl w:ilvl="7" w:tplc="04180019">
      <w:start w:val="1"/>
      <w:numFmt w:val="lowerLetter"/>
      <w:lvlText w:val="%8."/>
      <w:lvlJc w:val="left"/>
      <w:pPr>
        <w:ind w:left="6240" w:hanging="360"/>
      </w:pPr>
    </w:lvl>
    <w:lvl w:ilvl="8" w:tplc="0418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F"/>
    <w:rsid w:val="003F72CF"/>
    <w:rsid w:val="00427674"/>
    <w:rsid w:val="0085052F"/>
    <w:rsid w:val="009253F0"/>
    <w:rsid w:val="00AC1F95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7AD8"/>
  <w15:chartTrackingRefBased/>
  <w15:docId w15:val="{EC76228C-4F3B-453D-9E89-ECCD88E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052F"/>
    <w:pPr>
      <w:spacing w:before="100" w:after="100"/>
    </w:pPr>
    <w:rPr>
      <w:sz w:val="24"/>
      <w:szCs w:val="24"/>
      <w:lang w:val="en-US"/>
    </w:rPr>
  </w:style>
  <w:style w:type="paragraph" w:customStyle="1" w:styleId="Standard">
    <w:name w:val="Standard"/>
    <w:rsid w:val="0085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riaonline.ro/autori/titirca_lucretia" TargetMode="External"/><Relationship Id="rId5" Type="http://schemas.openxmlformats.org/officeDocument/2006/relationships/hyperlink" Target="https://www.librariaonline.ro/autori/titirca_lucre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5</cp:revision>
  <dcterms:created xsi:type="dcterms:W3CDTF">2020-09-21T10:56:00Z</dcterms:created>
  <dcterms:modified xsi:type="dcterms:W3CDTF">2023-02-24T11:12:00Z</dcterms:modified>
</cp:coreProperties>
</file>